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2DD60" w14:textId="77777777" w:rsidR="002B28E0" w:rsidRPr="002B28E0" w:rsidRDefault="002B28E0" w:rsidP="002B28E0">
      <w:pPr>
        <w:autoSpaceDE w:val="0"/>
        <w:autoSpaceDN w:val="0"/>
        <w:adjustRightInd w:val="0"/>
        <w:spacing w:after="0" w:line="240" w:lineRule="auto"/>
        <w:jc w:val="right"/>
        <w:rPr>
          <w:rFonts w:ascii="Times New Roman" w:eastAsia="Times New Roman" w:hAnsi="Times New Roman"/>
          <w:b/>
          <w:sz w:val="24"/>
          <w:szCs w:val="24"/>
          <w:lang w:eastAsia="ru-RU"/>
        </w:rPr>
      </w:pPr>
    </w:p>
    <w:p w14:paraId="42950A7F" w14:textId="77777777" w:rsidR="00C13FF4" w:rsidRPr="00A11D8B" w:rsidRDefault="00C13FF4" w:rsidP="00F80EC9">
      <w:pPr>
        <w:spacing w:after="200" w:line="240" w:lineRule="auto"/>
        <w:jc w:val="both"/>
        <w:rPr>
          <w:rFonts w:ascii="Times New Roman" w:hAnsi="Times New Roman"/>
          <w:sz w:val="24"/>
          <w:szCs w:val="24"/>
        </w:rPr>
      </w:pPr>
    </w:p>
    <w:p w14:paraId="6AC0889E" w14:textId="77777777" w:rsidR="00C13FF4" w:rsidRPr="00A11D8B" w:rsidRDefault="00C13FF4" w:rsidP="00F80EC9">
      <w:pPr>
        <w:spacing w:after="200" w:line="240" w:lineRule="auto"/>
        <w:jc w:val="both"/>
        <w:rPr>
          <w:rFonts w:ascii="Times New Roman" w:hAnsi="Times New Roman"/>
          <w:sz w:val="24"/>
          <w:szCs w:val="24"/>
        </w:rPr>
      </w:pPr>
    </w:p>
    <w:p w14:paraId="77461779" w14:textId="77777777" w:rsidR="00C13FF4" w:rsidRPr="00A11D8B" w:rsidRDefault="00C13FF4" w:rsidP="00F80EC9">
      <w:pPr>
        <w:spacing w:after="200" w:line="240" w:lineRule="auto"/>
        <w:jc w:val="both"/>
        <w:rPr>
          <w:rFonts w:ascii="Times New Roman" w:hAnsi="Times New Roman"/>
          <w:sz w:val="24"/>
          <w:szCs w:val="24"/>
        </w:rPr>
      </w:pPr>
    </w:p>
    <w:p w14:paraId="56FF6362" w14:textId="77777777" w:rsidR="00C13FF4" w:rsidRPr="00A11D8B" w:rsidRDefault="00C13FF4" w:rsidP="00F80EC9">
      <w:pPr>
        <w:spacing w:after="200" w:line="240" w:lineRule="auto"/>
        <w:jc w:val="both"/>
        <w:rPr>
          <w:rFonts w:ascii="Times New Roman" w:hAnsi="Times New Roman"/>
          <w:sz w:val="24"/>
          <w:szCs w:val="24"/>
        </w:rPr>
      </w:pPr>
    </w:p>
    <w:p w14:paraId="1E948C22" w14:textId="77777777" w:rsidR="00C13FF4" w:rsidRDefault="00C13FF4" w:rsidP="00F80EC9">
      <w:pPr>
        <w:spacing w:after="200" w:line="240" w:lineRule="auto"/>
        <w:jc w:val="both"/>
        <w:rPr>
          <w:rFonts w:ascii="Times New Roman" w:hAnsi="Times New Roman"/>
          <w:sz w:val="24"/>
          <w:szCs w:val="24"/>
        </w:rPr>
      </w:pPr>
    </w:p>
    <w:p w14:paraId="43D0AC8C" w14:textId="77777777" w:rsidR="00C13FF4" w:rsidRPr="00A11D8B" w:rsidRDefault="00C13FF4" w:rsidP="00F80EC9">
      <w:pPr>
        <w:spacing w:after="200" w:line="240" w:lineRule="auto"/>
        <w:jc w:val="both"/>
        <w:rPr>
          <w:rFonts w:ascii="Times New Roman" w:hAnsi="Times New Roman"/>
          <w:sz w:val="24"/>
          <w:szCs w:val="24"/>
        </w:rPr>
      </w:pPr>
    </w:p>
    <w:p w14:paraId="3778598A" w14:textId="77777777" w:rsidR="00C13FF4" w:rsidRPr="00A11D8B" w:rsidRDefault="00C13FF4" w:rsidP="00F80EC9">
      <w:pPr>
        <w:spacing w:after="200" w:line="240" w:lineRule="auto"/>
        <w:jc w:val="both"/>
        <w:rPr>
          <w:rFonts w:ascii="Times New Roman" w:hAnsi="Times New Roman"/>
          <w:sz w:val="24"/>
          <w:szCs w:val="24"/>
        </w:rPr>
      </w:pPr>
    </w:p>
    <w:p w14:paraId="1F0FE571" w14:textId="77777777" w:rsidR="00C13FF4" w:rsidRPr="00BE7545" w:rsidRDefault="00C13FF4" w:rsidP="00F80EC9">
      <w:pPr>
        <w:spacing w:after="200" w:line="240" w:lineRule="auto"/>
        <w:ind w:firstLine="1"/>
        <w:jc w:val="center"/>
        <w:rPr>
          <w:rFonts w:ascii="Times New Roman" w:hAnsi="Times New Roman"/>
          <w:b/>
          <w:sz w:val="24"/>
          <w:szCs w:val="24"/>
        </w:rPr>
      </w:pPr>
      <w:r w:rsidRPr="00BE7545">
        <w:rPr>
          <w:rFonts w:ascii="Times New Roman" w:hAnsi="Times New Roman"/>
          <w:b/>
          <w:sz w:val="24"/>
          <w:szCs w:val="24"/>
        </w:rPr>
        <w:t>КОНЦЕССИОННОЕ СОГЛАШЕНИЕ</w:t>
      </w:r>
    </w:p>
    <w:p w14:paraId="3BA63F41" w14:textId="01A3102B" w:rsidR="001840F6" w:rsidRPr="00BE7545" w:rsidRDefault="00FD1F51" w:rsidP="001840F6">
      <w:pPr>
        <w:spacing w:after="0" w:line="240" w:lineRule="auto"/>
        <w:jc w:val="center"/>
        <w:rPr>
          <w:rFonts w:ascii="Times New Roman" w:hAnsi="Times New Roman"/>
          <w:sz w:val="24"/>
          <w:szCs w:val="24"/>
        </w:rPr>
      </w:pPr>
      <w:r w:rsidRPr="00BE7545">
        <w:rPr>
          <w:rFonts w:ascii="Times New Roman" w:hAnsi="Times New Roman"/>
          <w:sz w:val="24"/>
          <w:szCs w:val="24"/>
        </w:rPr>
        <w:t xml:space="preserve">в отношении </w:t>
      </w:r>
      <w:bookmarkStart w:id="0" w:name="_Hlk6492276"/>
      <w:r w:rsidR="00B6240B" w:rsidRPr="00BE7545">
        <w:rPr>
          <w:rFonts w:ascii="Times New Roman" w:hAnsi="Times New Roman"/>
          <w:sz w:val="24"/>
          <w:szCs w:val="24"/>
        </w:rPr>
        <w:t>отдельного объекта</w:t>
      </w:r>
      <w:r w:rsidR="001840F6" w:rsidRPr="00BE7545">
        <w:rPr>
          <w:rFonts w:ascii="Times New Roman" w:hAnsi="Times New Roman"/>
          <w:sz w:val="24"/>
          <w:szCs w:val="24"/>
        </w:rPr>
        <w:t xml:space="preserve"> теплоснабжения </w:t>
      </w:r>
      <w:r w:rsidR="00B6240B" w:rsidRPr="00BE7545">
        <w:rPr>
          <w:rFonts w:ascii="Times New Roman" w:hAnsi="Times New Roman"/>
          <w:sz w:val="24"/>
          <w:szCs w:val="24"/>
        </w:rPr>
        <w:t>Болотнин</w:t>
      </w:r>
      <w:r w:rsidR="001840F6" w:rsidRPr="00BE7545">
        <w:rPr>
          <w:rFonts w:ascii="Times New Roman" w:hAnsi="Times New Roman"/>
          <w:sz w:val="24"/>
          <w:szCs w:val="24"/>
        </w:rPr>
        <w:t>ского района,</w:t>
      </w:r>
    </w:p>
    <w:p w14:paraId="5FBC0654" w14:textId="09400E07" w:rsidR="001840F6" w:rsidRPr="00BE7545" w:rsidRDefault="00B6240B" w:rsidP="00B6240B">
      <w:pPr>
        <w:spacing w:after="0" w:line="240" w:lineRule="auto"/>
        <w:jc w:val="center"/>
        <w:rPr>
          <w:rFonts w:ascii="Times New Roman" w:hAnsi="Times New Roman"/>
          <w:sz w:val="24"/>
          <w:szCs w:val="24"/>
        </w:rPr>
      </w:pPr>
      <w:r w:rsidRPr="00BE7545">
        <w:rPr>
          <w:rFonts w:ascii="Times New Roman" w:hAnsi="Times New Roman"/>
          <w:sz w:val="24"/>
          <w:szCs w:val="24"/>
        </w:rPr>
        <w:t>предназначенного</w:t>
      </w:r>
      <w:r w:rsidR="001840F6" w:rsidRPr="00BE7545">
        <w:rPr>
          <w:rFonts w:ascii="Times New Roman" w:hAnsi="Times New Roman"/>
          <w:sz w:val="24"/>
          <w:szCs w:val="24"/>
        </w:rPr>
        <w:t xml:space="preserve"> для теплоснабжения на территории </w:t>
      </w:r>
      <w:r w:rsidRPr="00BE7545">
        <w:rPr>
          <w:rFonts w:ascii="Times New Roman" w:hAnsi="Times New Roman"/>
          <w:sz w:val="24"/>
          <w:szCs w:val="24"/>
        </w:rPr>
        <w:t>Боровского</w:t>
      </w:r>
      <w:r w:rsidR="001840F6" w:rsidRPr="00BE7545">
        <w:rPr>
          <w:rFonts w:ascii="Times New Roman" w:hAnsi="Times New Roman"/>
          <w:sz w:val="24"/>
          <w:szCs w:val="24"/>
        </w:rPr>
        <w:t xml:space="preserve"> сельсовета</w:t>
      </w:r>
      <w:r w:rsidRPr="00BE7545">
        <w:rPr>
          <w:rFonts w:ascii="Times New Roman" w:hAnsi="Times New Roman"/>
          <w:sz w:val="24"/>
          <w:szCs w:val="24"/>
        </w:rPr>
        <w:t xml:space="preserve"> Болотнинского </w:t>
      </w:r>
      <w:r w:rsidR="001840F6" w:rsidRPr="00BE7545">
        <w:rPr>
          <w:rFonts w:ascii="Times New Roman" w:hAnsi="Times New Roman"/>
          <w:sz w:val="24"/>
          <w:szCs w:val="24"/>
        </w:rPr>
        <w:t>района Новосибирской области</w:t>
      </w:r>
    </w:p>
    <w:p w14:paraId="3FE1DF84" w14:textId="61C80BC5" w:rsidR="00AC7783" w:rsidRPr="00BE7545" w:rsidRDefault="00AC7783" w:rsidP="00AC7783">
      <w:pPr>
        <w:spacing w:after="200" w:line="240" w:lineRule="auto"/>
        <w:jc w:val="center"/>
        <w:rPr>
          <w:rFonts w:ascii="Times New Roman" w:hAnsi="Times New Roman"/>
          <w:sz w:val="24"/>
          <w:szCs w:val="24"/>
        </w:rPr>
      </w:pPr>
    </w:p>
    <w:bookmarkEnd w:id="0"/>
    <w:p w14:paraId="57489F06" w14:textId="77777777" w:rsidR="00C13FF4" w:rsidRPr="00BE7545" w:rsidRDefault="00C13FF4" w:rsidP="00F80EC9">
      <w:pPr>
        <w:spacing w:after="200" w:line="240" w:lineRule="auto"/>
        <w:jc w:val="center"/>
        <w:rPr>
          <w:rFonts w:ascii="Times New Roman" w:hAnsi="Times New Roman"/>
          <w:sz w:val="24"/>
          <w:szCs w:val="24"/>
        </w:rPr>
      </w:pPr>
    </w:p>
    <w:p w14:paraId="18097B61" w14:textId="77777777" w:rsidR="00C13FF4" w:rsidRPr="00BE7545" w:rsidRDefault="00C13FF4" w:rsidP="00F80EC9">
      <w:pPr>
        <w:spacing w:after="200" w:line="240" w:lineRule="auto"/>
        <w:jc w:val="center"/>
        <w:rPr>
          <w:rFonts w:ascii="Times New Roman" w:hAnsi="Times New Roman"/>
          <w:sz w:val="24"/>
        </w:rPr>
      </w:pPr>
    </w:p>
    <w:p w14:paraId="3ECEF5AE" w14:textId="77777777" w:rsidR="00C13FF4" w:rsidRPr="00BE7545" w:rsidRDefault="00AC7783" w:rsidP="00AC7783">
      <w:pPr>
        <w:tabs>
          <w:tab w:val="left" w:pos="6709"/>
        </w:tabs>
        <w:spacing w:after="200" w:line="240" w:lineRule="auto"/>
        <w:jc w:val="both"/>
        <w:rPr>
          <w:rFonts w:ascii="Times New Roman" w:hAnsi="Times New Roman"/>
          <w:sz w:val="24"/>
          <w:szCs w:val="24"/>
        </w:rPr>
      </w:pPr>
      <w:r w:rsidRPr="00BE7545">
        <w:rPr>
          <w:rFonts w:ascii="Times New Roman" w:hAnsi="Times New Roman"/>
          <w:sz w:val="24"/>
          <w:szCs w:val="24"/>
        </w:rPr>
        <w:tab/>
      </w:r>
    </w:p>
    <w:p w14:paraId="24B3EBF4" w14:textId="77777777" w:rsidR="00C13FF4" w:rsidRPr="00BE7545" w:rsidRDefault="00C13FF4" w:rsidP="00F80EC9">
      <w:pPr>
        <w:spacing w:after="200" w:line="240" w:lineRule="auto"/>
        <w:jc w:val="both"/>
        <w:rPr>
          <w:rFonts w:ascii="Times New Roman" w:hAnsi="Times New Roman"/>
          <w:sz w:val="24"/>
          <w:szCs w:val="24"/>
        </w:rPr>
      </w:pPr>
    </w:p>
    <w:p w14:paraId="256FBE04" w14:textId="77777777" w:rsidR="00C13FF4" w:rsidRPr="00BE7545" w:rsidRDefault="00C13FF4" w:rsidP="00F80EC9">
      <w:pPr>
        <w:spacing w:after="200" w:line="240" w:lineRule="auto"/>
        <w:jc w:val="both"/>
        <w:rPr>
          <w:rFonts w:ascii="Times New Roman" w:hAnsi="Times New Roman"/>
          <w:sz w:val="24"/>
          <w:szCs w:val="24"/>
        </w:rPr>
      </w:pPr>
    </w:p>
    <w:p w14:paraId="4AD97924" w14:textId="77777777" w:rsidR="00C13FF4" w:rsidRPr="00BE7545" w:rsidRDefault="00C13FF4" w:rsidP="00F80EC9">
      <w:pPr>
        <w:spacing w:after="200" w:line="240" w:lineRule="auto"/>
        <w:jc w:val="both"/>
        <w:rPr>
          <w:rFonts w:ascii="Times New Roman" w:hAnsi="Times New Roman"/>
          <w:sz w:val="24"/>
          <w:szCs w:val="24"/>
        </w:rPr>
      </w:pPr>
    </w:p>
    <w:p w14:paraId="1409442E" w14:textId="77777777" w:rsidR="00C13FF4" w:rsidRPr="00BE7545" w:rsidRDefault="00C13FF4" w:rsidP="00F80EC9">
      <w:pPr>
        <w:spacing w:after="200" w:line="240" w:lineRule="auto"/>
        <w:jc w:val="both"/>
        <w:rPr>
          <w:rFonts w:ascii="Times New Roman" w:hAnsi="Times New Roman"/>
          <w:sz w:val="24"/>
          <w:szCs w:val="24"/>
        </w:rPr>
      </w:pPr>
    </w:p>
    <w:p w14:paraId="428953FB" w14:textId="77777777" w:rsidR="00C13FF4" w:rsidRPr="00BE7545" w:rsidRDefault="00C13FF4" w:rsidP="00F80EC9">
      <w:pPr>
        <w:spacing w:after="200" w:line="240" w:lineRule="auto"/>
        <w:jc w:val="both"/>
        <w:rPr>
          <w:rFonts w:ascii="Times New Roman" w:hAnsi="Times New Roman"/>
          <w:sz w:val="24"/>
          <w:szCs w:val="24"/>
        </w:rPr>
      </w:pPr>
    </w:p>
    <w:p w14:paraId="296791A9" w14:textId="77777777" w:rsidR="00C13FF4" w:rsidRPr="00BE7545" w:rsidRDefault="00C13FF4" w:rsidP="00F80EC9">
      <w:pPr>
        <w:spacing w:after="200" w:line="240" w:lineRule="auto"/>
        <w:jc w:val="both"/>
        <w:rPr>
          <w:rFonts w:ascii="Times New Roman" w:hAnsi="Times New Roman"/>
          <w:sz w:val="24"/>
          <w:szCs w:val="24"/>
        </w:rPr>
      </w:pPr>
    </w:p>
    <w:p w14:paraId="054BD332" w14:textId="77777777" w:rsidR="00C13FF4" w:rsidRPr="00BE7545" w:rsidRDefault="00C13FF4" w:rsidP="00F80EC9">
      <w:pPr>
        <w:spacing w:after="200" w:line="240" w:lineRule="auto"/>
        <w:jc w:val="both"/>
        <w:rPr>
          <w:rFonts w:ascii="Times New Roman" w:hAnsi="Times New Roman"/>
          <w:sz w:val="24"/>
          <w:szCs w:val="24"/>
        </w:rPr>
      </w:pPr>
    </w:p>
    <w:p w14:paraId="48F1CDA0" w14:textId="77777777" w:rsidR="00C13FF4" w:rsidRPr="00BE7545" w:rsidRDefault="00C13FF4" w:rsidP="00F80EC9">
      <w:pPr>
        <w:spacing w:after="200" w:line="240" w:lineRule="auto"/>
        <w:jc w:val="both"/>
        <w:rPr>
          <w:rFonts w:ascii="Times New Roman" w:hAnsi="Times New Roman"/>
          <w:sz w:val="24"/>
          <w:szCs w:val="24"/>
        </w:rPr>
      </w:pPr>
    </w:p>
    <w:p w14:paraId="7F6A5042" w14:textId="77777777" w:rsidR="00C13FF4" w:rsidRPr="00BE7545" w:rsidRDefault="00C13FF4" w:rsidP="00F80EC9">
      <w:pPr>
        <w:spacing w:after="200" w:line="240" w:lineRule="auto"/>
        <w:jc w:val="both"/>
        <w:rPr>
          <w:rFonts w:ascii="Times New Roman" w:hAnsi="Times New Roman"/>
          <w:sz w:val="24"/>
          <w:szCs w:val="24"/>
        </w:rPr>
      </w:pPr>
    </w:p>
    <w:p w14:paraId="2C95EBB7" w14:textId="77777777" w:rsidR="00C13FF4" w:rsidRPr="00BE7545" w:rsidRDefault="00C13FF4" w:rsidP="00F80EC9">
      <w:pPr>
        <w:spacing w:after="200" w:line="240" w:lineRule="auto"/>
        <w:jc w:val="both"/>
        <w:rPr>
          <w:rFonts w:ascii="Times New Roman" w:hAnsi="Times New Roman"/>
          <w:sz w:val="24"/>
          <w:szCs w:val="24"/>
        </w:rPr>
      </w:pPr>
    </w:p>
    <w:p w14:paraId="0E808900" w14:textId="4C5A425E" w:rsidR="00C13FF4" w:rsidRPr="00BE7545" w:rsidRDefault="00AC7783" w:rsidP="00F80EC9">
      <w:pPr>
        <w:spacing w:after="200" w:line="240" w:lineRule="auto"/>
        <w:jc w:val="center"/>
        <w:rPr>
          <w:rFonts w:ascii="Times New Roman" w:hAnsi="Times New Roman"/>
          <w:b/>
          <w:sz w:val="24"/>
          <w:szCs w:val="24"/>
        </w:rPr>
      </w:pPr>
      <w:r w:rsidRPr="00BE7545">
        <w:rPr>
          <w:rFonts w:ascii="Times New Roman" w:hAnsi="Times New Roman"/>
          <w:b/>
          <w:sz w:val="24"/>
          <w:szCs w:val="24"/>
        </w:rPr>
        <w:t>[</w:t>
      </w:r>
      <w:r w:rsidR="00720544" w:rsidRPr="00BE7545">
        <w:rPr>
          <w:rFonts w:ascii="Times New Roman" w:hAnsi="Times New Roman"/>
          <w:b/>
          <w:sz w:val="24"/>
          <w:szCs w:val="24"/>
        </w:rPr>
        <w:t>20</w:t>
      </w:r>
      <w:r w:rsidR="00765E0D" w:rsidRPr="00BE7545">
        <w:rPr>
          <w:rFonts w:ascii="Times New Roman" w:hAnsi="Times New Roman"/>
          <w:b/>
          <w:sz w:val="24"/>
          <w:szCs w:val="24"/>
        </w:rPr>
        <w:t>20</w:t>
      </w:r>
      <w:r w:rsidR="00720544" w:rsidRPr="00BE7545">
        <w:rPr>
          <w:rFonts w:ascii="Times New Roman" w:hAnsi="Times New Roman"/>
          <w:b/>
          <w:sz w:val="24"/>
          <w:szCs w:val="24"/>
        </w:rPr>
        <w:t xml:space="preserve"> год</w:t>
      </w:r>
      <w:r w:rsidRPr="00BE7545">
        <w:rPr>
          <w:rFonts w:ascii="Times New Roman" w:hAnsi="Times New Roman"/>
          <w:b/>
          <w:sz w:val="24"/>
          <w:szCs w:val="24"/>
        </w:rPr>
        <w:t>]</w:t>
      </w:r>
    </w:p>
    <w:p w14:paraId="74147D58" w14:textId="77777777" w:rsidR="00AC7783" w:rsidRPr="00BE7545" w:rsidRDefault="00AC7783" w:rsidP="00F80EC9">
      <w:pPr>
        <w:spacing w:after="200" w:line="240" w:lineRule="auto"/>
        <w:jc w:val="center"/>
        <w:rPr>
          <w:rFonts w:ascii="Times New Roman" w:hAnsi="Times New Roman"/>
          <w:b/>
          <w:sz w:val="24"/>
          <w:szCs w:val="24"/>
        </w:rPr>
      </w:pPr>
    </w:p>
    <w:p w14:paraId="51198996" w14:textId="77777777" w:rsidR="00C13FF4" w:rsidRPr="00BE7545" w:rsidRDefault="00C13FF4" w:rsidP="00F80EC9">
      <w:pPr>
        <w:spacing w:after="200" w:line="240" w:lineRule="auto"/>
        <w:jc w:val="both"/>
        <w:rPr>
          <w:rFonts w:ascii="Times New Roman" w:hAnsi="Times New Roman"/>
          <w:sz w:val="24"/>
          <w:szCs w:val="24"/>
        </w:rPr>
        <w:sectPr w:rsidR="00C13FF4" w:rsidRPr="00BE7545" w:rsidSect="001C022E">
          <w:headerReference w:type="default" r:id="rId39"/>
          <w:footerReference w:type="default" r:id="rId40"/>
          <w:pgSz w:w="11906" w:h="16838"/>
          <w:pgMar w:top="1134" w:right="850" w:bottom="1134" w:left="1701" w:header="708" w:footer="708" w:gutter="0"/>
          <w:cols w:space="708"/>
          <w:titlePg/>
          <w:docGrid w:linePitch="360"/>
        </w:sectPr>
      </w:pPr>
    </w:p>
    <w:p w14:paraId="0EC69140" w14:textId="77F1B34E" w:rsidR="00C13FF4" w:rsidRPr="00BE7545" w:rsidRDefault="00832929" w:rsidP="00F80EC9">
      <w:pPr>
        <w:spacing w:after="200" w:line="240" w:lineRule="auto"/>
        <w:jc w:val="both"/>
        <w:rPr>
          <w:rFonts w:ascii="Times New Roman" w:hAnsi="Times New Roman"/>
          <w:sz w:val="24"/>
          <w:szCs w:val="24"/>
        </w:rPr>
      </w:pPr>
      <w:bookmarkStart w:id="1" w:name="_Hlk6494827"/>
      <w:r w:rsidRPr="00BE7545">
        <w:rPr>
          <w:rFonts w:ascii="Times New Roman" w:hAnsi="Times New Roman"/>
          <w:b/>
          <w:sz w:val="24"/>
        </w:rPr>
        <w:lastRenderedPageBreak/>
        <w:t xml:space="preserve">Администрация </w:t>
      </w:r>
      <w:r w:rsidR="00B6240B" w:rsidRPr="00BE7545">
        <w:rPr>
          <w:rFonts w:ascii="Times New Roman" w:hAnsi="Times New Roman"/>
          <w:b/>
          <w:sz w:val="24"/>
        </w:rPr>
        <w:t>Боровского сельсовета Болотнинского</w:t>
      </w:r>
      <w:r w:rsidRPr="00BE7545">
        <w:rPr>
          <w:rFonts w:ascii="Times New Roman" w:hAnsi="Times New Roman"/>
          <w:b/>
          <w:sz w:val="24"/>
        </w:rPr>
        <w:t xml:space="preserve"> района Новосибирской о</w:t>
      </w:r>
      <w:r w:rsidR="00B6240B" w:rsidRPr="00BE7545">
        <w:rPr>
          <w:rFonts w:ascii="Times New Roman" w:hAnsi="Times New Roman"/>
          <w:b/>
          <w:sz w:val="24"/>
        </w:rPr>
        <w:t>б</w:t>
      </w:r>
      <w:r w:rsidRPr="00BE7545">
        <w:rPr>
          <w:rFonts w:ascii="Times New Roman" w:hAnsi="Times New Roman"/>
          <w:b/>
          <w:sz w:val="24"/>
        </w:rPr>
        <w:t>ласти</w:t>
      </w:r>
      <w:bookmarkEnd w:id="1"/>
      <w:r w:rsidR="004E2C8A" w:rsidRPr="00BE7545">
        <w:rPr>
          <w:rFonts w:ascii="Times New Roman" w:hAnsi="Times New Roman"/>
          <w:sz w:val="24"/>
          <w:szCs w:val="24"/>
        </w:rPr>
        <w:t xml:space="preserve"> </w:t>
      </w:r>
      <w:r w:rsidR="00C13FF4" w:rsidRPr="00BE7545">
        <w:rPr>
          <w:rFonts w:ascii="Times New Roman" w:hAnsi="Times New Roman"/>
          <w:sz w:val="24"/>
          <w:szCs w:val="24"/>
        </w:rPr>
        <w:t xml:space="preserve">в лице </w:t>
      </w:r>
      <w:r w:rsidRPr="00BE7545">
        <w:rPr>
          <w:rFonts w:ascii="Times New Roman" w:hAnsi="Times New Roman"/>
          <w:sz w:val="24"/>
          <w:szCs w:val="24"/>
        </w:rPr>
        <w:t xml:space="preserve">Главы </w:t>
      </w:r>
      <w:r w:rsidR="00B6240B" w:rsidRPr="00BE7545">
        <w:rPr>
          <w:rFonts w:ascii="Times New Roman" w:hAnsi="Times New Roman"/>
          <w:sz w:val="24"/>
          <w:szCs w:val="24"/>
        </w:rPr>
        <w:t>Бор</w:t>
      </w:r>
      <w:r w:rsidRPr="00BE7545">
        <w:rPr>
          <w:rFonts w:ascii="Times New Roman" w:hAnsi="Times New Roman"/>
          <w:sz w:val="24"/>
          <w:szCs w:val="24"/>
        </w:rPr>
        <w:t xml:space="preserve">овского </w:t>
      </w:r>
      <w:r w:rsidR="00B6240B" w:rsidRPr="00BE7545">
        <w:rPr>
          <w:rFonts w:ascii="Times New Roman" w:hAnsi="Times New Roman"/>
          <w:sz w:val="24"/>
          <w:szCs w:val="24"/>
        </w:rPr>
        <w:t xml:space="preserve">сельсовета Болотнинского </w:t>
      </w:r>
      <w:r w:rsidRPr="00BE7545">
        <w:rPr>
          <w:rFonts w:ascii="Times New Roman" w:hAnsi="Times New Roman"/>
          <w:sz w:val="24"/>
          <w:szCs w:val="24"/>
        </w:rPr>
        <w:t xml:space="preserve">района Новосибирской области </w:t>
      </w:r>
      <w:r w:rsidR="00B6240B" w:rsidRPr="00BE7545">
        <w:rPr>
          <w:rFonts w:ascii="Times New Roman" w:hAnsi="Times New Roman"/>
          <w:sz w:val="24"/>
          <w:szCs w:val="24"/>
        </w:rPr>
        <w:t>Негатина</w:t>
      </w:r>
      <w:r w:rsidRPr="00BE7545">
        <w:rPr>
          <w:rFonts w:ascii="Times New Roman" w:hAnsi="Times New Roman"/>
          <w:sz w:val="24"/>
          <w:szCs w:val="24"/>
        </w:rPr>
        <w:t xml:space="preserve"> Сергея </w:t>
      </w:r>
      <w:r w:rsidR="00B6240B" w:rsidRPr="00BE7545">
        <w:rPr>
          <w:rFonts w:ascii="Times New Roman" w:hAnsi="Times New Roman"/>
          <w:sz w:val="24"/>
          <w:szCs w:val="24"/>
        </w:rPr>
        <w:t>Леонидо</w:t>
      </w:r>
      <w:r w:rsidRPr="00BE7545">
        <w:rPr>
          <w:rFonts w:ascii="Times New Roman" w:hAnsi="Times New Roman"/>
          <w:sz w:val="24"/>
          <w:szCs w:val="24"/>
        </w:rPr>
        <w:t>вича</w:t>
      </w:r>
      <w:r w:rsidR="008A2AF9" w:rsidRPr="00BE7545">
        <w:rPr>
          <w:rFonts w:ascii="Times New Roman" w:hAnsi="Times New Roman"/>
          <w:sz w:val="24"/>
          <w:szCs w:val="24"/>
        </w:rPr>
        <w:t>, действующего</w:t>
      </w:r>
      <w:r w:rsidR="004E2C8A" w:rsidRPr="00BE7545">
        <w:rPr>
          <w:rFonts w:ascii="Times New Roman" w:hAnsi="Times New Roman"/>
          <w:sz w:val="24"/>
          <w:szCs w:val="24"/>
        </w:rPr>
        <w:t xml:space="preserve"> на основании </w:t>
      </w:r>
      <w:r w:rsidRPr="00BE7545">
        <w:rPr>
          <w:rFonts w:ascii="Times New Roman" w:hAnsi="Times New Roman"/>
          <w:sz w:val="24"/>
          <w:szCs w:val="24"/>
        </w:rPr>
        <w:t xml:space="preserve">Устава </w:t>
      </w:r>
      <w:r w:rsidR="005A6391" w:rsidRPr="00BE7545">
        <w:rPr>
          <w:rFonts w:ascii="Times New Roman" w:hAnsi="Times New Roman"/>
          <w:sz w:val="24"/>
          <w:szCs w:val="24"/>
        </w:rPr>
        <w:t>Администрации Боровского сельсовета</w:t>
      </w:r>
      <w:r w:rsidR="00C13FF4" w:rsidRPr="00BE7545">
        <w:rPr>
          <w:rFonts w:ascii="Times New Roman" w:hAnsi="Times New Roman"/>
          <w:sz w:val="24"/>
          <w:szCs w:val="24"/>
        </w:rPr>
        <w:t>, именуемое в дальнейшем «</w:t>
      </w:r>
      <w:r w:rsidR="00C13FF4" w:rsidRPr="00BE7545">
        <w:rPr>
          <w:rFonts w:ascii="Times New Roman" w:hAnsi="Times New Roman"/>
          <w:i/>
          <w:sz w:val="24"/>
        </w:rPr>
        <w:t>Концедент</w:t>
      </w:r>
      <w:r w:rsidR="00C13FF4" w:rsidRPr="00BE7545">
        <w:rPr>
          <w:rFonts w:ascii="Times New Roman" w:hAnsi="Times New Roman"/>
          <w:sz w:val="24"/>
          <w:szCs w:val="24"/>
        </w:rPr>
        <w:t xml:space="preserve">», </w:t>
      </w:r>
    </w:p>
    <w:p w14:paraId="68AD11B6" w14:textId="149144DD" w:rsidR="00893839" w:rsidRPr="00BE7545" w:rsidRDefault="00832929" w:rsidP="00F80EC9">
      <w:pPr>
        <w:spacing w:after="200" w:line="240" w:lineRule="auto"/>
        <w:jc w:val="both"/>
        <w:rPr>
          <w:rFonts w:ascii="Times New Roman" w:hAnsi="Times New Roman"/>
          <w:sz w:val="24"/>
          <w:szCs w:val="24"/>
        </w:rPr>
      </w:pPr>
      <w:r w:rsidRPr="00BE7545">
        <w:rPr>
          <w:rFonts w:ascii="Times New Roman" w:hAnsi="Times New Roman"/>
          <w:b/>
          <w:sz w:val="24"/>
          <w:szCs w:val="24"/>
        </w:rPr>
        <w:t>Общество с ограниченной ответственностью «Сиби</w:t>
      </w:r>
      <w:r w:rsidR="005A6391" w:rsidRPr="00BE7545">
        <w:rPr>
          <w:rFonts w:ascii="Times New Roman" w:hAnsi="Times New Roman"/>
          <w:b/>
          <w:sz w:val="24"/>
          <w:szCs w:val="24"/>
        </w:rPr>
        <w:t>рская тепловая компания</w:t>
      </w:r>
      <w:r w:rsidRPr="00BE7545">
        <w:rPr>
          <w:rFonts w:ascii="Times New Roman" w:hAnsi="Times New Roman"/>
          <w:b/>
          <w:sz w:val="24"/>
          <w:szCs w:val="24"/>
        </w:rPr>
        <w:t>»</w:t>
      </w:r>
      <w:r w:rsidR="004E2C8A" w:rsidRPr="00BE7545">
        <w:rPr>
          <w:rFonts w:ascii="Times New Roman" w:hAnsi="Times New Roman"/>
          <w:sz w:val="24"/>
          <w:szCs w:val="24"/>
        </w:rPr>
        <w:t xml:space="preserve"> в лице </w:t>
      </w:r>
      <w:r w:rsidRPr="00BE7545">
        <w:rPr>
          <w:rFonts w:ascii="Times New Roman" w:hAnsi="Times New Roman"/>
          <w:sz w:val="24"/>
          <w:szCs w:val="24"/>
        </w:rPr>
        <w:t>Директора Макарова Романа Николаевича</w:t>
      </w:r>
      <w:r w:rsidR="00C13FF4" w:rsidRPr="00BE7545">
        <w:rPr>
          <w:rFonts w:ascii="Times New Roman" w:hAnsi="Times New Roman"/>
          <w:sz w:val="24"/>
          <w:szCs w:val="24"/>
        </w:rPr>
        <w:t xml:space="preserve">, действующего на основании </w:t>
      </w:r>
      <w:r w:rsidR="005A6391" w:rsidRPr="00BE7545">
        <w:rPr>
          <w:rFonts w:ascii="Times New Roman" w:hAnsi="Times New Roman"/>
          <w:sz w:val="24"/>
          <w:szCs w:val="24"/>
        </w:rPr>
        <w:t>У</w:t>
      </w:r>
      <w:r w:rsidRPr="00BE7545">
        <w:rPr>
          <w:rFonts w:ascii="Times New Roman" w:hAnsi="Times New Roman"/>
          <w:sz w:val="24"/>
          <w:szCs w:val="24"/>
        </w:rPr>
        <w:t>става</w:t>
      </w:r>
      <w:r w:rsidR="00C13FF4" w:rsidRPr="00BE7545">
        <w:rPr>
          <w:rFonts w:ascii="Times New Roman" w:hAnsi="Times New Roman"/>
          <w:sz w:val="24"/>
          <w:szCs w:val="24"/>
        </w:rPr>
        <w:t>, именуемое в дальнейшем «</w:t>
      </w:r>
      <w:r w:rsidR="00C13FF4" w:rsidRPr="00BE7545">
        <w:rPr>
          <w:rFonts w:ascii="Times New Roman" w:hAnsi="Times New Roman"/>
          <w:i/>
          <w:sz w:val="24"/>
          <w:szCs w:val="24"/>
        </w:rPr>
        <w:t>Концессионер</w:t>
      </w:r>
      <w:r w:rsidR="009F4881" w:rsidRPr="00BE7545">
        <w:rPr>
          <w:rFonts w:ascii="Times New Roman" w:hAnsi="Times New Roman"/>
          <w:sz w:val="24"/>
          <w:szCs w:val="24"/>
        </w:rPr>
        <w:t xml:space="preserve">», </w:t>
      </w:r>
    </w:p>
    <w:p w14:paraId="2387F039" w14:textId="528D5F63" w:rsidR="00C13FF4" w:rsidRPr="00BE7545" w:rsidRDefault="00C13FF4" w:rsidP="00F80EC9">
      <w:pPr>
        <w:spacing w:after="200" w:line="240" w:lineRule="auto"/>
        <w:jc w:val="both"/>
        <w:rPr>
          <w:rFonts w:ascii="Times New Roman" w:hAnsi="Times New Roman"/>
          <w:sz w:val="24"/>
          <w:szCs w:val="24"/>
        </w:rPr>
      </w:pPr>
      <w:r w:rsidRPr="00BE7545">
        <w:rPr>
          <w:rFonts w:ascii="Times New Roman" w:hAnsi="Times New Roman"/>
          <w:sz w:val="24"/>
          <w:szCs w:val="24"/>
        </w:rPr>
        <w:t>далее совместно именуемые «</w:t>
      </w:r>
      <w:r w:rsidRPr="00BE7545">
        <w:rPr>
          <w:rFonts w:ascii="Times New Roman" w:hAnsi="Times New Roman"/>
          <w:i/>
          <w:sz w:val="24"/>
          <w:szCs w:val="24"/>
        </w:rPr>
        <w:t>Стороны</w:t>
      </w:r>
      <w:r w:rsidRPr="00BE7545">
        <w:rPr>
          <w:rFonts w:ascii="Times New Roman" w:hAnsi="Times New Roman"/>
          <w:sz w:val="24"/>
          <w:szCs w:val="24"/>
        </w:rPr>
        <w:t>», а по отдельности – «</w:t>
      </w:r>
      <w:r w:rsidRPr="00BE7545">
        <w:rPr>
          <w:rFonts w:ascii="Times New Roman" w:hAnsi="Times New Roman"/>
          <w:i/>
          <w:sz w:val="24"/>
          <w:szCs w:val="24"/>
        </w:rPr>
        <w:t>Сторона</w:t>
      </w:r>
      <w:r w:rsidRPr="00BE7545">
        <w:rPr>
          <w:rFonts w:ascii="Times New Roman" w:hAnsi="Times New Roman"/>
          <w:sz w:val="24"/>
          <w:szCs w:val="24"/>
        </w:rPr>
        <w:t xml:space="preserve">», </w:t>
      </w:r>
    </w:p>
    <w:p w14:paraId="311792D3" w14:textId="77777777" w:rsidR="00C13FF4" w:rsidRPr="00BE7545" w:rsidRDefault="00C13FF4" w:rsidP="00F80EC9">
      <w:pPr>
        <w:spacing w:after="200" w:line="240" w:lineRule="auto"/>
        <w:jc w:val="both"/>
        <w:rPr>
          <w:rFonts w:ascii="Times New Roman" w:hAnsi="Times New Roman"/>
          <w:b/>
          <w:sz w:val="24"/>
          <w:szCs w:val="24"/>
        </w:rPr>
      </w:pPr>
      <w:r w:rsidRPr="00BE7545">
        <w:rPr>
          <w:rFonts w:ascii="Times New Roman" w:hAnsi="Times New Roman"/>
          <w:b/>
          <w:sz w:val="24"/>
          <w:szCs w:val="24"/>
        </w:rPr>
        <w:t>ПРИНИМАЯ ВО ВНИМАНИЕ, ЧТО</w:t>
      </w:r>
    </w:p>
    <w:p w14:paraId="7224074F" w14:textId="78623625" w:rsidR="00C13FF4" w:rsidRPr="00BE7545" w:rsidRDefault="00C13FF4" w:rsidP="001F5411">
      <w:pPr>
        <w:pStyle w:val="a6"/>
        <w:numPr>
          <w:ilvl w:val="0"/>
          <w:numId w:val="91"/>
        </w:numPr>
        <w:spacing w:after="200" w:line="240" w:lineRule="auto"/>
        <w:contextualSpacing w:val="0"/>
        <w:jc w:val="both"/>
        <w:rPr>
          <w:rStyle w:val="af3"/>
          <w:rFonts w:ascii="Times New Roman" w:hAnsi="Times New Roman"/>
          <w:b w:val="0"/>
          <w:sz w:val="24"/>
          <w:szCs w:val="24"/>
        </w:rPr>
      </w:pPr>
      <w:bookmarkStart w:id="2" w:name="_Ref166391208"/>
      <w:bookmarkStart w:id="3" w:name="_Toc356556044"/>
      <w:bookmarkStart w:id="4" w:name="_DV_C20"/>
      <w:r w:rsidRPr="00BE7545">
        <w:rPr>
          <w:rStyle w:val="af3"/>
          <w:rFonts w:ascii="Times New Roman" w:hAnsi="Times New Roman"/>
          <w:b w:val="0"/>
          <w:sz w:val="24"/>
          <w:szCs w:val="24"/>
        </w:rPr>
        <w:t>в соответствии с ч</w:t>
      </w:r>
      <w:r w:rsidR="00475FE0" w:rsidRPr="00BE7545">
        <w:rPr>
          <w:rStyle w:val="af3"/>
          <w:rFonts w:ascii="Times New Roman" w:hAnsi="Times New Roman"/>
          <w:b w:val="0"/>
          <w:sz w:val="24"/>
          <w:szCs w:val="24"/>
        </w:rPr>
        <w:t>астью</w:t>
      </w:r>
      <w:r w:rsidRPr="00BE7545">
        <w:rPr>
          <w:rStyle w:val="af3"/>
          <w:rFonts w:ascii="Times New Roman" w:hAnsi="Times New Roman"/>
          <w:b w:val="0"/>
          <w:sz w:val="24"/>
          <w:szCs w:val="24"/>
        </w:rPr>
        <w:t xml:space="preserve"> 4.2 ст</w:t>
      </w:r>
      <w:r w:rsidR="00475FE0" w:rsidRPr="00BE7545">
        <w:rPr>
          <w:rStyle w:val="af3"/>
          <w:rFonts w:ascii="Times New Roman" w:hAnsi="Times New Roman"/>
          <w:b w:val="0"/>
          <w:sz w:val="24"/>
          <w:szCs w:val="24"/>
        </w:rPr>
        <w:t>атьи</w:t>
      </w:r>
      <w:r w:rsidRPr="00BE7545">
        <w:rPr>
          <w:rStyle w:val="af3"/>
          <w:rFonts w:ascii="Times New Roman" w:hAnsi="Times New Roman"/>
          <w:b w:val="0"/>
          <w:sz w:val="24"/>
          <w:szCs w:val="24"/>
        </w:rPr>
        <w:t xml:space="preserve"> 37 Федерального закона </w:t>
      </w:r>
      <w:r w:rsidR="008A2AF9" w:rsidRPr="00BE7545">
        <w:rPr>
          <w:rStyle w:val="af3"/>
          <w:rFonts w:ascii="Times New Roman" w:hAnsi="Times New Roman"/>
          <w:b w:val="0"/>
          <w:sz w:val="24"/>
          <w:szCs w:val="24"/>
        </w:rPr>
        <w:t>от 21</w:t>
      </w:r>
      <w:r w:rsidR="00475FE0" w:rsidRPr="00BE7545">
        <w:rPr>
          <w:rStyle w:val="af3"/>
          <w:rFonts w:ascii="Times New Roman" w:hAnsi="Times New Roman"/>
          <w:b w:val="0"/>
          <w:sz w:val="24"/>
          <w:szCs w:val="24"/>
        </w:rPr>
        <w:t xml:space="preserve"> июля </w:t>
      </w:r>
      <w:r w:rsidR="008A2AF9" w:rsidRPr="00BE7545">
        <w:rPr>
          <w:rStyle w:val="af3"/>
          <w:rFonts w:ascii="Times New Roman" w:hAnsi="Times New Roman"/>
          <w:b w:val="0"/>
          <w:sz w:val="24"/>
          <w:szCs w:val="24"/>
        </w:rPr>
        <w:t>2005 г. №</w:t>
      </w:r>
      <w:r w:rsidR="00616BC0" w:rsidRPr="00BE7545">
        <w:rPr>
          <w:rStyle w:val="af3"/>
          <w:rFonts w:ascii="Times New Roman" w:hAnsi="Times New Roman"/>
          <w:b w:val="0"/>
          <w:sz w:val="24"/>
          <w:szCs w:val="24"/>
        </w:rPr>
        <w:t> </w:t>
      </w:r>
      <w:r w:rsidR="008A2AF9" w:rsidRPr="00BE7545">
        <w:rPr>
          <w:rStyle w:val="af3"/>
          <w:rFonts w:ascii="Times New Roman" w:hAnsi="Times New Roman"/>
          <w:b w:val="0"/>
          <w:sz w:val="24"/>
          <w:szCs w:val="24"/>
        </w:rPr>
        <w:t xml:space="preserve">115-ФЗ </w:t>
      </w:r>
      <w:r w:rsidRPr="00BE7545">
        <w:rPr>
          <w:rStyle w:val="af3"/>
          <w:rFonts w:ascii="Times New Roman" w:hAnsi="Times New Roman"/>
          <w:b w:val="0"/>
          <w:sz w:val="24"/>
          <w:szCs w:val="24"/>
        </w:rPr>
        <w:t xml:space="preserve">«О концессионных соглашениях» (далее – </w:t>
      </w:r>
      <w:r w:rsidRPr="00BE7545">
        <w:rPr>
          <w:rStyle w:val="af3"/>
          <w:rFonts w:ascii="Times New Roman" w:hAnsi="Times New Roman"/>
          <w:i/>
          <w:sz w:val="24"/>
          <w:szCs w:val="24"/>
        </w:rPr>
        <w:t>ФЗ «О концессионных соглашениях»</w:t>
      </w:r>
      <w:r w:rsidRPr="00BE7545">
        <w:rPr>
          <w:rStyle w:val="af3"/>
          <w:rFonts w:ascii="Times New Roman" w:hAnsi="Times New Roman"/>
          <w:b w:val="0"/>
          <w:sz w:val="24"/>
          <w:szCs w:val="24"/>
        </w:rPr>
        <w:t xml:space="preserve">) </w:t>
      </w:r>
      <w:bookmarkEnd w:id="2"/>
      <w:r w:rsidRPr="00BE7545">
        <w:rPr>
          <w:rStyle w:val="af3"/>
          <w:rFonts w:ascii="Times New Roman" w:hAnsi="Times New Roman"/>
          <w:b w:val="0"/>
          <w:sz w:val="24"/>
          <w:szCs w:val="24"/>
        </w:rPr>
        <w:t>Конц</w:t>
      </w:r>
      <w:r w:rsidR="004E2C8A" w:rsidRPr="00BE7545">
        <w:rPr>
          <w:rStyle w:val="af3"/>
          <w:rFonts w:ascii="Times New Roman" w:hAnsi="Times New Roman"/>
          <w:b w:val="0"/>
          <w:sz w:val="24"/>
          <w:szCs w:val="24"/>
        </w:rPr>
        <w:t xml:space="preserve">ессионером было представлено в </w:t>
      </w:r>
      <w:r w:rsidR="00832929" w:rsidRPr="00BE7545">
        <w:rPr>
          <w:rFonts w:ascii="Times New Roman" w:hAnsi="Times New Roman"/>
          <w:sz w:val="24"/>
        </w:rPr>
        <w:t xml:space="preserve">Админмистрацию </w:t>
      </w:r>
      <w:r w:rsidR="005A6391" w:rsidRPr="00BE7545">
        <w:rPr>
          <w:rFonts w:ascii="Times New Roman" w:hAnsi="Times New Roman"/>
          <w:sz w:val="24"/>
        </w:rPr>
        <w:t>Бор</w:t>
      </w:r>
      <w:r w:rsidR="00832929" w:rsidRPr="00BE7545">
        <w:rPr>
          <w:rFonts w:ascii="Times New Roman" w:hAnsi="Times New Roman"/>
          <w:sz w:val="24"/>
        </w:rPr>
        <w:t xml:space="preserve">овского </w:t>
      </w:r>
      <w:r w:rsidR="005A6391" w:rsidRPr="00BE7545">
        <w:rPr>
          <w:rFonts w:ascii="Times New Roman" w:hAnsi="Times New Roman"/>
          <w:sz w:val="24"/>
        </w:rPr>
        <w:t xml:space="preserve">сельсовета Болотнинского </w:t>
      </w:r>
      <w:r w:rsidR="00832929" w:rsidRPr="00BE7545">
        <w:rPr>
          <w:rFonts w:ascii="Times New Roman" w:hAnsi="Times New Roman"/>
          <w:sz w:val="24"/>
        </w:rPr>
        <w:t>района</w:t>
      </w:r>
      <w:r w:rsidRPr="00BE7545">
        <w:rPr>
          <w:rStyle w:val="af3"/>
          <w:rFonts w:ascii="Times New Roman" w:hAnsi="Times New Roman"/>
          <w:b w:val="0"/>
          <w:sz w:val="24"/>
          <w:szCs w:val="24"/>
        </w:rPr>
        <w:t xml:space="preserve"> </w:t>
      </w:r>
      <w:r w:rsidR="008B6EF8" w:rsidRPr="00BE7545">
        <w:rPr>
          <w:rStyle w:val="af3"/>
          <w:rFonts w:ascii="Times New Roman" w:hAnsi="Times New Roman"/>
          <w:b w:val="0"/>
          <w:sz w:val="24"/>
          <w:szCs w:val="24"/>
        </w:rPr>
        <w:t xml:space="preserve">Новосибирской области </w:t>
      </w:r>
      <w:r w:rsidR="005A6391" w:rsidRPr="00BE7545">
        <w:rPr>
          <w:rStyle w:val="af3"/>
          <w:rFonts w:ascii="Times New Roman" w:hAnsi="Times New Roman"/>
          <w:b w:val="0"/>
          <w:sz w:val="24"/>
          <w:szCs w:val="24"/>
        </w:rPr>
        <w:t>П</w:t>
      </w:r>
      <w:r w:rsidRPr="00BE7545">
        <w:rPr>
          <w:rStyle w:val="af3"/>
          <w:rFonts w:ascii="Times New Roman" w:hAnsi="Times New Roman"/>
          <w:b w:val="0"/>
          <w:sz w:val="24"/>
          <w:szCs w:val="24"/>
        </w:rPr>
        <w:t xml:space="preserve">редложение о заключении концессионного соглашения в отношении </w:t>
      </w:r>
      <w:r w:rsidR="005A6391" w:rsidRPr="00BE7545">
        <w:rPr>
          <w:rFonts w:ascii="Times New Roman" w:hAnsi="Times New Roman"/>
          <w:sz w:val="24"/>
        </w:rPr>
        <w:t>объекта теплоснабжения, расположенного на территории муниципального образования</w:t>
      </w:r>
      <w:r w:rsidR="00832929" w:rsidRPr="00BE7545">
        <w:rPr>
          <w:rFonts w:ascii="Times New Roman" w:hAnsi="Times New Roman"/>
          <w:sz w:val="24"/>
        </w:rPr>
        <w:t xml:space="preserve"> </w:t>
      </w:r>
      <w:bookmarkStart w:id="5" w:name="_Hlk9854620"/>
      <w:r w:rsidR="005A6391" w:rsidRPr="00BE7545">
        <w:rPr>
          <w:rFonts w:ascii="Times New Roman" w:hAnsi="Times New Roman"/>
          <w:sz w:val="24"/>
        </w:rPr>
        <w:t>Боровского сельсов</w:t>
      </w:r>
      <w:r w:rsidR="00832929" w:rsidRPr="00BE7545">
        <w:rPr>
          <w:rFonts w:ascii="Times New Roman" w:hAnsi="Times New Roman"/>
          <w:sz w:val="24"/>
        </w:rPr>
        <w:t>ета</w:t>
      </w:r>
      <w:r w:rsidR="008B6EF8" w:rsidRPr="00BE7545">
        <w:rPr>
          <w:rFonts w:ascii="Times New Roman" w:hAnsi="Times New Roman"/>
          <w:sz w:val="24"/>
        </w:rPr>
        <w:t xml:space="preserve"> </w:t>
      </w:r>
      <w:r w:rsidR="005A6391" w:rsidRPr="00BE7545">
        <w:rPr>
          <w:rFonts w:ascii="Times New Roman" w:hAnsi="Times New Roman"/>
          <w:sz w:val="24"/>
        </w:rPr>
        <w:t>Болотнин</w:t>
      </w:r>
      <w:r w:rsidR="008B6EF8" w:rsidRPr="00BE7545">
        <w:rPr>
          <w:rFonts w:ascii="Times New Roman" w:hAnsi="Times New Roman"/>
          <w:sz w:val="24"/>
        </w:rPr>
        <w:t>ского района Новосибирской области</w:t>
      </w:r>
      <w:bookmarkEnd w:id="5"/>
      <w:r w:rsidR="005A6391" w:rsidRPr="00BE7545">
        <w:rPr>
          <w:rFonts w:ascii="Times New Roman" w:hAnsi="Times New Roman"/>
          <w:sz w:val="24"/>
        </w:rPr>
        <w:t xml:space="preserve"> </w:t>
      </w:r>
      <w:r w:rsidRPr="00BE7545">
        <w:rPr>
          <w:rStyle w:val="af3"/>
          <w:rFonts w:ascii="Times New Roman" w:hAnsi="Times New Roman"/>
          <w:b w:val="0"/>
          <w:sz w:val="24"/>
          <w:szCs w:val="24"/>
        </w:rPr>
        <w:t>(далее – «</w:t>
      </w:r>
      <w:r w:rsidRPr="00BE7545">
        <w:rPr>
          <w:rStyle w:val="af3"/>
          <w:rFonts w:ascii="Times New Roman" w:hAnsi="Times New Roman"/>
          <w:i/>
          <w:sz w:val="24"/>
          <w:szCs w:val="24"/>
        </w:rPr>
        <w:t>Предложение</w:t>
      </w:r>
      <w:r w:rsidRPr="00BE7545">
        <w:rPr>
          <w:rStyle w:val="af3"/>
          <w:rFonts w:ascii="Times New Roman" w:hAnsi="Times New Roman"/>
          <w:b w:val="0"/>
          <w:sz w:val="24"/>
          <w:szCs w:val="24"/>
        </w:rPr>
        <w:t>»),</w:t>
      </w:r>
      <w:r w:rsidR="008A2AF9" w:rsidRPr="00BE7545">
        <w:rPr>
          <w:rStyle w:val="af3"/>
          <w:rFonts w:ascii="Times New Roman" w:hAnsi="Times New Roman"/>
          <w:b w:val="0"/>
          <w:sz w:val="24"/>
          <w:szCs w:val="24"/>
        </w:rPr>
        <w:t xml:space="preserve"> </w:t>
      </w:r>
    </w:p>
    <w:p w14:paraId="6B394DAB" w14:textId="35FC7073" w:rsidR="00C13FF4" w:rsidRPr="00BE7545" w:rsidRDefault="00C13FF4" w:rsidP="001F5411">
      <w:pPr>
        <w:pStyle w:val="a6"/>
        <w:numPr>
          <w:ilvl w:val="0"/>
          <w:numId w:val="91"/>
        </w:numPr>
        <w:spacing w:after="200" w:line="240" w:lineRule="auto"/>
        <w:contextualSpacing w:val="0"/>
        <w:jc w:val="both"/>
        <w:rPr>
          <w:rStyle w:val="af3"/>
          <w:rFonts w:ascii="Times New Roman" w:hAnsi="Times New Roman"/>
          <w:b w:val="0"/>
          <w:sz w:val="24"/>
          <w:szCs w:val="24"/>
        </w:rPr>
      </w:pPr>
      <w:r w:rsidRPr="00BE7545">
        <w:rPr>
          <w:rStyle w:val="af3"/>
          <w:rFonts w:ascii="Times New Roman" w:hAnsi="Times New Roman"/>
          <w:b w:val="0"/>
          <w:sz w:val="24"/>
          <w:szCs w:val="24"/>
        </w:rPr>
        <w:t>в течение предусмотренного ФЗ «О концессионных соглашениях»</w:t>
      </w:r>
      <w:r w:rsidR="004E2C8A" w:rsidRPr="00BE7545">
        <w:rPr>
          <w:rStyle w:val="af3"/>
          <w:rFonts w:ascii="Times New Roman" w:hAnsi="Times New Roman"/>
          <w:b w:val="0"/>
          <w:sz w:val="24"/>
          <w:szCs w:val="24"/>
        </w:rPr>
        <w:t xml:space="preserve"> срока в </w:t>
      </w:r>
      <w:r w:rsidR="008B6EF8" w:rsidRPr="00BE7545">
        <w:rPr>
          <w:rStyle w:val="af3"/>
          <w:rFonts w:ascii="Times New Roman" w:hAnsi="Times New Roman"/>
          <w:b w:val="0"/>
          <w:sz w:val="24"/>
          <w:szCs w:val="24"/>
        </w:rPr>
        <w:t>45 дней</w:t>
      </w:r>
      <w:r w:rsidR="00AA4BC7" w:rsidRPr="00BE7545">
        <w:rPr>
          <w:rFonts w:ascii="Times New Roman" w:hAnsi="Times New Roman"/>
          <w:sz w:val="24"/>
        </w:rPr>
        <w:t xml:space="preserve"> </w:t>
      </w:r>
      <w:r w:rsidRPr="00BE7545">
        <w:rPr>
          <w:rStyle w:val="af3"/>
          <w:rFonts w:ascii="Times New Roman" w:hAnsi="Times New Roman"/>
          <w:b w:val="0"/>
          <w:sz w:val="24"/>
          <w:szCs w:val="24"/>
        </w:rPr>
        <w:t>не поступило заявок о готовности к участию в конкурсе на заключение концессионного соглашения на условиях, предусмотренны</w:t>
      </w:r>
      <w:r w:rsidR="004E2C8A" w:rsidRPr="00BE7545">
        <w:rPr>
          <w:rStyle w:val="af3"/>
          <w:rFonts w:ascii="Times New Roman" w:hAnsi="Times New Roman"/>
          <w:b w:val="0"/>
          <w:sz w:val="24"/>
          <w:szCs w:val="24"/>
        </w:rPr>
        <w:t>х в Предложении</w:t>
      </w:r>
      <w:r w:rsidR="00475FE0" w:rsidRPr="00BE7545">
        <w:rPr>
          <w:rStyle w:val="af3"/>
          <w:rFonts w:ascii="Times New Roman" w:hAnsi="Times New Roman"/>
          <w:b w:val="0"/>
          <w:sz w:val="24"/>
          <w:szCs w:val="24"/>
        </w:rPr>
        <w:t>,</w:t>
      </w:r>
      <w:r w:rsidR="004E2C8A" w:rsidRPr="00BE7545">
        <w:rPr>
          <w:rStyle w:val="af3"/>
          <w:rFonts w:ascii="Times New Roman" w:hAnsi="Times New Roman"/>
          <w:b w:val="0"/>
          <w:sz w:val="24"/>
          <w:szCs w:val="24"/>
        </w:rPr>
        <w:t xml:space="preserve"> от иных лиц, и </w:t>
      </w:r>
      <w:r w:rsidR="008B6EF8" w:rsidRPr="00BE7545">
        <w:rPr>
          <w:rFonts w:ascii="Times New Roman" w:hAnsi="Times New Roman"/>
          <w:sz w:val="24"/>
        </w:rPr>
        <w:t xml:space="preserve">Администрацией </w:t>
      </w:r>
      <w:r w:rsidR="005A6391" w:rsidRPr="00BE7545">
        <w:rPr>
          <w:rFonts w:ascii="Times New Roman" w:hAnsi="Times New Roman"/>
          <w:sz w:val="24"/>
        </w:rPr>
        <w:t>Бор</w:t>
      </w:r>
      <w:r w:rsidR="008B6EF8" w:rsidRPr="00BE7545">
        <w:rPr>
          <w:rFonts w:ascii="Times New Roman" w:hAnsi="Times New Roman"/>
          <w:sz w:val="24"/>
        </w:rPr>
        <w:t xml:space="preserve">овского </w:t>
      </w:r>
      <w:r w:rsidR="005A6391" w:rsidRPr="00BE7545">
        <w:rPr>
          <w:rFonts w:ascii="Times New Roman" w:hAnsi="Times New Roman"/>
          <w:sz w:val="24"/>
        </w:rPr>
        <w:t xml:space="preserve">сельсовета Болотнинского </w:t>
      </w:r>
      <w:r w:rsidR="008B6EF8" w:rsidRPr="00BE7545">
        <w:rPr>
          <w:rFonts w:ascii="Times New Roman" w:hAnsi="Times New Roman"/>
          <w:sz w:val="24"/>
        </w:rPr>
        <w:t xml:space="preserve">района Новосибирской области </w:t>
      </w:r>
      <w:r w:rsidR="004E2C8A" w:rsidRPr="00BE7545">
        <w:rPr>
          <w:rStyle w:val="af3"/>
          <w:rFonts w:ascii="Times New Roman" w:hAnsi="Times New Roman"/>
          <w:b w:val="0"/>
          <w:sz w:val="24"/>
          <w:szCs w:val="24"/>
        </w:rPr>
        <w:t>принято п</w:t>
      </w:r>
      <w:r w:rsidRPr="00BE7545">
        <w:rPr>
          <w:rStyle w:val="af3"/>
          <w:rFonts w:ascii="Times New Roman" w:hAnsi="Times New Roman"/>
          <w:b w:val="0"/>
          <w:sz w:val="24"/>
          <w:szCs w:val="24"/>
        </w:rPr>
        <w:t xml:space="preserve">остановление </w:t>
      </w:r>
      <w:bookmarkEnd w:id="3"/>
      <w:bookmarkEnd w:id="4"/>
      <w:r w:rsidR="001840F6" w:rsidRPr="00BE7545">
        <w:rPr>
          <w:rStyle w:val="af3"/>
          <w:rFonts w:ascii="Times New Roman" w:hAnsi="Times New Roman"/>
          <w:b w:val="0"/>
          <w:sz w:val="24"/>
          <w:szCs w:val="24"/>
        </w:rPr>
        <w:t xml:space="preserve">№ </w:t>
      </w:r>
      <w:r w:rsidR="00A84546" w:rsidRPr="00BE7545">
        <w:rPr>
          <w:rStyle w:val="af3"/>
          <w:rFonts w:ascii="Times New Roman" w:hAnsi="Times New Roman"/>
          <w:b w:val="0"/>
          <w:sz w:val="24"/>
          <w:szCs w:val="24"/>
        </w:rPr>
        <w:t>1</w:t>
      </w:r>
      <w:r w:rsidR="001840F6" w:rsidRPr="00BE7545">
        <w:rPr>
          <w:rStyle w:val="af3"/>
          <w:rFonts w:ascii="Times New Roman" w:hAnsi="Times New Roman"/>
          <w:b w:val="0"/>
          <w:sz w:val="24"/>
          <w:szCs w:val="24"/>
        </w:rPr>
        <w:t xml:space="preserve"> от </w:t>
      </w:r>
      <w:r w:rsidR="00A84546" w:rsidRPr="00BE7545">
        <w:rPr>
          <w:rStyle w:val="af3"/>
          <w:rFonts w:ascii="Times New Roman" w:hAnsi="Times New Roman"/>
          <w:b w:val="0"/>
          <w:sz w:val="24"/>
          <w:szCs w:val="24"/>
        </w:rPr>
        <w:t>10.01.</w:t>
      </w:r>
      <w:r w:rsidR="001840F6" w:rsidRPr="00BE7545">
        <w:rPr>
          <w:rStyle w:val="af3"/>
          <w:rFonts w:ascii="Times New Roman" w:hAnsi="Times New Roman"/>
          <w:b w:val="0"/>
          <w:sz w:val="24"/>
          <w:szCs w:val="24"/>
        </w:rPr>
        <w:t>20</w:t>
      </w:r>
      <w:r w:rsidR="00A84546" w:rsidRPr="00BE7545">
        <w:rPr>
          <w:rStyle w:val="af3"/>
          <w:rFonts w:ascii="Times New Roman" w:hAnsi="Times New Roman"/>
          <w:b w:val="0"/>
          <w:sz w:val="24"/>
          <w:szCs w:val="24"/>
        </w:rPr>
        <w:t>20</w:t>
      </w:r>
    </w:p>
    <w:p w14:paraId="10658F96" w14:textId="4D7C8D28" w:rsidR="00C13FF4" w:rsidRPr="00BE7545" w:rsidRDefault="00C13FF4" w:rsidP="001F5411">
      <w:pPr>
        <w:pStyle w:val="a6"/>
        <w:numPr>
          <w:ilvl w:val="0"/>
          <w:numId w:val="91"/>
        </w:numPr>
        <w:spacing w:after="200" w:line="240" w:lineRule="auto"/>
        <w:contextualSpacing w:val="0"/>
        <w:jc w:val="both"/>
        <w:rPr>
          <w:rStyle w:val="af3"/>
          <w:rFonts w:ascii="Times New Roman" w:hAnsi="Times New Roman"/>
          <w:b w:val="0"/>
          <w:sz w:val="24"/>
          <w:szCs w:val="24"/>
        </w:rPr>
      </w:pPr>
      <w:r w:rsidRPr="00BE7545">
        <w:rPr>
          <w:rStyle w:val="af3"/>
          <w:rFonts w:ascii="Times New Roman" w:hAnsi="Times New Roman"/>
          <w:b w:val="0"/>
          <w:sz w:val="24"/>
          <w:szCs w:val="24"/>
        </w:rPr>
        <w:t>муниципальн</w:t>
      </w:r>
      <w:r w:rsidR="005A6391" w:rsidRPr="00BE7545">
        <w:rPr>
          <w:rStyle w:val="af3"/>
          <w:rFonts w:ascii="Times New Roman" w:hAnsi="Times New Roman"/>
          <w:b w:val="0"/>
          <w:sz w:val="24"/>
          <w:szCs w:val="24"/>
        </w:rPr>
        <w:t>ому</w:t>
      </w:r>
      <w:r w:rsidRPr="00BE7545">
        <w:rPr>
          <w:rStyle w:val="af3"/>
          <w:rFonts w:ascii="Times New Roman" w:hAnsi="Times New Roman"/>
          <w:b w:val="0"/>
          <w:sz w:val="24"/>
          <w:szCs w:val="24"/>
        </w:rPr>
        <w:t xml:space="preserve"> образовани</w:t>
      </w:r>
      <w:r w:rsidR="005A6391" w:rsidRPr="00BE7545">
        <w:rPr>
          <w:rStyle w:val="af3"/>
          <w:rFonts w:ascii="Times New Roman" w:hAnsi="Times New Roman"/>
          <w:b w:val="0"/>
          <w:sz w:val="24"/>
          <w:szCs w:val="24"/>
        </w:rPr>
        <w:t>ю</w:t>
      </w:r>
      <w:r w:rsidRPr="00BE7545">
        <w:rPr>
          <w:rStyle w:val="af3"/>
          <w:rFonts w:ascii="Times New Roman" w:hAnsi="Times New Roman"/>
          <w:b w:val="0"/>
          <w:sz w:val="24"/>
          <w:szCs w:val="24"/>
        </w:rPr>
        <w:t xml:space="preserve"> </w:t>
      </w:r>
      <w:r w:rsidR="001C67FB" w:rsidRPr="00BE7545">
        <w:rPr>
          <w:rFonts w:ascii="Times New Roman" w:hAnsi="Times New Roman"/>
          <w:bCs/>
          <w:sz w:val="24"/>
          <w:szCs w:val="24"/>
        </w:rPr>
        <w:t>Б</w:t>
      </w:r>
      <w:r w:rsidR="005A6391" w:rsidRPr="00BE7545">
        <w:rPr>
          <w:rFonts w:ascii="Times New Roman" w:hAnsi="Times New Roman"/>
          <w:bCs/>
          <w:sz w:val="24"/>
          <w:szCs w:val="24"/>
        </w:rPr>
        <w:t>оров</w:t>
      </w:r>
      <w:r w:rsidR="001C67FB" w:rsidRPr="00BE7545">
        <w:rPr>
          <w:rFonts w:ascii="Times New Roman" w:hAnsi="Times New Roman"/>
          <w:bCs/>
          <w:sz w:val="24"/>
          <w:szCs w:val="24"/>
        </w:rPr>
        <w:t>ско</w:t>
      </w:r>
      <w:r w:rsidR="005A6391" w:rsidRPr="00BE7545">
        <w:rPr>
          <w:rFonts w:ascii="Times New Roman" w:hAnsi="Times New Roman"/>
          <w:bCs/>
          <w:sz w:val="24"/>
          <w:szCs w:val="24"/>
        </w:rPr>
        <w:t>му сельсовету</w:t>
      </w:r>
      <w:r w:rsidR="001C67FB" w:rsidRPr="00BE7545">
        <w:rPr>
          <w:rFonts w:ascii="Times New Roman" w:hAnsi="Times New Roman"/>
          <w:bCs/>
          <w:sz w:val="24"/>
          <w:szCs w:val="24"/>
        </w:rPr>
        <w:t xml:space="preserve"> </w:t>
      </w:r>
      <w:r w:rsidR="005A6391" w:rsidRPr="00BE7545">
        <w:rPr>
          <w:rFonts w:ascii="Times New Roman" w:hAnsi="Times New Roman"/>
          <w:bCs/>
          <w:sz w:val="24"/>
          <w:szCs w:val="24"/>
        </w:rPr>
        <w:t>Болотнин</w:t>
      </w:r>
      <w:r w:rsidR="001C67FB" w:rsidRPr="00BE7545">
        <w:rPr>
          <w:rFonts w:ascii="Times New Roman" w:hAnsi="Times New Roman"/>
          <w:bCs/>
          <w:sz w:val="24"/>
          <w:szCs w:val="24"/>
        </w:rPr>
        <w:t>ского района Новосибирской области</w:t>
      </w:r>
      <w:r w:rsidR="00AA4BC7" w:rsidRPr="00BE7545">
        <w:rPr>
          <w:rFonts w:ascii="Times New Roman" w:hAnsi="Times New Roman"/>
          <w:sz w:val="24"/>
        </w:rPr>
        <w:t xml:space="preserve"> </w:t>
      </w:r>
      <w:r w:rsidRPr="00BE7545">
        <w:rPr>
          <w:rStyle w:val="af3"/>
          <w:rFonts w:ascii="Times New Roman" w:hAnsi="Times New Roman"/>
          <w:b w:val="0"/>
          <w:sz w:val="24"/>
          <w:szCs w:val="24"/>
        </w:rPr>
        <w:t xml:space="preserve">переданы в соответствии с законодательством </w:t>
      </w:r>
      <w:r w:rsidR="00BA3AE3" w:rsidRPr="00BE7545">
        <w:rPr>
          <w:rStyle w:val="af3"/>
          <w:rFonts w:ascii="Times New Roman" w:hAnsi="Times New Roman"/>
          <w:b w:val="0"/>
          <w:sz w:val="24"/>
          <w:szCs w:val="24"/>
        </w:rPr>
        <w:t>Новосибирской области</w:t>
      </w:r>
      <w:r w:rsidRPr="00BE7545">
        <w:rPr>
          <w:rStyle w:val="af3"/>
          <w:rFonts w:ascii="Times New Roman" w:hAnsi="Times New Roman"/>
          <w:b w:val="0"/>
          <w:sz w:val="24"/>
          <w:szCs w:val="24"/>
        </w:rPr>
        <w:t xml:space="preserve"> полномочия по тарифному регулированию, утверждению инвестиционных программ организаций, осуществляющих регулируемые виды деятельности, а также возмещению недополученных доходов, экономически обоснованных расходов таких организаций в соответствии с законодательством Российской Федерации,</w:t>
      </w:r>
      <w:r w:rsidR="009A08B6" w:rsidRPr="00BE7545">
        <w:rPr>
          <w:rStyle w:val="af3"/>
          <w:rFonts w:ascii="Times New Roman" w:hAnsi="Times New Roman"/>
          <w:b w:val="0"/>
          <w:sz w:val="24"/>
          <w:szCs w:val="24"/>
        </w:rPr>
        <w:t>]</w:t>
      </w:r>
    </w:p>
    <w:p w14:paraId="664E202D" w14:textId="3FAB6880" w:rsidR="00C13FF4" w:rsidRPr="00BE7545" w:rsidRDefault="00C13FF4" w:rsidP="0023504A">
      <w:pPr>
        <w:spacing w:after="200" w:line="240" w:lineRule="auto"/>
        <w:jc w:val="both"/>
        <w:rPr>
          <w:rFonts w:ascii="Times New Roman" w:hAnsi="Times New Roman"/>
          <w:sz w:val="24"/>
          <w:szCs w:val="24"/>
        </w:rPr>
      </w:pPr>
      <w:r w:rsidRPr="00BE7545">
        <w:rPr>
          <w:rFonts w:ascii="Times New Roman" w:hAnsi="Times New Roman"/>
          <w:sz w:val="24"/>
          <w:szCs w:val="24"/>
        </w:rPr>
        <w:t>заключили настоящее концессионное соглашение (далее – «</w:t>
      </w:r>
      <w:r w:rsidRPr="00BE7545">
        <w:rPr>
          <w:rFonts w:ascii="Times New Roman" w:hAnsi="Times New Roman"/>
          <w:b/>
          <w:i/>
          <w:sz w:val="24"/>
          <w:szCs w:val="24"/>
        </w:rPr>
        <w:t>Концессионное соглашение</w:t>
      </w:r>
      <w:r w:rsidRPr="00BE7545">
        <w:rPr>
          <w:rFonts w:ascii="Times New Roman" w:hAnsi="Times New Roman"/>
          <w:sz w:val="24"/>
          <w:szCs w:val="24"/>
        </w:rPr>
        <w:t xml:space="preserve">») </w:t>
      </w:r>
      <w:r w:rsidR="00DD65A9" w:rsidRPr="00BE7545">
        <w:rPr>
          <w:rFonts w:ascii="Times New Roman" w:hAnsi="Times New Roman"/>
          <w:sz w:val="24"/>
          <w:szCs w:val="24"/>
        </w:rPr>
        <w:t xml:space="preserve">в </w:t>
      </w:r>
      <w:r w:rsidR="005A6391" w:rsidRPr="00BE7545">
        <w:rPr>
          <w:rFonts w:ascii="Times New Roman" w:hAnsi="Times New Roman"/>
          <w:sz w:val="24"/>
        </w:rPr>
        <w:t>системе</w:t>
      </w:r>
      <w:r w:rsidR="00720544" w:rsidRPr="00BE7545">
        <w:rPr>
          <w:rFonts w:ascii="Times New Roman" w:hAnsi="Times New Roman"/>
          <w:sz w:val="24"/>
        </w:rPr>
        <w:t xml:space="preserve"> теплоснабжения Б</w:t>
      </w:r>
      <w:r w:rsidR="005A6391" w:rsidRPr="00BE7545">
        <w:rPr>
          <w:rFonts w:ascii="Times New Roman" w:hAnsi="Times New Roman"/>
          <w:sz w:val="24"/>
        </w:rPr>
        <w:t>оров</w:t>
      </w:r>
      <w:r w:rsidR="00720544" w:rsidRPr="00BE7545">
        <w:rPr>
          <w:rFonts w:ascii="Times New Roman" w:hAnsi="Times New Roman"/>
          <w:sz w:val="24"/>
        </w:rPr>
        <w:t>ского сельс</w:t>
      </w:r>
      <w:r w:rsidR="005A6391" w:rsidRPr="00BE7545">
        <w:rPr>
          <w:rFonts w:ascii="Times New Roman" w:hAnsi="Times New Roman"/>
          <w:sz w:val="24"/>
        </w:rPr>
        <w:t>ов</w:t>
      </w:r>
      <w:r w:rsidR="00720544" w:rsidRPr="00BE7545">
        <w:rPr>
          <w:rFonts w:ascii="Times New Roman" w:hAnsi="Times New Roman"/>
          <w:sz w:val="24"/>
        </w:rPr>
        <w:t xml:space="preserve">ета </w:t>
      </w:r>
      <w:r w:rsidR="005A6391" w:rsidRPr="00BE7545">
        <w:rPr>
          <w:rFonts w:ascii="Times New Roman" w:hAnsi="Times New Roman"/>
          <w:sz w:val="24"/>
        </w:rPr>
        <w:t>Болотнин</w:t>
      </w:r>
      <w:r w:rsidR="00720544" w:rsidRPr="00BE7545">
        <w:rPr>
          <w:rFonts w:ascii="Times New Roman" w:hAnsi="Times New Roman"/>
          <w:sz w:val="24"/>
        </w:rPr>
        <w:t>ского района Новосибирской области</w:t>
      </w:r>
      <w:r w:rsidR="00AA4BC7" w:rsidRPr="00BE7545">
        <w:rPr>
          <w:rFonts w:ascii="Times New Roman" w:hAnsi="Times New Roman"/>
          <w:sz w:val="24"/>
        </w:rPr>
        <w:t xml:space="preserve"> </w:t>
      </w:r>
      <w:r w:rsidR="00DD65A9" w:rsidRPr="00BE7545">
        <w:rPr>
          <w:rFonts w:ascii="Times New Roman" w:hAnsi="Times New Roman"/>
          <w:sz w:val="24"/>
          <w:szCs w:val="24"/>
        </w:rPr>
        <w:t>о нижеследующем</w:t>
      </w:r>
      <w:r w:rsidRPr="00BE7545">
        <w:rPr>
          <w:rFonts w:ascii="Times New Roman" w:hAnsi="Times New Roman"/>
          <w:sz w:val="24"/>
          <w:szCs w:val="24"/>
        </w:rPr>
        <w:t>:</w:t>
      </w:r>
    </w:p>
    <w:p w14:paraId="5E354E5D" w14:textId="77777777" w:rsidR="00C13FF4" w:rsidRPr="00BE7545" w:rsidRDefault="00C13FF4" w:rsidP="00724EE0">
      <w:pPr>
        <w:pStyle w:val="10"/>
      </w:pPr>
      <w:bookmarkStart w:id="6" w:name="_Toc466995870"/>
      <w:bookmarkStart w:id="7" w:name="_Toc468217628"/>
      <w:bookmarkStart w:id="8" w:name="_Toc468892596"/>
      <w:bookmarkStart w:id="9" w:name="_Toc473692331"/>
      <w:bookmarkStart w:id="10" w:name="_Toc476857512"/>
      <w:bookmarkStart w:id="11" w:name="_Toc350977246"/>
      <w:bookmarkStart w:id="12" w:name="_Toc481181817"/>
      <w:bookmarkStart w:id="13" w:name="_Toc477970477"/>
      <w:bookmarkStart w:id="14" w:name="_Toc485514122"/>
      <w:bookmarkStart w:id="15" w:name="_Toc484822099"/>
      <w:r w:rsidRPr="00BE7545">
        <w:t>ТЕРМИНЫ И ОПРЕДЕЛЕНИЯ</w:t>
      </w:r>
      <w:bookmarkEnd w:id="6"/>
      <w:bookmarkEnd w:id="7"/>
      <w:bookmarkEnd w:id="8"/>
      <w:bookmarkEnd w:id="9"/>
      <w:bookmarkEnd w:id="10"/>
      <w:bookmarkEnd w:id="11"/>
      <w:bookmarkEnd w:id="12"/>
      <w:bookmarkEnd w:id="13"/>
      <w:bookmarkEnd w:id="14"/>
      <w:bookmarkEnd w:id="15"/>
    </w:p>
    <w:p w14:paraId="3E0C34D4" w14:textId="77777777" w:rsidR="00C13FF4" w:rsidRPr="00BE7545" w:rsidRDefault="00C13FF4" w:rsidP="00444CAE">
      <w:pPr>
        <w:pStyle w:val="11"/>
      </w:pPr>
      <w:r w:rsidRPr="00BE7545">
        <w:t xml:space="preserve">Если иное прямо не предусмотрено в Концессионном соглашении, используемые в Концессионном соглашении </w:t>
      </w:r>
      <w:r w:rsidR="00475FE0" w:rsidRPr="00BE7545">
        <w:t>слова и словосочетания</w:t>
      </w:r>
      <w:r w:rsidRPr="00BE7545">
        <w:t>, начинающиеся с заглавной буквы, имеют значения, определенные в Приложении 1.</w:t>
      </w:r>
    </w:p>
    <w:p w14:paraId="75538A32" w14:textId="77777777" w:rsidR="00C13FF4" w:rsidRPr="00BE7545" w:rsidRDefault="00C13FF4" w:rsidP="00444CAE">
      <w:pPr>
        <w:pStyle w:val="11"/>
      </w:pPr>
      <w:r w:rsidRPr="00BE7545">
        <w:t>Термины, используемые в Концессионном соглашении и не определенные в Приложении 1, применяются в значении, определенном действующим законодательством Российской Федерации.</w:t>
      </w:r>
    </w:p>
    <w:p w14:paraId="20E9908F" w14:textId="77777777" w:rsidR="00C13FF4" w:rsidRPr="00BE7545" w:rsidRDefault="00C13FF4" w:rsidP="00724EE0">
      <w:pPr>
        <w:pStyle w:val="10"/>
      </w:pPr>
      <w:bookmarkStart w:id="16" w:name="_Toc467756918"/>
      <w:bookmarkStart w:id="17" w:name="_Toc467756919"/>
      <w:bookmarkStart w:id="18" w:name="_Toc468217629"/>
      <w:bookmarkStart w:id="19" w:name="_Toc468892597"/>
      <w:bookmarkStart w:id="20" w:name="_Toc473692332"/>
      <w:bookmarkStart w:id="21" w:name="_Toc476857513"/>
      <w:bookmarkStart w:id="22" w:name="_Toc350977247"/>
      <w:bookmarkStart w:id="23" w:name="_Toc481181818"/>
      <w:bookmarkStart w:id="24" w:name="_Toc477970478"/>
      <w:bookmarkStart w:id="25" w:name="_Toc485514123"/>
      <w:bookmarkStart w:id="26" w:name="_Toc484822100"/>
      <w:bookmarkEnd w:id="16"/>
      <w:bookmarkEnd w:id="17"/>
      <w:r w:rsidRPr="00BE7545">
        <w:t>ПРЕДМЕТ СОГЛАШЕНИЯ</w:t>
      </w:r>
      <w:bookmarkEnd w:id="18"/>
      <w:bookmarkEnd w:id="19"/>
      <w:bookmarkEnd w:id="20"/>
      <w:bookmarkEnd w:id="21"/>
      <w:bookmarkEnd w:id="22"/>
      <w:bookmarkEnd w:id="23"/>
      <w:bookmarkEnd w:id="24"/>
      <w:bookmarkEnd w:id="25"/>
      <w:bookmarkEnd w:id="26"/>
    </w:p>
    <w:p w14:paraId="3B5B831C" w14:textId="77777777" w:rsidR="00C13FF4" w:rsidRPr="00BE7545" w:rsidRDefault="00C13FF4" w:rsidP="00444CAE">
      <w:pPr>
        <w:pStyle w:val="11"/>
      </w:pPr>
      <w:bookmarkStart w:id="27" w:name="_Ref445634563"/>
      <w:r w:rsidRPr="00BE7545">
        <w:t>Концессионер обязуется за свой счет и (или) за счет привлеченных средств в порядке, в сроки и на условиях, предусмотренных Концессионным соглашением:</w:t>
      </w:r>
      <w:bookmarkEnd w:id="27"/>
    </w:p>
    <w:p w14:paraId="40C195C0" w14:textId="1C14573D" w:rsidR="00C13FF4" w:rsidRPr="00BE7545" w:rsidRDefault="00C13FF4" w:rsidP="00444CAE">
      <w:pPr>
        <w:pStyle w:val="a3"/>
      </w:pPr>
      <w:bookmarkStart w:id="28" w:name="_Ref468444201"/>
      <w:r w:rsidRPr="00BE7545">
        <w:lastRenderedPageBreak/>
        <w:t xml:space="preserve">осуществить мероприятия по </w:t>
      </w:r>
      <w:r w:rsidR="006334C5" w:rsidRPr="00BE7545">
        <w:t>созданию и (или) реконструкции</w:t>
      </w:r>
      <w:r w:rsidR="00A531C1" w:rsidRPr="00BE7545">
        <w:t xml:space="preserve"> </w:t>
      </w:r>
      <w:r w:rsidR="006334C5" w:rsidRPr="00BE7545">
        <w:t>О</w:t>
      </w:r>
      <w:r w:rsidR="00C1303D" w:rsidRPr="00BE7545">
        <w:t>бъект</w:t>
      </w:r>
      <w:r w:rsidR="00831DE2" w:rsidRPr="00BE7545">
        <w:t>а</w:t>
      </w:r>
      <w:r w:rsidR="00C1303D" w:rsidRPr="00BE7545">
        <w:t xml:space="preserve"> соглашения</w:t>
      </w:r>
      <w:r w:rsidRPr="00BE7545">
        <w:t xml:space="preserve">, право собственности на который </w:t>
      </w:r>
      <w:r w:rsidR="003D201F" w:rsidRPr="00BE7545">
        <w:t xml:space="preserve">принадлежит (применительно к имуществу, подлежащему реконструкции) или </w:t>
      </w:r>
      <w:r w:rsidRPr="00BE7545">
        <w:t>будет принадлежать</w:t>
      </w:r>
      <w:r w:rsidR="003D201F" w:rsidRPr="00BE7545">
        <w:t xml:space="preserve"> (применительно к имуществу, подлежащему созданию)</w:t>
      </w:r>
      <w:r w:rsidRPr="00BE7545">
        <w:t xml:space="preserve"> Концедент</w:t>
      </w:r>
      <w:r w:rsidR="008A2AF9" w:rsidRPr="00BE7545">
        <w:t>у, в соответствии с Заданием и о</w:t>
      </w:r>
      <w:r w:rsidRPr="00BE7545">
        <w:t>сновными мероприятиями</w:t>
      </w:r>
      <w:r w:rsidR="008A2AF9" w:rsidRPr="00BE7545">
        <w:t xml:space="preserve"> </w:t>
      </w:r>
      <w:r w:rsidR="00DB0B1C" w:rsidRPr="00BE7545">
        <w:t>(далее – «</w:t>
      </w:r>
      <w:r w:rsidR="00A531C1" w:rsidRPr="00BE7545">
        <w:rPr>
          <w:b/>
        </w:rPr>
        <w:t>Создание</w:t>
      </w:r>
      <w:r w:rsidR="00DB0B1C" w:rsidRPr="00BE7545">
        <w:rPr>
          <w:b/>
        </w:rPr>
        <w:t xml:space="preserve"> объекта соглашения</w:t>
      </w:r>
      <w:r w:rsidR="00DB0B1C" w:rsidRPr="00BE7545">
        <w:t>»)</w:t>
      </w:r>
      <w:r w:rsidRPr="00BE7545">
        <w:t>, а также</w:t>
      </w:r>
      <w:bookmarkEnd w:id="28"/>
      <w:r w:rsidRPr="00BE7545">
        <w:t xml:space="preserve"> </w:t>
      </w:r>
    </w:p>
    <w:p w14:paraId="5D9AB2A7" w14:textId="2D6452EB" w:rsidR="00C13FF4" w:rsidRPr="00BE7545" w:rsidRDefault="00C13FF4" w:rsidP="0025787A">
      <w:pPr>
        <w:pStyle w:val="a3"/>
      </w:pPr>
      <w:bookmarkStart w:id="29" w:name="_Ref467662237"/>
      <w:r w:rsidRPr="00BE7545">
        <w:t>осуществл</w:t>
      </w:r>
      <w:r w:rsidR="005A3DB7" w:rsidRPr="00BE7545">
        <w:t>ять с использованием (эксплуатацией) Объекта соглашения</w:t>
      </w:r>
      <w:r w:rsidR="00A11478" w:rsidRPr="00BE7545">
        <w:t xml:space="preserve"> </w:t>
      </w:r>
      <w:r w:rsidR="003D201F" w:rsidRPr="00BE7545">
        <w:t xml:space="preserve">и Иного имущества </w:t>
      </w:r>
      <w:r w:rsidRPr="00BE7545">
        <w:t>деятельност</w:t>
      </w:r>
      <w:r w:rsidR="005A3DB7" w:rsidRPr="00BE7545">
        <w:t>ь</w:t>
      </w:r>
      <w:r w:rsidRPr="00BE7545">
        <w:t xml:space="preserve"> по производству, передаче, распределению тепловой энергии в границ</w:t>
      </w:r>
      <w:r w:rsidR="008A2AF9" w:rsidRPr="00BE7545">
        <w:t xml:space="preserve">ах муниципального образования </w:t>
      </w:r>
      <w:r w:rsidR="006426C6" w:rsidRPr="00BE7545">
        <w:t>Б</w:t>
      </w:r>
      <w:r w:rsidR="00D45701" w:rsidRPr="00BE7545">
        <w:t>оров</w:t>
      </w:r>
      <w:r w:rsidR="006426C6" w:rsidRPr="00BE7545">
        <w:t xml:space="preserve">ского сельсовета </w:t>
      </w:r>
      <w:r w:rsidR="00D45701" w:rsidRPr="00BE7545">
        <w:t>Болотнин</w:t>
      </w:r>
      <w:r w:rsidR="006426C6" w:rsidRPr="00BE7545">
        <w:t>ского района Новосибирской области</w:t>
      </w:r>
      <w:r w:rsidR="003D201F" w:rsidRPr="00BE7545">
        <w:t xml:space="preserve"> </w:t>
      </w:r>
      <w:r w:rsidR="008B1DC9" w:rsidRPr="00BE7545">
        <w:t>(далее – «</w:t>
      </w:r>
      <w:r w:rsidR="008B1DC9" w:rsidRPr="00BE7545">
        <w:rPr>
          <w:b/>
        </w:rPr>
        <w:t>Концессионная деятельность</w:t>
      </w:r>
      <w:r w:rsidR="008B1DC9" w:rsidRPr="00BE7545">
        <w:t>»)</w:t>
      </w:r>
      <w:r w:rsidR="008051CF" w:rsidRPr="00BE7545">
        <w:t>.</w:t>
      </w:r>
      <w:bookmarkEnd w:id="29"/>
    </w:p>
    <w:p w14:paraId="12C48A96" w14:textId="30981E6C" w:rsidR="00C13FF4" w:rsidRPr="00BE7545" w:rsidRDefault="00C13FF4" w:rsidP="00444CAE">
      <w:pPr>
        <w:pStyle w:val="11"/>
      </w:pPr>
      <w:r w:rsidRPr="00BE7545">
        <w:t>Концедент обязуется предоставить Концессионеру на срок и в порядке, установленном Концессионным соглашением, права владения и пользования Объект</w:t>
      </w:r>
      <w:r w:rsidR="00831DE2" w:rsidRPr="00BE7545">
        <w:t>ами</w:t>
      </w:r>
      <w:r w:rsidRPr="00BE7545">
        <w:t xml:space="preserve"> соглашения</w:t>
      </w:r>
      <w:r w:rsidR="003D201F" w:rsidRPr="00BE7545">
        <w:t xml:space="preserve"> и Иным имуществом</w:t>
      </w:r>
      <w:r w:rsidR="000672DF" w:rsidRPr="00BE7545">
        <w:t xml:space="preserve"> </w:t>
      </w:r>
      <w:r w:rsidRPr="00BE7545">
        <w:t xml:space="preserve">для осуществления Концессионером </w:t>
      </w:r>
      <w:r w:rsidR="003D201F" w:rsidRPr="00BE7545">
        <w:t>Создания</w:t>
      </w:r>
      <w:r w:rsidR="001553FD" w:rsidRPr="00BE7545">
        <w:t xml:space="preserve"> объект</w:t>
      </w:r>
      <w:r w:rsidR="00831DE2" w:rsidRPr="00BE7545">
        <w:t>ов</w:t>
      </w:r>
      <w:r w:rsidR="001553FD" w:rsidRPr="00BE7545">
        <w:t xml:space="preserve"> соглашения и Концессионной деятельности.</w:t>
      </w:r>
    </w:p>
    <w:p w14:paraId="19054EC6" w14:textId="77777777" w:rsidR="00C13FF4" w:rsidRPr="00BE7545" w:rsidRDefault="00C13FF4" w:rsidP="00724EE0">
      <w:pPr>
        <w:pStyle w:val="10"/>
      </w:pPr>
      <w:bookmarkStart w:id="30" w:name="_Toc468217630"/>
      <w:bookmarkStart w:id="31" w:name="_Toc468892598"/>
      <w:bookmarkStart w:id="32" w:name="_Toc473692333"/>
      <w:bookmarkStart w:id="33" w:name="_Toc476857514"/>
      <w:bookmarkStart w:id="34" w:name="_Toc350977248"/>
      <w:bookmarkStart w:id="35" w:name="_Toc481181819"/>
      <w:bookmarkStart w:id="36" w:name="_Toc477970479"/>
      <w:bookmarkStart w:id="37" w:name="_Toc485514124"/>
      <w:bookmarkStart w:id="38" w:name="_Toc484822101"/>
      <w:r w:rsidRPr="00BE7545">
        <w:t>ОБЪЕКТ СОГЛАШЕНИЯ</w:t>
      </w:r>
      <w:bookmarkEnd w:id="30"/>
      <w:bookmarkEnd w:id="31"/>
      <w:bookmarkEnd w:id="32"/>
      <w:bookmarkEnd w:id="33"/>
      <w:bookmarkEnd w:id="34"/>
      <w:bookmarkEnd w:id="35"/>
      <w:bookmarkEnd w:id="36"/>
      <w:r w:rsidR="00272516" w:rsidRPr="00BE7545">
        <w:t xml:space="preserve"> И ИНОЕ ИМУЩЕСТВО</w:t>
      </w:r>
      <w:bookmarkEnd w:id="37"/>
      <w:bookmarkEnd w:id="38"/>
    </w:p>
    <w:p w14:paraId="7BABB0D5" w14:textId="77777777" w:rsidR="00821744" w:rsidRPr="00BE7545" w:rsidRDefault="00821744" w:rsidP="00EA38A0">
      <w:pPr>
        <w:pStyle w:val="20"/>
      </w:pPr>
      <w:r w:rsidRPr="00BE7545">
        <w:t>Объект соглашения</w:t>
      </w:r>
    </w:p>
    <w:p w14:paraId="04ABD059" w14:textId="77777777" w:rsidR="00C13FF4" w:rsidRPr="00BE7545" w:rsidRDefault="00C13FF4" w:rsidP="00444CAE">
      <w:pPr>
        <w:pStyle w:val="11"/>
      </w:pPr>
      <w:r w:rsidRPr="00BE7545">
        <w:t>Объектом Концессионно</w:t>
      </w:r>
      <w:r w:rsidR="008A2AF9" w:rsidRPr="00BE7545">
        <w:t>го соглашения в смысле пункта 11</w:t>
      </w:r>
      <w:r w:rsidRPr="00BE7545">
        <w:t xml:space="preserve"> части 1 статьи 4 ФЗ «О концессионных соглашениях» является совокупность объектов теплоснабжения, описание и технико-экономические показатели которых приведены в Приложении 2</w:t>
      </w:r>
      <w:r w:rsidR="00367A0B" w:rsidRPr="00BE7545">
        <w:t>.1 (далее – «</w:t>
      </w:r>
      <w:r w:rsidR="00367A0B" w:rsidRPr="00BE7545">
        <w:rPr>
          <w:b/>
        </w:rPr>
        <w:t>Объект соглашения</w:t>
      </w:r>
      <w:r w:rsidR="00367A0B" w:rsidRPr="00BE7545">
        <w:t>»)</w:t>
      </w:r>
      <w:r w:rsidRPr="00BE7545">
        <w:t>.</w:t>
      </w:r>
    </w:p>
    <w:p w14:paraId="4E648846" w14:textId="77777777" w:rsidR="00866F33" w:rsidRPr="00BE7545" w:rsidRDefault="00866F33" w:rsidP="00444CAE">
      <w:pPr>
        <w:pStyle w:val="11"/>
      </w:pPr>
      <w:r w:rsidRPr="00BE7545">
        <w:t xml:space="preserve">Объект соглашения должен использоваться Концессионером </w:t>
      </w:r>
      <w:r w:rsidR="00367A0B" w:rsidRPr="00BE7545">
        <w:t>в целях</w:t>
      </w:r>
      <w:r w:rsidRPr="00BE7545">
        <w:t xml:space="preserve"> осуществления Концессионной деятельности.</w:t>
      </w:r>
    </w:p>
    <w:p w14:paraId="01CCCA23" w14:textId="77777777" w:rsidR="00C13FF4" w:rsidRPr="00BE7545" w:rsidRDefault="00C13FF4" w:rsidP="00444CAE">
      <w:pPr>
        <w:pStyle w:val="11"/>
      </w:pPr>
      <w:bookmarkStart w:id="39" w:name="_Ref446426941"/>
      <w:r w:rsidRPr="00BE7545">
        <w:t>За исключением случаев, прямо предусмотренных Концессионным соглашением, Концессионер несет риск случайной гибели или случайного повреждения Объекта соглашения в течение всего Срока</w:t>
      </w:r>
      <w:bookmarkEnd w:id="39"/>
      <w:r w:rsidR="00367A0B" w:rsidRPr="00BE7545">
        <w:t xml:space="preserve"> действия концессионного соглашения</w:t>
      </w:r>
      <w:r w:rsidRPr="00BE7545">
        <w:t>.</w:t>
      </w:r>
    </w:p>
    <w:p w14:paraId="287358FD" w14:textId="5AE9E6F2" w:rsidR="00C13FF4" w:rsidRPr="00BE7545" w:rsidRDefault="00C13FF4" w:rsidP="00444CAE">
      <w:pPr>
        <w:pStyle w:val="11"/>
      </w:pPr>
      <w:r w:rsidRPr="00BE7545">
        <w:t xml:space="preserve">Продукция и доходы, полученные Концессионером в результате осуществления деятельности с использованием </w:t>
      </w:r>
      <w:r w:rsidR="00475FE0" w:rsidRPr="00BE7545">
        <w:t xml:space="preserve">(эксплуатацией) </w:t>
      </w:r>
      <w:r w:rsidRPr="00BE7545">
        <w:t>Объекта соглашения</w:t>
      </w:r>
      <w:r w:rsidR="00FE5D2A" w:rsidRPr="00BE7545">
        <w:t xml:space="preserve"> и Иного имущества</w:t>
      </w:r>
      <w:r w:rsidRPr="00BE7545">
        <w:t xml:space="preserve">, включая плату за подключение (технологическое присоединение), вносимую </w:t>
      </w:r>
      <w:r w:rsidR="00821744" w:rsidRPr="00BE7545">
        <w:t>П</w:t>
      </w:r>
      <w:r w:rsidRPr="00BE7545">
        <w:t>отребителями, и плату за прочие виды работ и (или) услуг, выполняемые Концессионером, а также любые иные виды платежей от Потребителей (в том числе пени, штрафы, компенсации судебных расходов, компенсации причин</w:t>
      </w:r>
      <w:r w:rsidR="00441B1D" w:rsidRPr="00BE7545">
        <w:t>ен</w:t>
      </w:r>
      <w:r w:rsidRPr="00BE7545">
        <w:t>ного вреда или убытков, страховые возмещения и т.п.) являются собственностью Концессионера.</w:t>
      </w:r>
    </w:p>
    <w:p w14:paraId="6C29A532" w14:textId="77777777" w:rsidR="005936C2" w:rsidRPr="00BE7545" w:rsidRDefault="005936C2" w:rsidP="00444CAE">
      <w:pPr>
        <w:pStyle w:val="11"/>
      </w:pPr>
      <w:bookmarkStart w:id="40" w:name="_Ref470606851"/>
      <w:r w:rsidRPr="00BE7545">
        <w:t>Движимое имущество, технологически связанное с Объектом соглашения, которое создано и (или) приобретено Концессионером в течение Срока</w:t>
      </w:r>
      <w:r w:rsidR="00821744" w:rsidRPr="00BE7545">
        <w:t xml:space="preserve"> действия </w:t>
      </w:r>
      <w:r w:rsidR="00FE5D2A" w:rsidRPr="00BE7545">
        <w:t xml:space="preserve">концессионного </w:t>
      </w:r>
      <w:r w:rsidR="00821744" w:rsidRPr="00BE7545">
        <w:t>соглашения</w:t>
      </w:r>
      <w:r w:rsidRPr="00BE7545">
        <w:t>, является собственностью Концедента, если до момента создания и (или) приобретения такого имущества Сторонами в письменном виде не согласовано иное.</w:t>
      </w:r>
    </w:p>
    <w:bookmarkEnd w:id="40"/>
    <w:p w14:paraId="14B3645B" w14:textId="77777777" w:rsidR="00C13FF4" w:rsidRPr="00BE7545" w:rsidRDefault="00F36B2E" w:rsidP="00444CAE">
      <w:pPr>
        <w:pStyle w:val="11"/>
      </w:pPr>
      <w:r w:rsidRPr="00BE7545">
        <w:t>Если в течение Срока</w:t>
      </w:r>
      <w:r w:rsidR="00FE5D2A" w:rsidRPr="00BE7545">
        <w:t xml:space="preserve"> действия концессионного соглашения</w:t>
      </w:r>
      <w:r w:rsidRPr="00BE7545">
        <w:t xml:space="preserve"> Концессионер создает </w:t>
      </w:r>
      <w:r w:rsidR="005936C2" w:rsidRPr="00BE7545">
        <w:t xml:space="preserve">движимое и (или) недвижимое </w:t>
      </w:r>
      <w:r w:rsidRPr="00BE7545">
        <w:t>имущество, необходимое для подключени</w:t>
      </w:r>
      <w:r w:rsidR="004035E3" w:rsidRPr="00BE7545">
        <w:t>я</w:t>
      </w:r>
      <w:r w:rsidRPr="00BE7545">
        <w:t xml:space="preserve"> (технологического присоединения) новых Потребителей к объектам, входящим в состав Объекта соглашения</w:t>
      </w:r>
      <w:r w:rsidR="00FE5D2A" w:rsidRPr="00BE7545">
        <w:t xml:space="preserve"> или Иного имущества</w:t>
      </w:r>
      <w:r w:rsidRPr="00BE7545">
        <w:t xml:space="preserve">, такое имущество поступает в </w:t>
      </w:r>
      <w:r w:rsidRPr="00BE7545">
        <w:lastRenderedPageBreak/>
        <w:t>собственность Концедента и передается во владение и пользо</w:t>
      </w:r>
      <w:r w:rsidR="00821744" w:rsidRPr="00BE7545">
        <w:t>вание Концессионера в качестве И</w:t>
      </w:r>
      <w:r w:rsidRPr="00BE7545">
        <w:t xml:space="preserve">ного имущества на срок до Даты </w:t>
      </w:r>
      <w:r w:rsidR="00821744" w:rsidRPr="00BE7545">
        <w:t>истечения срока</w:t>
      </w:r>
      <w:r w:rsidRPr="00BE7545">
        <w:t xml:space="preserve"> концессионного соглашения.</w:t>
      </w:r>
      <w:r w:rsidR="005936C2" w:rsidRPr="00BE7545">
        <w:t xml:space="preserve"> </w:t>
      </w:r>
    </w:p>
    <w:p w14:paraId="411DADD5" w14:textId="77777777" w:rsidR="005936C2" w:rsidRPr="00BE7545" w:rsidRDefault="005936C2" w:rsidP="00444CAE">
      <w:pPr>
        <w:pStyle w:val="11"/>
        <w:numPr>
          <w:ilvl w:val="0"/>
          <w:numId w:val="0"/>
        </w:numPr>
        <w:ind w:left="709"/>
      </w:pPr>
      <w:r w:rsidRPr="00BE7545">
        <w:t xml:space="preserve">Государственная регистрация права собственности Концедента, а также прав владения и пользования Концессионера в отношении </w:t>
      </w:r>
      <w:r w:rsidR="00842AB5" w:rsidRPr="00BE7545">
        <w:t xml:space="preserve">недвижимого </w:t>
      </w:r>
      <w:r w:rsidRPr="00BE7545">
        <w:t>имущества</w:t>
      </w:r>
      <w:r w:rsidR="00842AB5" w:rsidRPr="00BE7545">
        <w:t xml:space="preserve">, указанного в настоящем пункте, </w:t>
      </w:r>
      <w:r w:rsidRPr="00BE7545">
        <w:t>осуществляется Концессионером.</w:t>
      </w:r>
    </w:p>
    <w:p w14:paraId="2AA295C1" w14:textId="77777777" w:rsidR="00F42E68" w:rsidRPr="00BE7545" w:rsidRDefault="00F42E68" w:rsidP="00EA38A0">
      <w:pPr>
        <w:pStyle w:val="20"/>
      </w:pPr>
      <w:r w:rsidRPr="00BE7545">
        <w:t>Иное имущество</w:t>
      </w:r>
    </w:p>
    <w:p w14:paraId="3A57CAA1" w14:textId="77777777" w:rsidR="00B054A8" w:rsidRPr="00BE7545" w:rsidRDefault="00B054A8" w:rsidP="00444CAE">
      <w:pPr>
        <w:pStyle w:val="11"/>
      </w:pPr>
      <w:r w:rsidRPr="00BE7545">
        <w:t>Концедент обязуется предоставить во владение и пользование Концессионера имущество, принадлежащее Концеденту на праве собственности, образующее единое целое с Объектом соглашения и (или) предназначенное для использования в целях создания условий осуществления Концессионной деятельности</w:t>
      </w:r>
      <w:r w:rsidR="00CA561C" w:rsidRPr="00BE7545">
        <w:t xml:space="preserve"> (далее – «</w:t>
      </w:r>
      <w:r w:rsidR="00CA561C" w:rsidRPr="00BE7545">
        <w:rPr>
          <w:b/>
        </w:rPr>
        <w:t>Иное имущество</w:t>
      </w:r>
      <w:r w:rsidR="00CA561C" w:rsidRPr="00BE7545">
        <w:t>»)</w:t>
      </w:r>
      <w:r w:rsidRPr="00BE7545">
        <w:t>.</w:t>
      </w:r>
    </w:p>
    <w:p w14:paraId="55056132" w14:textId="77777777" w:rsidR="00272516" w:rsidRPr="00BE7545" w:rsidRDefault="00CA561C" w:rsidP="00444CAE">
      <w:pPr>
        <w:pStyle w:val="11"/>
      </w:pPr>
      <w:r w:rsidRPr="00BE7545">
        <w:t>Состав и описание</w:t>
      </w:r>
      <w:r w:rsidR="00272516" w:rsidRPr="00BE7545">
        <w:t xml:space="preserve"> Иного имущества</w:t>
      </w:r>
      <w:r w:rsidRPr="00BE7545">
        <w:t xml:space="preserve"> приведены </w:t>
      </w:r>
      <w:r w:rsidR="00FE5D2A" w:rsidRPr="00BE7545">
        <w:t>в Приложении 2.2</w:t>
      </w:r>
      <w:r w:rsidR="00272516" w:rsidRPr="00BE7545">
        <w:t>.</w:t>
      </w:r>
    </w:p>
    <w:p w14:paraId="4A6EABC8" w14:textId="77777777" w:rsidR="00272516" w:rsidRPr="00BE7545" w:rsidRDefault="00CA561C" w:rsidP="00444CAE">
      <w:pPr>
        <w:pStyle w:val="11"/>
      </w:pPr>
      <w:r w:rsidRPr="00BE7545">
        <w:t>Иное имущество должно</w:t>
      </w:r>
      <w:r w:rsidR="00FE5D2A" w:rsidRPr="00BE7545">
        <w:t xml:space="preserve"> использоваться Концессионером в целях</w:t>
      </w:r>
      <w:r w:rsidRPr="00BE7545">
        <w:t xml:space="preserve"> осуществления Концессионной деятельности. </w:t>
      </w:r>
    </w:p>
    <w:p w14:paraId="12C0F1B9" w14:textId="77777777" w:rsidR="00CA561C" w:rsidRPr="00BE7545" w:rsidRDefault="00CA561C" w:rsidP="00444CAE">
      <w:pPr>
        <w:pStyle w:val="11"/>
      </w:pPr>
      <w:r w:rsidRPr="00BE7545">
        <w:t xml:space="preserve">Иное имущество должно использоваться Концессионером в течение Срока действия </w:t>
      </w:r>
      <w:r w:rsidR="00FE5D2A" w:rsidRPr="00BE7545">
        <w:t xml:space="preserve">концессионного </w:t>
      </w:r>
      <w:r w:rsidRPr="00BE7545">
        <w:t>соглашения, за исключением случаев вывода объектов Иного имущества из эксплуатации в соответствии</w:t>
      </w:r>
      <w:r w:rsidR="00FE5D2A" w:rsidRPr="00BE7545">
        <w:t xml:space="preserve"> с условиями Концессионного соглашения</w:t>
      </w:r>
      <w:r w:rsidRPr="00BE7545">
        <w:t>.</w:t>
      </w:r>
    </w:p>
    <w:p w14:paraId="0F06066D" w14:textId="606FAA4F" w:rsidR="00CA561C" w:rsidRPr="00BE7545" w:rsidRDefault="00CA561C" w:rsidP="00444CAE">
      <w:pPr>
        <w:pStyle w:val="11"/>
      </w:pPr>
      <w:r w:rsidRPr="00BE7545">
        <w:t xml:space="preserve">Иное имущество, за исключением объектов, выведенных Концессионером из эксплуатации, подлежит возврату Концеденту при прекращении Концессионного соглашения в порядке, предусмотренном статьей </w:t>
      </w:r>
      <w:r w:rsidRPr="00BE7545">
        <w:fldChar w:fldCharType="begin"/>
      </w:r>
      <w:r w:rsidRPr="00BE7545">
        <w:instrText xml:space="preserve"> REF _Ref465897621 \r \h </w:instrText>
      </w:r>
      <w:r w:rsidR="00C77D2A" w:rsidRPr="00BE7545">
        <w:instrText xml:space="preserve"> \* MERGEFORMAT </w:instrText>
      </w:r>
      <w:r w:rsidRPr="00BE7545">
        <w:fldChar w:fldCharType="separate"/>
      </w:r>
      <w:r w:rsidR="00F37A46">
        <w:t>22</w:t>
      </w:r>
      <w:r w:rsidRPr="00BE7545">
        <w:fldChar w:fldCharType="end"/>
      </w:r>
      <w:r w:rsidRPr="00BE7545">
        <w:t>.</w:t>
      </w:r>
    </w:p>
    <w:p w14:paraId="75312A42" w14:textId="2FF7098C" w:rsidR="00376826" w:rsidRPr="00BE7545" w:rsidRDefault="00376826" w:rsidP="00DE375B">
      <w:pPr>
        <w:pStyle w:val="20"/>
      </w:pPr>
      <w:r w:rsidRPr="00BE7545">
        <w:t>Незарегистрированное имущество</w:t>
      </w:r>
    </w:p>
    <w:p w14:paraId="7A2F1BB0" w14:textId="77777777" w:rsidR="00EA38A0" w:rsidRPr="00BE7545" w:rsidRDefault="00EA38A0" w:rsidP="00444CAE">
      <w:pPr>
        <w:pStyle w:val="11"/>
      </w:pPr>
      <w:r w:rsidRPr="00BE7545">
        <w:t xml:space="preserve">Концедент предоставляет во владение и пользование Концессионера </w:t>
      </w:r>
      <w:r w:rsidR="00C32711" w:rsidRPr="00BE7545">
        <w:t xml:space="preserve">принадлежащее Концеденту </w:t>
      </w:r>
      <w:r w:rsidR="005C453C" w:rsidRPr="00BE7545">
        <w:t>недвижимое имущество</w:t>
      </w:r>
      <w:r w:rsidRPr="00BE7545">
        <w:t xml:space="preserve"> в составе Объекта соглашения, </w:t>
      </w:r>
      <w:r w:rsidR="005C453C" w:rsidRPr="00BE7545">
        <w:t>не прошедшее</w:t>
      </w:r>
      <w:r w:rsidR="004B00C1" w:rsidRPr="00BE7545">
        <w:t xml:space="preserve"> в установленном З</w:t>
      </w:r>
      <w:r w:rsidRPr="00BE7545">
        <w:t>аконодательством порядке государственн</w:t>
      </w:r>
      <w:r w:rsidR="00C32711" w:rsidRPr="00BE7545">
        <w:t>ый</w:t>
      </w:r>
      <w:r w:rsidRPr="00BE7545">
        <w:t xml:space="preserve"> кадастрово</w:t>
      </w:r>
      <w:r w:rsidR="00C32711" w:rsidRPr="00BE7545">
        <w:t>ый</w:t>
      </w:r>
      <w:r w:rsidRPr="00BE7545">
        <w:t xml:space="preserve"> учет и (или) государственной регистрации прав, сведения о котором отсутствуют в Едином государственном</w:t>
      </w:r>
      <w:r w:rsidR="004B00C1" w:rsidRPr="00BE7545">
        <w:t xml:space="preserve"> реестре недвижимости (далее – «</w:t>
      </w:r>
      <w:r w:rsidR="004B00C1" w:rsidRPr="00BE7545">
        <w:rPr>
          <w:b/>
          <w:i/>
        </w:rPr>
        <w:t>Н</w:t>
      </w:r>
      <w:r w:rsidRPr="00BE7545">
        <w:rPr>
          <w:b/>
          <w:i/>
        </w:rPr>
        <w:t>езарегистрированное имущество</w:t>
      </w:r>
      <w:r w:rsidR="004B00C1" w:rsidRPr="00BE7545">
        <w:t>»).</w:t>
      </w:r>
    </w:p>
    <w:p w14:paraId="7C46168F" w14:textId="77777777" w:rsidR="005C453C" w:rsidRPr="00BE7545" w:rsidRDefault="00DE375B" w:rsidP="00444CAE">
      <w:pPr>
        <w:pStyle w:val="11"/>
      </w:pPr>
      <w:r w:rsidRPr="00BE7545">
        <w:t>Состав и описание Незарегистрированного и</w:t>
      </w:r>
      <w:r w:rsidR="008B7B7D" w:rsidRPr="00BE7545">
        <w:t xml:space="preserve">мущества </w:t>
      </w:r>
      <w:r w:rsidR="005C453C" w:rsidRPr="00BE7545">
        <w:t>приведен</w:t>
      </w:r>
      <w:r w:rsidR="008B7B7D" w:rsidRPr="00BE7545">
        <w:t>ы</w:t>
      </w:r>
      <w:r w:rsidR="005C453C" w:rsidRPr="00BE7545">
        <w:t xml:space="preserve"> в Приложении 2.3.</w:t>
      </w:r>
    </w:p>
    <w:p w14:paraId="27DC743F" w14:textId="77777777" w:rsidR="005C453C" w:rsidRPr="00BE7545" w:rsidRDefault="005C453C" w:rsidP="00444CAE">
      <w:pPr>
        <w:pStyle w:val="11"/>
      </w:pPr>
      <w:r w:rsidRPr="00BE7545">
        <w:t>Концедент заверяет Концессионера в следующем:</w:t>
      </w:r>
    </w:p>
    <w:p w14:paraId="4F6457F2" w14:textId="77777777" w:rsidR="00EA38A0" w:rsidRPr="00BE7545" w:rsidRDefault="005C453C" w:rsidP="00444CAE">
      <w:pPr>
        <w:pStyle w:val="a3"/>
      </w:pPr>
      <w:r w:rsidRPr="00BE7545">
        <w:t>у Концедента имеются документы</w:t>
      </w:r>
      <w:r w:rsidR="00EA38A0" w:rsidRPr="00BE7545">
        <w:t>, подтве</w:t>
      </w:r>
      <w:r w:rsidRPr="00BE7545">
        <w:t>рждающие</w:t>
      </w:r>
      <w:r w:rsidR="00EA38A0" w:rsidRPr="00BE7545">
        <w:t xml:space="preserve"> факт и (или) </w:t>
      </w:r>
      <w:r w:rsidRPr="00BE7545">
        <w:t>обстоятельства возникновения у К</w:t>
      </w:r>
      <w:r w:rsidR="00EA38A0" w:rsidRPr="00BE7545">
        <w:t>он</w:t>
      </w:r>
      <w:r w:rsidRPr="00BE7545">
        <w:t>цедента права собственности на Н</w:t>
      </w:r>
      <w:r w:rsidR="00EA38A0" w:rsidRPr="00BE7545">
        <w:t xml:space="preserve">езарегистрированное </w:t>
      </w:r>
      <w:r w:rsidR="005F4F11" w:rsidRPr="00BE7545">
        <w:t>имущество</w:t>
      </w:r>
      <w:r w:rsidR="00EA38A0" w:rsidRPr="00BE7545">
        <w:t>;</w:t>
      </w:r>
    </w:p>
    <w:p w14:paraId="578ECE8E" w14:textId="77777777" w:rsidR="00EA38A0" w:rsidRPr="00BE7545" w:rsidRDefault="00761F9B" w:rsidP="00444CAE">
      <w:pPr>
        <w:pStyle w:val="a3"/>
      </w:pPr>
      <w:r w:rsidRPr="00BE7545">
        <w:t>балансовая стоимость Н</w:t>
      </w:r>
      <w:r w:rsidR="00EA38A0" w:rsidRPr="00BE7545">
        <w:t xml:space="preserve">езарегистрированного </w:t>
      </w:r>
      <w:r w:rsidRPr="00BE7545">
        <w:t>имущества не превыш</w:t>
      </w:r>
      <w:r w:rsidR="00C32711" w:rsidRPr="00BE7545">
        <w:t>ает</w:t>
      </w:r>
      <w:r w:rsidR="00EA38A0" w:rsidRPr="00BE7545">
        <w:t xml:space="preserve"> </w:t>
      </w:r>
      <w:r w:rsidRPr="00BE7545">
        <w:t>50 (</w:t>
      </w:r>
      <w:r w:rsidR="00EA38A0" w:rsidRPr="00BE7545">
        <w:t>пятидесяти</w:t>
      </w:r>
      <w:r w:rsidRPr="00BE7545">
        <w:t>)</w:t>
      </w:r>
      <w:r w:rsidR="00EA38A0" w:rsidRPr="00BE7545">
        <w:t xml:space="preserve"> процентов балансовой</w:t>
      </w:r>
      <w:r w:rsidRPr="00BE7545">
        <w:t xml:space="preserve"> стоимости всего включаемого в О</w:t>
      </w:r>
      <w:r w:rsidR="00EA38A0" w:rsidRPr="00BE7545">
        <w:t>бъект соглашения имущества, определенной на последнюю отчетную дату по данным бухгалтерской отчетности на момент</w:t>
      </w:r>
      <w:r w:rsidRPr="00BE7545">
        <w:t xml:space="preserve"> принятия решения о заключении К</w:t>
      </w:r>
      <w:r w:rsidR="00EA38A0" w:rsidRPr="00BE7545">
        <w:t>онцессионного соглашения;</w:t>
      </w:r>
    </w:p>
    <w:p w14:paraId="1C971027" w14:textId="77777777" w:rsidR="00EA38A0" w:rsidRPr="00BE7545" w:rsidRDefault="00761F9B" w:rsidP="00444CAE">
      <w:pPr>
        <w:pStyle w:val="a3"/>
      </w:pPr>
      <w:r w:rsidRPr="00BE7545">
        <w:lastRenderedPageBreak/>
        <w:t xml:space="preserve">не менее чем за три месяца до Даты заключения </w:t>
      </w:r>
      <w:r w:rsidR="00C7289B" w:rsidRPr="00BE7545">
        <w:t xml:space="preserve">концессионного </w:t>
      </w:r>
      <w:r w:rsidRPr="00BE7545">
        <w:t>соглашения К</w:t>
      </w:r>
      <w:r w:rsidR="00EA38A0" w:rsidRPr="00BE7545">
        <w:t xml:space="preserve">онцедентом </w:t>
      </w:r>
      <w:r w:rsidRPr="00BE7545">
        <w:t xml:space="preserve">опубликован </w:t>
      </w:r>
      <w:r w:rsidR="00EA38A0" w:rsidRPr="00BE7545">
        <w:t>в Едином федеральном реестре юридически значимых сведений о фактах деятельности юридических лиц, индивидуальных предпринимателей и иных субъектов эк</w:t>
      </w:r>
      <w:r w:rsidRPr="00BE7545">
        <w:t>ономической деятельности</w:t>
      </w:r>
      <w:r w:rsidR="00AA2ABB" w:rsidRPr="00BE7545">
        <w:t xml:space="preserve"> (далее – «</w:t>
      </w:r>
      <w:r w:rsidR="00AA2ABB" w:rsidRPr="00BE7545">
        <w:rPr>
          <w:b/>
        </w:rPr>
        <w:t>Реестр юридически значимых сведений</w:t>
      </w:r>
      <w:r w:rsidR="00AA2ABB" w:rsidRPr="00BE7545">
        <w:t>»)</w:t>
      </w:r>
      <w:r w:rsidRPr="00BE7545">
        <w:t xml:space="preserve"> перечень Н</w:t>
      </w:r>
      <w:r w:rsidR="00EA38A0" w:rsidRPr="00BE7545">
        <w:t>езарегистрированного имущества.</w:t>
      </w:r>
    </w:p>
    <w:p w14:paraId="6A537797" w14:textId="77777777" w:rsidR="00EA38A0" w:rsidRPr="00BE7545" w:rsidRDefault="00EA38A0" w:rsidP="00444CAE">
      <w:pPr>
        <w:pStyle w:val="11"/>
      </w:pPr>
      <w:r w:rsidRPr="00BE7545">
        <w:t xml:space="preserve">В течение </w:t>
      </w:r>
      <w:r w:rsidR="00C7289B" w:rsidRPr="00BE7545">
        <w:t>3 (</w:t>
      </w:r>
      <w:r w:rsidRPr="00BE7545">
        <w:t>трех</w:t>
      </w:r>
      <w:r w:rsidR="00C7289B" w:rsidRPr="00BE7545">
        <w:t>) Р</w:t>
      </w:r>
      <w:r w:rsidRPr="00BE7545">
        <w:t xml:space="preserve">абочих дней с </w:t>
      </w:r>
      <w:r w:rsidR="00C7289B" w:rsidRPr="00BE7545">
        <w:t>Д</w:t>
      </w:r>
      <w:r w:rsidR="006A63EA" w:rsidRPr="00BE7545">
        <w:t>а</w:t>
      </w:r>
      <w:r w:rsidR="00C7289B" w:rsidRPr="00BE7545">
        <w:t xml:space="preserve">ты заключения концессионного соглашения </w:t>
      </w:r>
      <w:r w:rsidR="006334C5" w:rsidRPr="00BE7545">
        <w:t>К</w:t>
      </w:r>
      <w:r w:rsidRPr="00BE7545">
        <w:t xml:space="preserve">онцессионер вносит в </w:t>
      </w:r>
      <w:r w:rsidR="00AA2ABB" w:rsidRPr="00BE7545">
        <w:t>Реестр юридически значимых сведений</w:t>
      </w:r>
      <w:r w:rsidRPr="00BE7545">
        <w:t xml:space="preserve"> сведения о наличии обремене</w:t>
      </w:r>
      <w:r w:rsidR="00C7289B" w:rsidRPr="00BE7545">
        <w:t xml:space="preserve">ния каждого объекта Незарегистированного имущества. </w:t>
      </w:r>
    </w:p>
    <w:p w14:paraId="21A39BA5" w14:textId="626E6FE5" w:rsidR="00A63179" w:rsidRPr="00BE7545" w:rsidRDefault="008B7B7D" w:rsidP="0025787A">
      <w:pPr>
        <w:pStyle w:val="11"/>
      </w:pPr>
      <w:r w:rsidRPr="00BE7545">
        <w:t xml:space="preserve">Концессионер обязан в течение 1 (одного) года с Даты заключения концессионного соглашения за счет собственных средств обеспечить осуществление государственного кадастрового учета и (или) Государственной регистрации права собственности Концедента на Незарегистированное имущество, в том числе при необходимости выполнение кадастровых работ в отношении Незарегистрированного имущества. Концедент обязан в течение 30 (тридцати) календарных дней со дня получения соответствующего запроса Концессионера предоставить Концессионеру доверенность сроком на 1 (один) год на право представления от имени Концедента заявлений о государственном кадастровом учете и (или) Государственной регистрации права собственности на Незарегистрированное имущество. </w:t>
      </w:r>
    </w:p>
    <w:p w14:paraId="1C96C975" w14:textId="77777777" w:rsidR="006A63EA" w:rsidRPr="00BE7545" w:rsidRDefault="008B7B7D" w:rsidP="00444CAE">
      <w:pPr>
        <w:pStyle w:val="11"/>
      </w:pPr>
      <w:r w:rsidRPr="00BE7545">
        <w:t xml:space="preserve">Если по истечении одного года с момента заключения концессионного соглашения права на незарегистрированное недвижимое имущество не были зарегистрированы в Едином государственном реестре </w:t>
      </w:r>
      <w:r w:rsidR="00A63179" w:rsidRPr="00BE7545">
        <w:t>недвижимости, Н</w:t>
      </w:r>
      <w:r w:rsidRPr="00BE7545">
        <w:t xml:space="preserve">езарегистрированное </w:t>
      </w:r>
      <w:r w:rsidR="00A63179" w:rsidRPr="00BE7545">
        <w:t>имущество, передача которого Концессионеру предусмотрена К</w:t>
      </w:r>
      <w:r w:rsidRPr="00BE7545">
        <w:t>онцессионным соглашением, считается возвращенн</w:t>
      </w:r>
      <w:r w:rsidR="00A63179" w:rsidRPr="00BE7545">
        <w:t>ым во владение и в пользование Концедента, а с К</w:t>
      </w:r>
      <w:r w:rsidRPr="00BE7545">
        <w:t>онцессионером в отноше</w:t>
      </w:r>
      <w:r w:rsidR="00A63179" w:rsidRPr="00BE7545">
        <w:t>нии такого Н</w:t>
      </w:r>
      <w:r w:rsidRPr="00BE7545">
        <w:t>езарегистрированного имущества заключается д</w:t>
      </w:r>
      <w:r w:rsidR="00A63179" w:rsidRPr="00BE7545">
        <w:t>оговор аренды на Срок действия к</w:t>
      </w:r>
      <w:r w:rsidRPr="00BE7545">
        <w:t xml:space="preserve">онцессионного соглашения без проведения конкурса в порядке и на условиях, определенных </w:t>
      </w:r>
      <w:r w:rsidR="00A63179" w:rsidRPr="00BE7545">
        <w:t>Законодательством</w:t>
      </w:r>
      <w:r w:rsidRPr="00BE7545">
        <w:t>. При заключении такого договора а</w:t>
      </w:r>
      <w:r w:rsidR="00A63179" w:rsidRPr="00BE7545">
        <w:t>ренды обязательства К</w:t>
      </w:r>
      <w:r w:rsidRPr="00BE7545">
        <w:t>онц</w:t>
      </w:r>
      <w:r w:rsidR="00A63179" w:rsidRPr="00BE7545">
        <w:t>ессионера, установленные ранее К</w:t>
      </w:r>
      <w:r w:rsidRPr="00BE7545">
        <w:t>онцессионным соглашением в от</w:t>
      </w:r>
      <w:r w:rsidR="00A63179" w:rsidRPr="00BE7545">
        <w:t>ношении передаваемого в аренду Н</w:t>
      </w:r>
      <w:r w:rsidRPr="00BE7545">
        <w:t xml:space="preserve">езарегистрированного имущества, сохраняются. </w:t>
      </w:r>
      <w:r w:rsidR="00A63179" w:rsidRPr="00BE7545">
        <w:t>В случае одностороннего отказа Концедента от исполнения К</w:t>
      </w:r>
      <w:r w:rsidRPr="00BE7545">
        <w:t xml:space="preserve">онцессионного соглашения </w:t>
      </w:r>
      <w:r w:rsidR="00A63179" w:rsidRPr="00BE7545">
        <w:t>К</w:t>
      </w:r>
      <w:r w:rsidRPr="00BE7545">
        <w:t>онцедент также имеет право расторгнуть в одностороннем порядке договор аренд</w:t>
      </w:r>
      <w:r w:rsidR="00A63179" w:rsidRPr="00BE7545">
        <w:t>ы, предметом которого является Н</w:t>
      </w:r>
      <w:r w:rsidRPr="00BE7545">
        <w:t xml:space="preserve">езарегистрированное </w:t>
      </w:r>
      <w:r w:rsidR="00A63179" w:rsidRPr="00BE7545">
        <w:t>имущество, переданное К</w:t>
      </w:r>
      <w:r w:rsidRPr="00BE7545">
        <w:t>онцессионер</w:t>
      </w:r>
      <w:r w:rsidR="00A63179" w:rsidRPr="00BE7545">
        <w:t>у ранее в соответствии с таким К</w:t>
      </w:r>
      <w:r w:rsidRPr="00BE7545">
        <w:t>онцессионным соглашением.</w:t>
      </w:r>
    </w:p>
    <w:p w14:paraId="5FBB500A" w14:textId="77777777" w:rsidR="00EA38A0" w:rsidRPr="00BE7545" w:rsidRDefault="00EA38A0" w:rsidP="00444CAE">
      <w:pPr>
        <w:pStyle w:val="11"/>
      </w:pPr>
      <w:r w:rsidRPr="00BE7545">
        <w:t xml:space="preserve">В течение </w:t>
      </w:r>
      <w:r w:rsidR="00C7289B" w:rsidRPr="00BE7545">
        <w:t>3 (</w:t>
      </w:r>
      <w:r w:rsidRPr="00BE7545">
        <w:t>трех</w:t>
      </w:r>
      <w:r w:rsidR="00C7289B" w:rsidRPr="00BE7545">
        <w:t>) Р</w:t>
      </w:r>
      <w:r w:rsidRPr="00BE7545">
        <w:t xml:space="preserve">абочих дней со дня государственной регистрации и (или) кадастрового учета в Едином государственном реестре недвижимости объекта </w:t>
      </w:r>
      <w:r w:rsidR="00AA2ABB" w:rsidRPr="00BE7545">
        <w:t>Н</w:t>
      </w:r>
      <w:r w:rsidRPr="00BE7545">
        <w:t xml:space="preserve">езарегистрированного имущества, а также государственной регистрации его обременения </w:t>
      </w:r>
      <w:r w:rsidR="00AA2ABB" w:rsidRPr="00BE7545">
        <w:t>К</w:t>
      </w:r>
      <w:r w:rsidRPr="00BE7545">
        <w:t xml:space="preserve">онцессионер вносит в </w:t>
      </w:r>
      <w:r w:rsidR="00AA2ABB" w:rsidRPr="00BE7545">
        <w:t>Реестр юридически значимых сведений сведения о завершении Г</w:t>
      </w:r>
      <w:r w:rsidRPr="00BE7545">
        <w:t>осударственной регистра</w:t>
      </w:r>
      <w:r w:rsidR="00AA2ABB" w:rsidRPr="00BE7545">
        <w:t>ции и (или) кадастрового учета Н</w:t>
      </w:r>
      <w:r w:rsidRPr="00BE7545">
        <w:t xml:space="preserve">езарегистрированного недвижимого имущества с приложением электронной копии свидетельства о праве собственности </w:t>
      </w:r>
      <w:r w:rsidR="00AA2ABB" w:rsidRPr="00BE7545">
        <w:t>К</w:t>
      </w:r>
      <w:r w:rsidRPr="00BE7545">
        <w:t xml:space="preserve">онцедента на объект </w:t>
      </w:r>
      <w:r w:rsidR="00AA2ABB" w:rsidRPr="00BE7545">
        <w:t>Н</w:t>
      </w:r>
      <w:r w:rsidRPr="00BE7545">
        <w:t xml:space="preserve">езарегистрированного </w:t>
      </w:r>
      <w:r w:rsidR="00AA2ABB" w:rsidRPr="00BE7545">
        <w:t>имущества.</w:t>
      </w:r>
    </w:p>
    <w:p w14:paraId="2FFA74DD" w14:textId="71D6B935" w:rsidR="00EA38A0" w:rsidRPr="00BE7545" w:rsidRDefault="002652C5" w:rsidP="00444CAE">
      <w:pPr>
        <w:pStyle w:val="11"/>
      </w:pPr>
      <w:r w:rsidRPr="00BE7545">
        <w:t xml:space="preserve">Расходы Концессионера </w:t>
      </w:r>
      <w:r w:rsidR="009075BC" w:rsidRPr="00BE7545">
        <w:t>на осуществление</w:t>
      </w:r>
      <w:r w:rsidR="00CF4271" w:rsidRPr="00BE7545">
        <w:t xml:space="preserve"> государственного кадастрового учета и (или) государственной регистрации права собственности</w:t>
      </w:r>
      <w:r w:rsidRPr="00BE7545">
        <w:t xml:space="preserve"> Концедента на Н</w:t>
      </w:r>
      <w:r w:rsidR="00EA38A0" w:rsidRPr="00BE7545">
        <w:t>езарегистрированное имущество</w:t>
      </w:r>
      <w:r w:rsidR="00CF4271" w:rsidRPr="00BE7545">
        <w:t xml:space="preserve"> в размере фактически понесенных расходов на уплату государственной пошлины за совершение соответствующих действий</w:t>
      </w:r>
      <w:r w:rsidRPr="00BE7545">
        <w:t xml:space="preserve">, </w:t>
      </w:r>
      <w:r w:rsidRPr="00BE7545">
        <w:lastRenderedPageBreak/>
        <w:t>подлежат учету в Т</w:t>
      </w:r>
      <w:r w:rsidR="00EA38A0" w:rsidRPr="00BE7545">
        <w:t xml:space="preserve">арифах </w:t>
      </w:r>
      <w:r w:rsidRPr="00BE7545">
        <w:t>К</w:t>
      </w:r>
      <w:r w:rsidR="00EA38A0" w:rsidRPr="00BE7545">
        <w:t xml:space="preserve">онцессионера в порядке и размере, предусмотренных </w:t>
      </w:r>
      <w:r w:rsidRPr="00BE7545">
        <w:t>Законодательством</w:t>
      </w:r>
      <w:r w:rsidR="00EA38A0" w:rsidRPr="00BE7545">
        <w:t>.</w:t>
      </w:r>
      <w:r w:rsidR="00DE375B" w:rsidRPr="00BE7545">
        <w:t>*</w:t>
      </w:r>
    </w:p>
    <w:p w14:paraId="366204F9" w14:textId="77777777" w:rsidR="00DE375B" w:rsidRPr="00BE7545" w:rsidRDefault="00DE375B" w:rsidP="00DE375B">
      <w:pPr>
        <w:pStyle w:val="af8"/>
        <w:rPr>
          <w:i/>
        </w:rPr>
      </w:pPr>
      <w:r w:rsidRPr="00BE7545">
        <w:rPr>
          <w:i/>
        </w:rPr>
        <w:t xml:space="preserve">* Подраздел включается </w:t>
      </w:r>
      <w:r w:rsidR="006334C5" w:rsidRPr="00BE7545">
        <w:rPr>
          <w:i/>
        </w:rPr>
        <w:t xml:space="preserve">в </w:t>
      </w:r>
      <w:r w:rsidRPr="00BE7545">
        <w:rPr>
          <w:i/>
        </w:rPr>
        <w:t>соглашение в случае, если в состав Объекта соглашения и (или) Иного имущества входит Незарегистированное имущество.</w:t>
      </w:r>
    </w:p>
    <w:p w14:paraId="69659142" w14:textId="77777777" w:rsidR="00C13FF4" w:rsidRPr="00BE7545" w:rsidRDefault="00C13FF4" w:rsidP="00724EE0">
      <w:pPr>
        <w:pStyle w:val="10"/>
      </w:pPr>
      <w:bookmarkStart w:id="41" w:name="_Toc468217631"/>
      <w:bookmarkStart w:id="42" w:name="_Toc468892599"/>
      <w:bookmarkStart w:id="43" w:name="_Toc473692334"/>
      <w:bookmarkStart w:id="44" w:name="_Toc476857515"/>
      <w:bookmarkStart w:id="45" w:name="_Toc350977249"/>
      <w:bookmarkStart w:id="46" w:name="_Toc481181820"/>
      <w:bookmarkStart w:id="47" w:name="_Toc477970480"/>
      <w:bookmarkStart w:id="48" w:name="_Toc485514125"/>
      <w:bookmarkStart w:id="49" w:name="_Toc484822102"/>
      <w:r w:rsidRPr="00BE7545">
        <w:t xml:space="preserve">ОБЯЗАННОСТИ </w:t>
      </w:r>
      <w:bookmarkEnd w:id="41"/>
      <w:bookmarkEnd w:id="42"/>
      <w:r w:rsidR="002E20E2" w:rsidRPr="00BE7545">
        <w:t>КОНЦЕССИОНЕРА И КОНЦЕДЕНТА</w:t>
      </w:r>
      <w:bookmarkEnd w:id="43"/>
      <w:bookmarkEnd w:id="44"/>
      <w:bookmarkEnd w:id="45"/>
      <w:bookmarkEnd w:id="46"/>
      <w:bookmarkEnd w:id="47"/>
      <w:bookmarkEnd w:id="48"/>
      <w:bookmarkEnd w:id="49"/>
    </w:p>
    <w:p w14:paraId="788271C8" w14:textId="77777777" w:rsidR="00C13FF4" w:rsidRPr="00BE7545" w:rsidRDefault="00C13FF4" w:rsidP="00444CAE">
      <w:pPr>
        <w:pStyle w:val="11"/>
      </w:pPr>
      <w:bookmarkStart w:id="50" w:name="_Ref468204652"/>
      <w:r w:rsidRPr="00BE7545">
        <w:t>Концессионер обязан:</w:t>
      </w:r>
      <w:bookmarkEnd w:id="50"/>
    </w:p>
    <w:p w14:paraId="3F53F992" w14:textId="77777777" w:rsidR="00C13FF4" w:rsidRPr="00BE7545" w:rsidRDefault="00C13FF4" w:rsidP="00444CAE">
      <w:pPr>
        <w:pStyle w:val="a3"/>
      </w:pPr>
      <w:r w:rsidRPr="00BE7545">
        <w:t>заключить Договор</w:t>
      </w:r>
      <w:r w:rsidR="00FE4C88" w:rsidRPr="00BE7545">
        <w:t>ы</w:t>
      </w:r>
      <w:r w:rsidRPr="00BE7545">
        <w:t xml:space="preserve"> аренды земельных участков в порядке и сроки, предусмотренные Концессионным соглашением;</w:t>
      </w:r>
    </w:p>
    <w:p w14:paraId="139A2FE2" w14:textId="77777777" w:rsidR="00C13FF4" w:rsidRPr="00BE7545" w:rsidRDefault="00C13FF4" w:rsidP="00444CAE">
      <w:pPr>
        <w:pStyle w:val="a3"/>
      </w:pPr>
      <w:bookmarkStart w:id="51" w:name="_Ref468204484"/>
      <w:r w:rsidRPr="00BE7545">
        <w:t>о</w:t>
      </w:r>
      <w:r w:rsidR="00DB0B1C" w:rsidRPr="00BE7545">
        <w:t xml:space="preserve">существить </w:t>
      </w:r>
      <w:r w:rsidR="00296BB2" w:rsidRPr="00BE7545">
        <w:t>Создание</w:t>
      </w:r>
      <w:r w:rsidR="00DB0B1C" w:rsidRPr="00BE7545">
        <w:t xml:space="preserve"> о</w:t>
      </w:r>
      <w:r w:rsidRPr="00BE7545">
        <w:t>бъект</w:t>
      </w:r>
      <w:r w:rsidR="00732B94" w:rsidRPr="00BE7545">
        <w:t>а соглашения</w:t>
      </w:r>
      <w:r w:rsidRPr="00BE7545">
        <w:t xml:space="preserve"> в соответствии с установленным Концес</w:t>
      </w:r>
      <w:r w:rsidR="00732B94" w:rsidRPr="00BE7545">
        <w:t>сионным соглашением Заданием и о</w:t>
      </w:r>
      <w:r w:rsidRPr="00BE7545">
        <w:t>сновными мероприятиями (Приложение 4), совершив для этого все необходимые действия, в том числе:</w:t>
      </w:r>
      <w:bookmarkEnd w:id="51"/>
    </w:p>
    <w:p w14:paraId="1D2B9C6A" w14:textId="77777777" w:rsidR="00C13FF4" w:rsidRPr="00BE7545" w:rsidRDefault="00C13FF4" w:rsidP="00444CAE">
      <w:pPr>
        <w:pStyle w:val="i"/>
      </w:pPr>
      <w:bookmarkStart w:id="52" w:name="_Ref466758444"/>
      <w:r w:rsidRPr="00BE7545">
        <w:t xml:space="preserve">получить все Разрешения, необходимые для </w:t>
      </w:r>
      <w:r w:rsidR="00367A0B" w:rsidRPr="00BE7545">
        <w:t>Создания</w:t>
      </w:r>
      <w:r w:rsidRPr="00BE7545">
        <w:t xml:space="preserve"> </w:t>
      </w:r>
      <w:r w:rsidR="00FE4C88" w:rsidRPr="00BE7545">
        <w:t>о</w:t>
      </w:r>
      <w:r w:rsidRPr="00BE7545">
        <w:t>бъекта соглашения;</w:t>
      </w:r>
      <w:bookmarkEnd w:id="52"/>
    </w:p>
    <w:p w14:paraId="2D1C4189" w14:textId="6B6BA488" w:rsidR="00C13FF4" w:rsidRPr="00BE7545" w:rsidRDefault="00C13FF4" w:rsidP="00444CAE">
      <w:pPr>
        <w:pStyle w:val="i"/>
      </w:pPr>
      <w:r w:rsidRPr="00BE7545">
        <w:t xml:space="preserve">обеспечить осуществление инженерных изысканий и осуществить </w:t>
      </w:r>
      <w:r w:rsidR="007926C1" w:rsidRPr="00BE7545">
        <w:t>П</w:t>
      </w:r>
      <w:r w:rsidRPr="00BE7545">
        <w:t xml:space="preserve">роектирование, </w:t>
      </w:r>
      <w:r w:rsidR="007926C1" w:rsidRPr="00BE7545">
        <w:t>получить Заключение экспертизы в отношении Проектной документации</w:t>
      </w:r>
      <w:r w:rsidRPr="00BE7545">
        <w:t>;</w:t>
      </w:r>
    </w:p>
    <w:p w14:paraId="300AF2FF" w14:textId="77777777" w:rsidR="00C13FF4" w:rsidRPr="00BE7545" w:rsidRDefault="00C13FF4" w:rsidP="00444CAE">
      <w:pPr>
        <w:pStyle w:val="i"/>
      </w:pPr>
      <w:r w:rsidRPr="00BE7545">
        <w:t>осуществить Подготовку территории;</w:t>
      </w:r>
    </w:p>
    <w:p w14:paraId="2F18EC64" w14:textId="77777777" w:rsidR="00C13FF4" w:rsidRPr="00BE7545" w:rsidRDefault="00E32F58" w:rsidP="00444CAE">
      <w:pPr>
        <w:pStyle w:val="i"/>
      </w:pPr>
      <w:r w:rsidRPr="00BE7545">
        <w:t>осуществить Создание объекта соглашения</w:t>
      </w:r>
      <w:r w:rsidR="00C13FF4" w:rsidRPr="00BE7545">
        <w:t xml:space="preserve"> в соответствии с Проектной документацией за счет собственных и (или) привлеченных Концессионером средств;</w:t>
      </w:r>
    </w:p>
    <w:p w14:paraId="6A31844E" w14:textId="77777777" w:rsidR="00C13FF4" w:rsidRPr="00BE7545" w:rsidRDefault="00C13FF4" w:rsidP="00444CAE">
      <w:pPr>
        <w:pStyle w:val="i"/>
      </w:pPr>
      <w:r w:rsidRPr="00BE7545">
        <w:t xml:space="preserve">получить Разрешение на ввод в эксплуатацию и ввести в эксплуатацию </w:t>
      </w:r>
      <w:r w:rsidR="00E32F58" w:rsidRPr="00BE7545">
        <w:t>созданные</w:t>
      </w:r>
      <w:r w:rsidR="00C169AA" w:rsidRPr="00BE7545">
        <w:t xml:space="preserve"> </w:t>
      </w:r>
      <w:r w:rsidRPr="00BE7545">
        <w:t xml:space="preserve">объекты </w:t>
      </w:r>
      <w:r w:rsidR="00C169AA" w:rsidRPr="00BE7545">
        <w:t>недвижимого имущества</w:t>
      </w:r>
      <w:r w:rsidRPr="00BE7545">
        <w:t xml:space="preserve">, входящие в состав Объекта соглашения; </w:t>
      </w:r>
    </w:p>
    <w:p w14:paraId="08AD8539" w14:textId="77777777" w:rsidR="00C13FF4" w:rsidRPr="00BE7545" w:rsidRDefault="00C13FF4" w:rsidP="00444CAE">
      <w:pPr>
        <w:pStyle w:val="i"/>
      </w:pPr>
      <w:bookmarkStart w:id="53" w:name="_Ref466758527"/>
      <w:r w:rsidRPr="00BE7545">
        <w:t>осуществить все действия, необходимые для Го</w:t>
      </w:r>
      <w:r w:rsidR="00C169AA" w:rsidRPr="00BE7545">
        <w:t xml:space="preserve">сударственной регистрации права </w:t>
      </w:r>
      <w:r w:rsidRPr="00BE7545">
        <w:t xml:space="preserve">собственности Концедента и права владения и пользования Концессионера в отношении объектов </w:t>
      </w:r>
      <w:r w:rsidR="00C169AA" w:rsidRPr="00BE7545">
        <w:t>недвижимого имущества</w:t>
      </w:r>
      <w:r w:rsidRPr="00BE7545">
        <w:t>, входящих в состав Объекта соглашения;</w:t>
      </w:r>
      <w:bookmarkEnd w:id="53"/>
    </w:p>
    <w:p w14:paraId="03DC89DE" w14:textId="29E6C117" w:rsidR="00C13FF4" w:rsidRPr="00BE7545" w:rsidRDefault="00C13FF4" w:rsidP="00444CAE">
      <w:pPr>
        <w:pStyle w:val="a3"/>
      </w:pPr>
      <w:r w:rsidRPr="00BE7545">
        <w:t xml:space="preserve">обеспечить финансирование предусмотренных в пункте </w:t>
      </w:r>
      <w:r w:rsidR="009C5E33" w:rsidRPr="00BE7545">
        <w:fldChar w:fldCharType="begin"/>
      </w:r>
      <w:r w:rsidRPr="00BE7545">
        <w:instrText xml:space="preserve"> REF _Ref468204484 \r \h  \* MERGEFORMAT </w:instrText>
      </w:r>
      <w:r w:rsidR="009C5E33" w:rsidRPr="00BE7545">
        <w:fldChar w:fldCharType="separate"/>
      </w:r>
      <w:r w:rsidR="00F37A46">
        <w:t>(b)</w:t>
      </w:r>
      <w:r w:rsidR="009C5E33" w:rsidRPr="00BE7545">
        <w:fldChar w:fldCharType="end"/>
      </w:r>
      <w:r w:rsidRPr="00BE7545">
        <w:t xml:space="preserve"> пункта </w:t>
      </w:r>
      <w:r w:rsidR="009C5E33" w:rsidRPr="00BE7545">
        <w:fldChar w:fldCharType="begin"/>
      </w:r>
      <w:r w:rsidRPr="00BE7545">
        <w:instrText xml:space="preserve"> REF _Ref468204652 \r \h  \* MERGEFORMAT </w:instrText>
      </w:r>
      <w:r w:rsidR="009C5E33" w:rsidRPr="00BE7545">
        <w:fldChar w:fldCharType="separate"/>
      </w:r>
      <w:r w:rsidR="00F37A46">
        <w:t>4.1</w:t>
      </w:r>
      <w:r w:rsidR="009C5E33" w:rsidRPr="00BE7545">
        <w:fldChar w:fldCharType="end"/>
      </w:r>
      <w:r w:rsidRPr="00BE7545">
        <w:t xml:space="preserve"> мероприятий за счет собственных и (или) привлеченных средств (в том числе средств, предоставляемых Финансирующ</w:t>
      </w:r>
      <w:r w:rsidR="00BB50BC" w:rsidRPr="00BE7545">
        <w:t>ей</w:t>
      </w:r>
      <w:r w:rsidRPr="00BE7545">
        <w:t xml:space="preserve"> организаци</w:t>
      </w:r>
      <w:r w:rsidR="00BB50BC" w:rsidRPr="00BE7545">
        <w:t>ей</w:t>
      </w:r>
      <w:r w:rsidRPr="00BE7545">
        <w:t>);</w:t>
      </w:r>
    </w:p>
    <w:p w14:paraId="3EA1B8EE" w14:textId="2312A1EC" w:rsidR="0051298E" w:rsidRPr="00BE7545" w:rsidRDefault="0051298E" w:rsidP="00444CAE">
      <w:pPr>
        <w:pStyle w:val="a3"/>
      </w:pPr>
      <w:r w:rsidRPr="00BE7545">
        <w:t>обеспечить Государственную регистрацию права собственности Концедента на Незарегистированное имущество, в том числе выполнение кадастровых работ и осуществление Государственной регистрации права собственности Концедента на Незарегистриованное имущество, а также Государственную регистрацию обременения данного права в пользу Концессионера в течение 1 (одного) года после Даты заключения концессионного соглашения;</w:t>
      </w:r>
    </w:p>
    <w:p w14:paraId="06EB8120" w14:textId="77777777" w:rsidR="00C13FF4" w:rsidRPr="00BE7545" w:rsidRDefault="00C13FF4" w:rsidP="00444CAE">
      <w:pPr>
        <w:pStyle w:val="a3"/>
      </w:pPr>
      <w:r w:rsidRPr="00BE7545">
        <w:t xml:space="preserve">использовать (эксплуатировать) Объект соглашения </w:t>
      </w:r>
      <w:r w:rsidR="00F831E2" w:rsidRPr="00BE7545">
        <w:t xml:space="preserve">и Иное имущество </w:t>
      </w:r>
      <w:r w:rsidRPr="00BE7545">
        <w:t>в целях и в порядке, которые установлены Концессионным согла</w:t>
      </w:r>
      <w:r w:rsidR="00C169AA" w:rsidRPr="00BE7545">
        <w:t xml:space="preserve">шением, </w:t>
      </w:r>
      <w:r w:rsidR="00C169AA" w:rsidRPr="00BE7545">
        <w:lastRenderedPageBreak/>
        <w:t>обеспечивая соблюдение П</w:t>
      </w:r>
      <w:r w:rsidRPr="00BE7545">
        <w:t xml:space="preserve">лановых значений показателей </w:t>
      </w:r>
      <w:r w:rsidR="00895327" w:rsidRPr="00BE7545">
        <w:t xml:space="preserve">деятельности концессионера </w:t>
      </w:r>
      <w:r w:rsidRPr="00BE7545">
        <w:t>(Приложение 5);</w:t>
      </w:r>
    </w:p>
    <w:p w14:paraId="13C561E0" w14:textId="77777777" w:rsidR="00C13FF4" w:rsidRPr="00BE7545" w:rsidRDefault="00C13FF4" w:rsidP="00444CAE">
      <w:pPr>
        <w:pStyle w:val="a3"/>
      </w:pPr>
      <w:r w:rsidRPr="00BE7545">
        <w:t xml:space="preserve">осуществлять </w:t>
      </w:r>
      <w:r w:rsidR="00DB0B1C" w:rsidRPr="00BE7545">
        <w:t>Концессионную деятельность</w:t>
      </w:r>
      <w:r w:rsidRPr="00BE7545">
        <w:t xml:space="preserve"> и не прекращать (не приостанавливать) эту деятельность без согласия Концедента, за исключением случаев, предусмотренных </w:t>
      </w:r>
      <w:r w:rsidR="00A11478" w:rsidRPr="00BE7545">
        <w:t>Законодательством</w:t>
      </w:r>
      <w:r w:rsidRPr="00BE7545">
        <w:t xml:space="preserve"> и Концессионным соглашением;</w:t>
      </w:r>
    </w:p>
    <w:p w14:paraId="16487929" w14:textId="1B182A2D" w:rsidR="00C13FF4" w:rsidRPr="00BE7545" w:rsidRDefault="00C13FF4" w:rsidP="00444CAE">
      <w:pPr>
        <w:pStyle w:val="a3"/>
      </w:pPr>
      <w:r w:rsidRPr="00BE7545">
        <w:t xml:space="preserve">обеспечить возможность осуществления контроля за исполнением Концессионного соглашения со стороны Концедента </w:t>
      </w:r>
      <w:r w:rsidR="004035E3" w:rsidRPr="00BE7545">
        <w:t>(</w:t>
      </w:r>
      <w:r w:rsidRPr="00BE7545">
        <w:t xml:space="preserve">в соответствии со статьей </w:t>
      </w:r>
      <w:r w:rsidR="009C5E33" w:rsidRPr="00BE7545">
        <w:fldChar w:fldCharType="begin"/>
      </w:r>
      <w:r w:rsidRPr="00BE7545">
        <w:instrText xml:space="preserve"> REF _Ref468204391 \r \h  \* MERGEFORMAT </w:instrText>
      </w:r>
      <w:r w:rsidR="009C5E33" w:rsidRPr="00BE7545">
        <w:fldChar w:fldCharType="separate"/>
      </w:r>
      <w:r w:rsidR="00F37A46">
        <w:t>13</w:t>
      </w:r>
      <w:r w:rsidR="009C5E33" w:rsidRPr="00BE7545">
        <w:fldChar w:fldCharType="end"/>
      </w:r>
      <w:r w:rsidR="004035E3" w:rsidRPr="00BE7545">
        <w:t>)</w:t>
      </w:r>
      <w:r w:rsidRPr="00BE7545">
        <w:t>;</w:t>
      </w:r>
    </w:p>
    <w:p w14:paraId="2B23BD6A" w14:textId="6D160E33" w:rsidR="00C13FF4" w:rsidRPr="00BE7545" w:rsidRDefault="00C13FF4" w:rsidP="00444CAE">
      <w:pPr>
        <w:pStyle w:val="a3"/>
      </w:pPr>
      <w:r w:rsidRPr="00BE7545">
        <w:t xml:space="preserve">облюдать сроки </w:t>
      </w:r>
      <w:r w:rsidR="00831413" w:rsidRPr="00BE7545">
        <w:t>Создания</w:t>
      </w:r>
      <w:r w:rsidRPr="00BE7545">
        <w:t xml:space="preserve"> </w:t>
      </w:r>
      <w:r w:rsidR="007926C1" w:rsidRPr="00BE7545">
        <w:t>о</w:t>
      </w:r>
      <w:r w:rsidRPr="00BE7545">
        <w:t>бъекта соглашен</w:t>
      </w:r>
      <w:r w:rsidR="001627A0" w:rsidRPr="00BE7545">
        <w:t>ия, предусмотренные Заданием и о</w:t>
      </w:r>
      <w:r w:rsidRPr="00BE7545">
        <w:t>сновными мероприятиями;</w:t>
      </w:r>
    </w:p>
    <w:p w14:paraId="152650BF" w14:textId="77777777" w:rsidR="00C13FF4" w:rsidRPr="00BE7545" w:rsidRDefault="00C13FF4" w:rsidP="00444CAE">
      <w:pPr>
        <w:pStyle w:val="a3"/>
      </w:pPr>
      <w:r w:rsidRPr="00BE7545">
        <w:t>исполнять другие обязанности Концессионера, предусмотренные Концессионным соглашением.</w:t>
      </w:r>
    </w:p>
    <w:p w14:paraId="79F45C91" w14:textId="77777777" w:rsidR="00C13FF4" w:rsidRPr="00BE7545" w:rsidRDefault="00C13FF4" w:rsidP="00444CAE">
      <w:pPr>
        <w:pStyle w:val="11"/>
      </w:pPr>
      <w:r w:rsidRPr="00BE7545">
        <w:t>Концедент обязан:</w:t>
      </w:r>
    </w:p>
    <w:p w14:paraId="2E9014D2" w14:textId="25ACFC33" w:rsidR="00C13FF4" w:rsidRPr="00BE7545" w:rsidRDefault="00A00B26" w:rsidP="00444CAE">
      <w:pPr>
        <w:pStyle w:val="a3"/>
      </w:pPr>
      <w:r w:rsidRPr="00BE7545">
        <w:t>(a)</w:t>
      </w:r>
      <w:r w:rsidRPr="00BE7545">
        <w:tab/>
        <w:t>Организовать предоставление земельных участков в рамках своих полномочий по распоряжению земельными участками, Концессионеру на праве аренды Земельные участки, необходимые для Создания объекта соглашения и осуществления Концессионной деятельности на срок действия Концессионного соглашения в порядке, предусмотренном Законодательством и Концессионным соглашением</w:t>
      </w:r>
      <w:r w:rsidR="00C13FF4" w:rsidRPr="00BE7545">
        <w:t xml:space="preserve">; </w:t>
      </w:r>
    </w:p>
    <w:p w14:paraId="687B9693" w14:textId="77777777" w:rsidR="00C13FF4" w:rsidRPr="00BE7545" w:rsidRDefault="00C13FF4" w:rsidP="00444CAE">
      <w:pPr>
        <w:pStyle w:val="a3"/>
      </w:pPr>
      <w:r w:rsidRPr="00BE7545">
        <w:t xml:space="preserve">в сроки и в порядке, предусмотренные Концессионным соглашением, предоставить </w:t>
      </w:r>
      <w:r w:rsidR="00982A37" w:rsidRPr="00BE7545">
        <w:t>во владение и пользование Концессионера</w:t>
      </w:r>
      <w:r w:rsidRPr="00BE7545">
        <w:t xml:space="preserve"> </w:t>
      </w:r>
      <w:r w:rsidR="00982A37" w:rsidRPr="00BE7545">
        <w:t>Объект</w:t>
      </w:r>
      <w:r w:rsidRPr="00BE7545">
        <w:t xml:space="preserve"> соглашения</w:t>
      </w:r>
      <w:r w:rsidR="00982A37" w:rsidRPr="00BE7545">
        <w:t xml:space="preserve"> и Иное имущество</w:t>
      </w:r>
      <w:r w:rsidRPr="00BE7545">
        <w:t xml:space="preserve">; </w:t>
      </w:r>
    </w:p>
    <w:p w14:paraId="684C80E2" w14:textId="0A522071" w:rsidR="00C13FF4" w:rsidRPr="00BE7545" w:rsidRDefault="00C13FF4" w:rsidP="00444CAE">
      <w:pPr>
        <w:pStyle w:val="a3"/>
      </w:pPr>
      <w:r w:rsidRPr="00BE7545">
        <w:t xml:space="preserve">выплатить Концессионеру </w:t>
      </w:r>
      <w:r w:rsidR="00885F6B" w:rsidRPr="00BE7545">
        <w:t>Компенсацию при прекращении</w:t>
      </w:r>
      <w:r w:rsidRPr="00BE7545">
        <w:t xml:space="preserve"> в случае, если Дата прекращения концессионного соглашения приходится на дату, предшествующую Дате истечения срока </w:t>
      </w:r>
      <w:r w:rsidR="005C1932" w:rsidRPr="00BE7545">
        <w:t xml:space="preserve">действия </w:t>
      </w:r>
      <w:r w:rsidRPr="00BE7545">
        <w:t>концессионного соглашения;</w:t>
      </w:r>
    </w:p>
    <w:p w14:paraId="59F94520" w14:textId="77777777" w:rsidR="00C13FF4" w:rsidRPr="00BE7545" w:rsidRDefault="00C13FF4" w:rsidP="00444CAE">
      <w:pPr>
        <w:pStyle w:val="a3"/>
      </w:pPr>
      <w:r w:rsidRPr="00BE7545">
        <w:t>в пределах своих полномочий оказывать Концессионеру содействие при исполнении им своих обязанностей по Концессионному соглашению, в том числе:</w:t>
      </w:r>
    </w:p>
    <w:p w14:paraId="4ADDD376" w14:textId="77777777" w:rsidR="00C13FF4" w:rsidRPr="00BE7545" w:rsidRDefault="00C13FF4" w:rsidP="00444CAE">
      <w:pPr>
        <w:pStyle w:val="i"/>
      </w:pPr>
      <w:r w:rsidRPr="00BE7545">
        <w:t xml:space="preserve">в сроки, предусмотренные Концессионным </w:t>
      </w:r>
      <w:r w:rsidR="005D5E0F" w:rsidRPr="00BE7545">
        <w:t>соглашением</w:t>
      </w:r>
      <w:r w:rsidRPr="00BE7545">
        <w:t xml:space="preserve">, осуществлять рассмотрение и согласование документов, в отношении которых в соответствии с Концессионным соглашением требуется согласование Концедента, </w:t>
      </w:r>
    </w:p>
    <w:p w14:paraId="3B0632DB" w14:textId="77777777" w:rsidR="00C13FF4" w:rsidRPr="00BE7545" w:rsidRDefault="00C13FF4" w:rsidP="00444CAE">
      <w:pPr>
        <w:pStyle w:val="i"/>
      </w:pPr>
      <w:r w:rsidRPr="00BE7545">
        <w:t xml:space="preserve">предоставлять Концессионеру согласие на совершение действий, которые в соответствии с Концессионным соглашением и </w:t>
      </w:r>
      <w:r w:rsidR="00A11478" w:rsidRPr="00BE7545">
        <w:t>Законодательством</w:t>
      </w:r>
      <w:r w:rsidR="009E2515" w:rsidRPr="00BE7545">
        <w:t xml:space="preserve"> </w:t>
      </w:r>
      <w:r w:rsidRPr="00BE7545">
        <w:t xml:space="preserve">могут быть совершены Концессионером с согласия Концедента, за исключением случаев, когда </w:t>
      </w:r>
      <w:r w:rsidR="001627A0" w:rsidRPr="00BE7545">
        <w:t>Концедент обязан отказать</w:t>
      </w:r>
      <w:r w:rsidRPr="00BE7545">
        <w:t xml:space="preserve"> в предоставлении такого согласия </w:t>
      </w:r>
      <w:r w:rsidR="001627A0" w:rsidRPr="00BE7545">
        <w:t>в соответствии с</w:t>
      </w:r>
      <w:r w:rsidRPr="00BE7545">
        <w:t xml:space="preserve"> </w:t>
      </w:r>
      <w:r w:rsidR="00A11478" w:rsidRPr="00BE7545">
        <w:t>Законодательством</w:t>
      </w:r>
      <w:r w:rsidRPr="00BE7545">
        <w:t>;</w:t>
      </w:r>
    </w:p>
    <w:p w14:paraId="77D9BEFE" w14:textId="77777777" w:rsidR="00C13FF4" w:rsidRPr="00BE7545" w:rsidRDefault="00C13FF4" w:rsidP="00444CAE">
      <w:pPr>
        <w:pStyle w:val="i"/>
      </w:pPr>
      <w:r w:rsidRPr="00BE7545">
        <w:lastRenderedPageBreak/>
        <w:t>предоставлять Концессионеру Разрешения, а также совершать все действия</w:t>
      </w:r>
      <w:r w:rsidR="007926C1" w:rsidRPr="00BE7545">
        <w:t>,</w:t>
      </w:r>
      <w:r w:rsidRPr="00BE7545">
        <w:t xml:space="preserve"> необходимые для выдачи Концессионеру Разрешений Государственными органами и органами местного самоуправления;</w:t>
      </w:r>
    </w:p>
    <w:p w14:paraId="77810264" w14:textId="77777777" w:rsidR="00C13FF4" w:rsidRPr="00BE7545" w:rsidRDefault="005452B4" w:rsidP="00444CAE">
      <w:pPr>
        <w:pStyle w:val="i"/>
      </w:pPr>
      <w:r w:rsidRPr="00BE7545">
        <w:t>способствовать погашению</w:t>
      </w:r>
      <w:r w:rsidR="00C13FF4" w:rsidRPr="00BE7545">
        <w:t xml:space="preserve"> задолженности Потребителей по оплате услуг теплоснабжения и горячего водоснабжения, оказываемых Концессионером;</w:t>
      </w:r>
    </w:p>
    <w:p w14:paraId="2B45BABA" w14:textId="77777777" w:rsidR="00C13FF4" w:rsidRPr="00BE7545" w:rsidRDefault="00C13FF4" w:rsidP="00444CAE">
      <w:pPr>
        <w:pStyle w:val="i"/>
      </w:pPr>
      <w:r w:rsidRPr="00BE7545">
        <w:t xml:space="preserve">содействовать Концессионеру в получении технических условий на подключение Объекта соглашения </w:t>
      </w:r>
      <w:r w:rsidR="00F831E2" w:rsidRPr="00BE7545">
        <w:t xml:space="preserve">и Иного имущества </w:t>
      </w:r>
      <w:r w:rsidRPr="00BE7545">
        <w:t>к сетям инженерно-технического обеспечения;</w:t>
      </w:r>
    </w:p>
    <w:p w14:paraId="2D1949EA" w14:textId="77777777" w:rsidR="00C13FF4" w:rsidRPr="00BE7545" w:rsidRDefault="00C13FF4" w:rsidP="00444CAE">
      <w:pPr>
        <w:pStyle w:val="i"/>
      </w:pPr>
      <w:r w:rsidRPr="00BE7545">
        <w:t xml:space="preserve">совершать любые иные действия, которые требуются от Концедента для реализации </w:t>
      </w:r>
      <w:r w:rsidR="005452B4" w:rsidRPr="00BE7545">
        <w:t xml:space="preserve">Концессионером </w:t>
      </w:r>
      <w:r w:rsidRPr="00BE7545">
        <w:t>прав и выполнения обязанностей по Концессионному соглашению</w:t>
      </w:r>
      <w:r w:rsidR="007926C1" w:rsidRPr="00BE7545">
        <w:t>;</w:t>
      </w:r>
    </w:p>
    <w:p w14:paraId="3E354F67" w14:textId="77777777" w:rsidR="00C13FF4" w:rsidRPr="00BE7545" w:rsidRDefault="00C13FF4" w:rsidP="00444CAE">
      <w:pPr>
        <w:pStyle w:val="a3"/>
      </w:pPr>
      <w:r w:rsidRPr="00BE7545">
        <w:t xml:space="preserve">в случаях, предусмотренных Концессионным соглашением и (или) </w:t>
      </w:r>
      <w:r w:rsidR="00A11478" w:rsidRPr="00BE7545">
        <w:t>Законодательством</w:t>
      </w:r>
      <w:r w:rsidRPr="00BE7545">
        <w:t>, по требованию Концессионера вносить изменения в условия Концессионного соглашения</w:t>
      </w:r>
      <w:r w:rsidR="007926C1" w:rsidRPr="00BE7545">
        <w:t xml:space="preserve"> (при условии получения согласия Государственные органов в случаях, когда такое согласие требуется)</w:t>
      </w:r>
      <w:r w:rsidRPr="00BE7545">
        <w:t>;</w:t>
      </w:r>
    </w:p>
    <w:p w14:paraId="4C2A7898" w14:textId="01F58EED" w:rsidR="00C13FF4" w:rsidRPr="00BE7545" w:rsidRDefault="00C13FF4" w:rsidP="00444CAE">
      <w:pPr>
        <w:pStyle w:val="a3"/>
      </w:pPr>
      <w:r w:rsidRPr="00BE7545">
        <w:t xml:space="preserve">возместить расходы Концессионера, подлежащие возмещению в соответствии с </w:t>
      </w:r>
      <w:r w:rsidR="00A11478" w:rsidRPr="00BE7545">
        <w:t>Законодательством</w:t>
      </w:r>
      <w:r w:rsidR="00046534" w:rsidRPr="00BE7545">
        <w:t>,</w:t>
      </w:r>
      <w:r w:rsidR="008051CF" w:rsidRPr="00BE7545">
        <w:t xml:space="preserve"> действующим Дату заключения концессионного соглашения</w:t>
      </w:r>
      <w:r w:rsidR="00046534" w:rsidRPr="00BE7545">
        <w:t>,</w:t>
      </w:r>
      <w:r w:rsidRPr="00BE7545">
        <w:t xml:space="preserve"> и не возмещенные ему на </w:t>
      </w:r>
      <w:r w:rsidR="005452B4" w:rsidRPr="00BE7545">
        <w:t xml:space="preserve">Дату истечения срока </w:t>
      </w:r>
      <w:r w:rsidR="005C1932" w:rsidRPr="00BE7545">
        <w:t xml:space="preserve">действия </w:t>
      </w:r>
      <w:r w:rsidRPr="00BE7545">
        <w:t>концессионного соглашения;</w:t>
      </w:r>
    </w:p>
    <w:p w14:paraId="5B25E4EA" w14:textId="77777777" w:rsidR="0065181B" w:rsidRPr="00BE7545" w:rsidRDefault="0065181B" w:rsidP="0065181B">
      <w:pPr>
        <w:pStyle w:val="a3"/>
      </w:pPr>
      <w:r w:rsidRPr="00BE7545">
        <w:t>устанавливать Тарифы в соответствии с Долгосрочными параметрами регулирования, указанными в Приложении 7.1, с применением метода индексации установленных тарифов;</w:t>
      </w:r>
    </w:p>
    <w:p w14:paraId="57CBC01F" w14:textId="77777777" w:rsidR="0065181B" w:rsidRPr="00BE7545" w:rsidRDefault="0065181B" w:rsidP="0065181B">
      <w:pPr>
        <w:pStyle w:val="a3"/>
      </w:pPr>
      <w:r w:rsidRPr="00BE7545">
        <w:t>утверждать Инвестиционные программы Концессионера в соответствии с Заданием и основными мероприятиями, приведенными в Приложении 4, Плановыми значениями показателей деятельности концессионера, приведенными в Приложении 5, предельным уровнем расходов на создание Объекта соглашения, приведенным в Приложении 8;</w:t>
      </w:r>
    </w:p>
    <w:p w14:paraId="3E963A4E" w14:textId="77777777" w:rsidR="0065181B" w:rsidRPr="00BE7545" w:rsidRDefault="0065181B" w:rsidP="0065181B">
      <w:pPr>
        <w:pStyle w:val="a3"/>
      </w:pPr>
      <w:r w:rsidRPr="00BE7545">
        <w:t>заключить дополнительное соглашение об изменении условий Концессионного соглашения в случаях, когда в соответствии с Концессионным соглашением и (или) Законодательством Концедент обязуется изменить условия Концессионного соглашения по требованию Концессионера.</w:t>
      </w:r>
    </w:p>
    <w:p w14:paraId="2AA231CB" w14:textId="08C36864" w:rsidR="0065181B" w:rsidRPr="00BE7545" w:rsidRDefault="0065181B" w:rsidP="0065181B">
      <w:pPr>
        <w:pStyle w:val="a3"/>
      </w:pPr>
      <w:r w:rsidRPr="00BE7545">
        <w:t>принять в установленном порядке от Концессионера Объект соглашения и Иное имущество после Даты прекращения концессионного соглашения в соответствии со статьей 24;</w:t>
      </w:r>
    </w:p>
    <w:p w14:paraId="7388A714" w14:textId="77777777" w:rsidR="00C13FF4" w:rsidRPr="00BE7545" w:rsidRDefault="00C13FF4" w:rsidP="00444CAE">
      <w:pPr>
        <w:pStyle w:val="a3"/>
      </w:pPr>
      <w:r w:rsidRPr="00BE7545">
        <w:t>исполнять другие обязанности Концедента, предусмотренные Концессионным соглашением.</w:t>
      </w:r>
    </w:p>
    <w:p w14:paraId="1C0AE18E" w14:textId="77777777" w:rsidR="00C13FF4" w:rsidRPr="00BE7545" w:rsidRDefault="00C13FF4" w:rsidP="00724EE0">
      <w:pPr>
        <w:pStyle w:val="10"/>
      </w:pPr>
      <w:bookmarkStart w:id="54" w:name="_Toc473552999"/>
      <w:bookmarkStart w:id="55" w:name="_Toc473677380"/>
      <w:bookmarkStart w:id="56" w:name="_Toc466995874"/>
      <w:bookmarkStart w:id="57" w:name="_Toc468217632"/>
      <w:bookmarkStart w:id="58" w:name="_Toc468892600"/>
      <w:bookmarkStart w:id="59" w:name="_Toc473692336"/>
      <w:bookmarkStart w:id="60" w:name="_Toc476857517"/>
      <w:bookmarkStart w:id="61" w:name="_Toc350977251"/>
      <w:bookmarkStart w:id="62" w:name="_Toc481181822"/>
      <w:bookmarkStart w:id="63" w:name="_Toc477970482"/>
      <w:bookmarkStart w:id="64" w:name="_Toc485514127"/>
      <w:bookmarkStart w:id="65" w:name="_Toc484822104"/>
      <w:bookmarkEnd w:id="54"/>
      <w:bookmarkEnd w:id="55"/>
      <w:r w:rsidRPr="00BE7545">
        <w:t>СРОКИ ПО КОНЦЕССИОННОМУ СОГЛАШЕНИЮ</w:t>
      </w:r>
      <w:bookmarkEnd w:id="56"/>
      <w:bookmarkEnd w:id="57"/>
      <w:bookmarkEnd w:id="58"/>
      <w:bookmarkEnd w:id="59"/>
      <w:bookmarkEnd w:id="60"/>
      <w:bookmarkEnd w:id="61"/>
      <w:bookmarkEnd w:id="62"/>
      <w:bookmarkEnd w:id="63"/>
      <w:bookmarkEnd w:id="64"/>
      <w:bookmarkEnd w:id="65"/>
    </w:p>
    <w:p w14:paraId="687BD25C" w14:textId="77777777" w:rsidR="00C13FF4" w:rsidRPr="00BE7545" w:rsidRDefault="00C13FF4" w:rsidP="00444CAE">
      <w:pPr>
        <w:pStyle w:val="11"/>
      </w:pPr>
      <w:r w:rsidRPr="00BE7545">
        <w:t>Концессионное соглашение вступает в силу с Даты заключения концессионного соглашения.</w:t>
      </w:r>
    </w:p>
    <w:p w14:paraId="71420217" w14:textId="6B4BB436" w:rsidR="00C13FF4" w:rsidRPr="00BE7545" w:rsidRDefault="00C13FF4" w:rsidP="00444CAE">
      <w:pPr>
        <w:pStyle w:val="11"/>
      </w:pPr>
      <w:bookmarkStart w:id="66" w:name="_Ref185864772"/>
      <w:r w:rsidRPr="00BE7545">
        <w:lastRenderedPageBreak/>
        <w:t>Если Концессионное соглашение не прекращается досрочно, срок действия Концессион</w:t>
      </w:r>
      <w:r w:rsidR="00105875" w:rsidRPr="00BE7545">
        <w:t xml:space="preserve">ного соглашения составляет </w:t>
      </w:r>
      <w:r w:rsidR="00F7356E" w:rsidRPr="00BE7545">
        <w:t>1</w:t>
      </w:r>
      <w:r w:rsidR="00E56825" w:rsidRPr="00BE7545">
        <w:t>5</w:t>
      </w:r>
      <w:r w:rsidRPr="00BE7545">
        <w:t xml:space="preserve"> лет с Даты заключения концессионного соглашения (</w:t>
      </w:r>
      <w:r w:rsidR="005C1932" w:rsidRPr="00BE7545">
        <w:t xml:space="preserve">выше и </w:t>
      </w:r>
      <w:r w:rsidRPr="00BE7545">
        <w:t>далее – «</w:t>
      </w:r>
      <w:r w:rsidRPr="00BE7545">
        <w:rPr>
          <w:b/>
          <w:i/>
        </w:rPr>
        <w:t>Срок</w:t>
      </w:r>
      <w:r w:rsidR="00336E46" w:rsidRPr="00BE7545">
        <w:rPr>
          <w:b/>
          <w:i/>
        </w:rPr>
        <w:t xml:space="preserve"> действия концессионного соглашения</w:t>
      </w:r>
      <w:r w:rsidRPr="00BE7545">
        <w:t>»).</w:t>
      </w:r>
      <w:bookmarkEnd w:id="66"/>
      <w:r w:rsidRPr="00BE7545">
        <w:t xml:space="preserve"> Срок </w:t>
      </w:r>
      <w:r w:rsidR="005C1932" w:rsidRPr="00BE7545">
        <w:t xml:space="preserve">действия концессионного соглашения </w:t>
      </w:r>
      <w:r w:rsidRPr="00BE7545">
        <w:t xml:space="preserve">может продлеваться с согласия </w:t>
      </w:r>
      <w:r w:rsidR="00327C05" w:rsidRPr="00BE7545">
        <w:t>Сторон</w:t>
      </w:r>
      <w:r w:rsidRPr="00BE7545">
        <w:t xml:space="preserve"> в случаях, предусмотренных Концессионным соглашением и </w:t>
      </w:r>
      <w:r w:rsidR="00A11478" w:rsidRPr="00BE7545">
        <w:t>Законодательством</w:t>
      </w:r>
      <w:r w:rsidRPr="00BE7545">
        <w:t>.</w:t>
      </w:r>
    </w:p>
    <w:p w14:paraId="0C571110" w14:textId="77777777" w:rsidR="00C13FF4" w:rsidRPr="00BE7545" w:rsidRDefault="008F166A" w:rsidP="00444CAE">
      <w:pPr>
        <w:pStyle w:val="11"/>
      </w:pPr>
      <w:r w:rsidRPr="00BE7545">
        <w:t>Реконструкция</w:t>
      </w:r>
      <w:r w:rsidR="00C13FF4" w:rsidRPr="00BE7545">
        <w:t xml:space="preserve"> объектов теплоснабжения, входящих в состав Объекта соглашения, осуществляется в сро</w:t>
      </w:r>
      <w:r w:rsidR="000C38FF" w:rsidRPr="00BE7545">
        <w:t>ки, предусмотренные Заданием и о</w:t>
      </w:r>
      <w:r w:rsidR="00C13FF4" w:rsidRPr="00BE7545">
        <w:t>снов</w:t>
      </w:r>
      <w:r w:rsidR="000C38FF" w:rsidRPr="00BE7545">
        <w:t>ными мероприятиями</w:t>
      </w:r>
      <w:r w:rsidR="00C13FF4" w:rsidRPr="00BE7545">
        <w:t>. Указанные сроки могут продлеваться в случаях и порядке, предусмотренных Концессионным соглашением</w:t>
      </w:r>
      <w:r w:rsidR="000C38FF" w:rsidRPr="00BE7545">
        <w:t xml:space="preserve"> и </w:t>
      </w:r>
      <w:r w:rsidR="00A11478" w:rsidRPr="00BE7545">
        <w:t>Законодательством</w:t>
      </w:r>
      <w:r w:rsidR="00C13FF4" w:rsidRPr="00BE7545">
        <w:t>.</w:t>
      </w:r>
    </w:p>
    <w:p w14:paraId="03364B16" w14:textId="23BE2964" w:rsidR="00A83686" w:rsidRPr="00BE7545" w:rsidRDefault="00A83686" w:rsidP="00444CAE">
      <w:pPr>
        <w:pStyle w:val="11"/>
      </w:pPr>
      <w:r w:rsidRPr="00BE7545">
        <w:t>В случае, если Концедент допустил просрочку исполнения своих обязанностей по Концессионному соглашению, что сделало нев</w:t>
      </w:r>
      <w:r w:rsidR="00426D43" w:rsidRPr="00BE7545">
        <w:t>озможным исполнение обязанностей</w:t>
      </w:r>
      <w:r w:rsidRPr="00BE7545">
        <w:t xml:space="preserve"> Концессион</w:t>
      </w:r>
      <w:r w:rsidR="00426D43" w:rsidRPr="00BE7545">
        <w:t xml:space="preserve">ером в установленные в настоящей статье </w:t>
      </w:r>
      <w:r w:rsidRPr="00BE7545">
        <w:t xml:space="preserve">сроки, сроки </w:t>
      </w:r>
      <w:r w:rsidR="00F341EB" w:rsidRPr="00BE7545">
        <w:t xml:space="preserve">исполнения </w:t>
      </w:r>
      <w:r w:rsidR="00426D43" w:rsidRPr="00BE7545">
        <w:t>обязанностей</w:t>
      </w:r>
      <w:r w:rsidRPr="00BE7545">
        <w:t xml:space="preserve"> Конце</w:t>
      </w:r>
      <w:r w:rsidR="00426D43" w:rsidRPr="00BE7545">
        <w:t>ссионер</w:t>
      </w:r>
      <w:r w:rsidR="00F341EB" w:rsidRPr="00BE7545">
        <w:t>а</w:t>
      </w:r>
      <w:r w:rsidR="00426D43" w:rsidRPr="00BE7545">
        <w:t xml:space="preserve">, указанные в настоящей статье, </w:t>
      </w:r>
      <w:r w:rsidRPr="00BE7545">
        <w:t>продлеваются на период такой просрочк</w:t>
      </w:r>
      <w:r w:rsidR="004D5ED7" w:rsidRPr="00BE7545">
        <w:t>и. Сроки выполнения обязанностей Концессионера, указанные в настоящей статье</w:t>
      </w:r>
      <w:r w:rsidRPr="00BE7545">
        <w:t xml:space="preserve">, также продлеваются на период, в </w:t>
      </w:r>
      <w:r w:rsidR="004D5ED7" w:rsidRPr="00BE7545">
        <w:t>течение которого</w:t>
      </w:r>
      <w:r w:rsidRPr="00BE7545">
        <w:t xml:space="preserve"> исполнение соответствующих обяз</w:t>
      </w:r>
      <w:r w:rsidR="004D5ED7" w:rsidRPr="00BE7545">
        <w:t>анностей</w:t>
      </w:r>
      <w:r w:rsidRPr="00BE7545">
        <w:t xml:space="preserve"> было невозможно в связи с </w:t>
      </w:r>
      <w:r w:rsidR="004D5ED7" w:rsidRPr="00BE7545">
        <w:t>существованием Особого обстоятельства или Обстоятельства непреодолимой силы</w:t>
      </w:r>
      <w:r w:rsidRPr="00BE7545">
        <w:t>.</w:t>
      </w:r>
      <w:r w:rsidR="00F341EB" w:rsidRPr="00BE7545">
        <w:t xml:space="preserve"> Если для продления сроков исполнения обязанностей Концессионера требуется заключение дополнительного соглашения к Концессионному соглашению, Концедент </w:t>
      </w:r>
      <w:r w:rsidR="00E56825" w:rsidRPr="00BE7545">
        <w:t>обязуе</w:t>
      </w:r>
      <w:r w:rsidR="00F341EB" w:rsidRPr="00BE7545">
        <w:t xml:space="preserve">тся заключить такое дополнительное соглашение с Концессионером </w:t>
      </w:r>
      <w:r w:rsidR="00EA1C4B" w:rsidRPr="00BE7545">
        <w:t xml:space="preserve">в течение 60 (шестидесяти) дней с даты получения Концедентом соответствующего требования от Концессионера </w:t>
      </w:r>
      <w:r w:rsidR="00F341EB" w:rsidRPr="00BE7545">
        <w:t xml:space="preserve">в порядке, предусмотренном </w:t>
      </w:r>
      <w:r w:rsidR="00EA1C4B" w:rsidRPr="00BE7545">
        <w:t xml:space="preserve">пунктами </w:t>
      </w:r>
      <w:r w:rsidR="00EA1C4B" w:rsidRPr="00BE7545">
        <w:fldChar w:fldCharType="begin"/>
      </w:r>
      <w:r w:rsidR="00EA1C4B" w:rsidRPr="00BE7545">
        <w:instrText xml:space="preserve"> REF _Ref473620678 \r \h </w:instrText>
      </w:r>
      <w:r w:rsidR="00C77D2A" w:rsidRPr="00BE7545">
        <w:instrText xml:space="preserve"> \* MERGEFORMAT </w:instrText>
      </w:r>
      <w:r w:rsidR="00EA1C4B" w:rsidRPr="00BE7545">
        <w:fldChar w:fldCharType="separate"/>
      </w:r>
      <w:r w:rsidR="00F37A46">
        <w:t>11.10</w:t>
      </w:r>
      <w:r w:rsidR="00EA1C4B" w:rsidRPr="00BE7545">
        <w:fldChar w:fldCharType="end"/>
      </w:r>
      <w:r w:rsidR="00EA1C4B" w:rsidRPr="00BE7545">
        <w:t>-</w:t>
      </w:r>
      <w:r w:rsidR="00EA1C4B" w:rsidRPr="00BE7545">
        <w:fldChar w:fldCharType="begin"/>
      </w:r>
      <w:r w:rsidR="00EA1C4B" w:rsidRPr="00BE7545">
        <w:instrText xml:space="preserve"> REF _Ref474335068 \r \h </w:instrText>
      </w:r>
      <w:r w:rsidR="00C77D2A" w:rsidRPr="00BE7545">
        <w:instrText xml:space="preserve"> \* MERGEFORMAT </w:instrText>
      </w:r>
      <w:r w:rsidR="00EA1C4B" w:rsidRPr="00BE7545">
        <w:fldChar w:fldCharType="separate"/>
      </w:r>
      <w:r w:rsidR="00F37A46">
        <w:t>11.12</w:t>
      </w:r>
      <w:r w:rsidR="00EA1C4B" w:rsidRPr="00BE7545">
        <w:fldChar w:fldCharType="end"/>
      </w:r>
      <w:r w:rsidR="00EA1C4B" w:rsidRPr="00BE7545">
        <w:t>.</w:t>
      </w:r>
    </w:p>
    <w:p w14:paraId="54EB4E47" w14:textId="77777777" w:rsidR="00DB0B1C" w:rsidRPr="00BE7545" w:rsidRDefault="00DB0B1C" w:rsidP="00444CAE">
      <w:pPr>
        <w:pStyle w:val="11"/>
      </w:pPr>
      <w:r w:rsidRPr="00BE7545">
        <w:t xml:space="preserve">Сроки реализации инвестиционных обязательств Концессионера могут быть перенесены в случае принятия Правительством Российской Федерации соответствующего решения, предусмотренного </w:t>
      </w:r>
      <w:r w:rsidR="00A11478" w:rsidRPr="00BE7545">
        <w:t>Законодательством</w:t>
      </w:r>
      <w:r w:rsidRPr="00BE7545">
        <w:t>, в связи с существенным ухудшением экономической конъюнктуры.</w:t>
      </w:r>
    </w:p>
    <w:p w14:paraId="6226D7FA" w14:textId="7CC2EF8A" w:rsidR="00C13FF4" w:rsidRPr="00BE7545" w:rsidRDefault="00DB0B1C" w:rsidP="00444CAE">
      <w:pPr>
        <w:pStyle w:val="11"/>
      </w:pPr>
      <w:r w:rsidRPr="00BE7545">
        <w:t xml:space="preserve">Концессионная деятельность </w:t>
      </w:r>
      <w:r w:rsidR="00C13FF4" w:rsidRPr="00BE7545">
        <w:t>осуществляется Концессионером с даты</w:t>
      </w:r>
      <w:r w:rsidR="000C38FF" w:rsidRPr="00BE7545">
        <w:t xml:space="preserve">, когда обязанность Концедента по предоставлению </w:t>
      </w:r>
      <w:r w:rsidR="00C13FF4" w:rsidRPr="00BE7545">
        <w:t xml:space="preserve">Концессионеру </w:t>
      </w:r>
      <w:r w:rsidR="000C38FF" w:rsidRPr="00BE7545">
        <w:t>прав владения и пользования Объектом</w:t>
      </w:r>
      <w:r w:rsidR="00C13FF4" w:rsidRPr="00BE7545">
        <w:t xml:space="preserve"> соглашения</w:t>
      </w:r>
      <w:r w:rsidR="000C38FF" w:rsidRPr="00BE7545">
        <w:t xml:space="preserve"> считается исполненной в соответствии с пунктом </w:t>
      </w:r>
      <w:r w:rsidR="009C5E33" w:rsidRPr="00BE7545">
        <w:fldChar w:fldCharType="begin"/>
      </w:r>
      <w:r w:rsidR="000C38FF" w:rsidRPr="00BE7545">
        <w:instrText xml:space="preserve"> REF _Ref468451392 \r \h </w:instrText>
      </w:r>
      <w:r w:rsidR="00A11D8B" w:rsidRPr="00BE7545">
        <w:instrText xml:space="preserve"> \* MERGEFORMAT </w:instrText>
      </w:r>
      <w:r w:rsidR="009C5E33" w:rsidRPr="00BE7545">
        <w:fldChar w:fldCharType="separate"/>
      </w:r>
      <w:r w:rsidR="00F37A46">
        <w:t>9.9</w:t>
      </w:r>
      <w:r w:rsidR="009C5E33" w:rsidRPr="00BE7545">
        <w:fldChar w:fldCharType="end"/>
      </w:r>
      <w:r w:rsidR="000C38FF" w:rsidRPr="00BE7545">
        <w:t xml:space="preserve">, </w:t>
      </w:r>
      <w:r w:rsidR="00C13FF4" w:rsidRPr="00BE7545">
        <w:t>до Даты прекращения концессионного соглашения.</w:t>
      </w:r>
      <w:r w:rsidR="00A11478" w:rsidRPr="00BE7545">
        <w:t xml:space="preserve"> </w:t>
      </w:r>
    </w:p>
    <w:p w14:paraId="07388F07" w14:textId="77777777" w:rsidR="00C13FF4" w:rsidRPr="00BE7545" w:rsidRDefault="00C13FF4" w:rsidP="00724EE0">
      <w:pPr>
        <w:pStyle w:val="10"/>
      </w:pPr>
      <w:bookmarkStart w:id="67" w:name="_Toc473677382"/>
      <w:bookmarkStart w:id="68" w:name="_Toc466995875"/>
      <w:bookmarkStart w:id="69" w:name="_Toc468217633"/>
      <w:bookmarkStart w:id="70" w:name="_Toc468892601"/>
      <w:bookmarkStart w:id="71" w:name="_Toc473692337"/>
      <w:bookmarkStart w:id="72" w:name="_Toc476857518"/>
      <w:bookmarkStart w:id="73" w:name="_Toc350977252"/>
      <w:bookmarkStart w:id="74" w:name="_Toc481181823"/>
      <w:bookmarkStart w:id="75" w:name="_Toc477970483"/>
      <w:bookmarkStart w:id="76" w:name="_Toc485514128"/>
      <w:bookmarkStart w:id="77" w:name="_Toc484822105"/>
      <w:bookmarkEnd w:id="67"/>
      <w:r w:rsidRPr="00BE7545">
        <w:t>УПОЛНОМОЧЕННЫЙ ОРГАН</w:t>
      </w:r>
      <w:bookmarkEnd w:id="68"/>
      <w:bookmarkEnd w:id="69"/>
      <w:bookmarkEnd w:id="70"/>
      <w:r w:rsidR="002D1BA6" w:rsidRPr="00BE7545">
        <w:t xml:space="preserve"> КОНЦЕДЕНТА</w:t>
      </w:r>
      <w:bookmarkEnd w:id="71"/>
      <w:bookmarkEnd w:id="72"/>
      <w:bookmarkEnd w:id="73"/>
      <w:bookmarkEnd w:id="74"/>
      <w:bookmarkEnd w:id="75"/>
      <w:bookmarkEnd w:id="76"/>
      <w:bookmarkEnd w:id="77"/>
    </w:p>
    <w:p w14:paraId="1FD3C707" w14:textId="77777777" w:rsidR="00C13FF4" w:rsidRPr="00BE7545" w:rsidRDefault="00C13FF4" w:rsidP="00444CAE">
      <w:pPr>
        <w:pStyle w:val="11"/>
      </w:pPr>
      <w:r w:rsidRPr="00BE7545">
        <w:t>Отдельные права и обязанности Концедента по Концессионному со</w:t>
      </w:r>
      <w:r w:rsidR="000C38FF" w:rsidRPr="00BE7545">
        <w:t>глашению</w:t>
      </w:r>
      <w:r w:rsidR="00FB215F" w:rsidRPr="00BE7545">
        <w:t xml:space="preserve"> </w:t>
      </w:r>
      <w:r w:rsidR="000C38FF" w:rsidRPr="00BE7545">
        <w:t>могут осуществляться у</w:t>
      </w:r>
      <w:r w:rsidRPr="00BE7545">
        <w:t>полномоченным органом</w:t>
      </w:r>
      <w:r w:rsidR="000C38FF" w:rsidRPr="00BE7545">
        <w:t xml:space="preserve"> или должностным лицом (далее – «</w:t>
      </w:r>
      <w:r w:rsidR="000C38FF" w:rsidRPr="00BE7545">
        <w:rPr>
          <w:b/>
          <w:i/>
        </w:rPr>
        <w:t>Уполномоченный орган концедента</w:t>
      </w:r>
      <w:r w:rsidR="000C38FF" w:rsidRPr="00BE7545">
        <w:t>»)</w:t>
      </w:r>
      <w:r w:rsidRPr="00BE7545">
        <w:t xml:space="preserve">, назначенным Концедентом в порядке, установленном </w:t>
      </w:r>
      <w:r w:rsidR="00A11478" w:rsidRPr="00BE7545">
        <w:t>Законодательством</w:t>
      </w:r>
      <w:r w:rsidRPr="00BE7545">
        <w:t xml:space="preserve">. </w:t>
      </w:r>
    </w:p>
    <w:p w14:paraId="1A8715F6" w14:textId="3854AC5D" w:rsidR="00C13FF4" w:rsidRPr="00BE7545" w:rsidRDefault="00C13FF4" w:rsidP="00444CAE">
      <w:pPr>
        <w:pStyle w:val="11"/>
      </w:pPr>
      <w:bookmarkStart w:id="78" w:name="_Ref466761552"/>
      <w:r w:rsidRPr="00BE7545">
        <w:t xml:space="preserve">Концедент вправе в любое время в соответствии с </w:t>
      </w:r>
      <w:r w:rsidR="00A11478" w:rsidRPr="00BE7545">
        <w:t>Законодательством</w:t>
      </w:r>
      <w:r w:rsidRPr="00BE7545">
        <w:t xml:space="preserve"> возложить осуществление прав и исполнение обязанностей по Концессионному соглашению на другой Уполномоченный орган</w:t>
      </w:r>
      <w:r w:rsidR="000C38FF" w:rsidRPr="00BE7545">
        <w:t xml:space="preserve"> концедента</w:t>
      </w:r>
      <w:r w:rsidRPr="00BE7545">
        <w:t>, о чем обязан уведомить Концессионера в десятидневный срок после такого назначения с указанием акта о таком назначении, даты назначения и сведений, идентифицирующих сотрудников Уполномоченного органа</w:t>
      </w:r>
      <w:r w:rsidR="000C38FF" w:rsidRPr="00BE7545">
        <w:t xml:space="preserve"> концедента</w:t>
      </w:r>
      <w:r w:rsidRPr="00BE7545">
        <w:t>, полномочных действовать от его имени.</w:t>
      </w:r>
      <w:bookmarkEnd w:id="78"/>
    </w:p>
    <w:p w14:paraId="4B623D9B" w14:textId="23653A77" w:rsidR="00C13FF4" w:rsidRPr="00BE7545" w:rsidRDefault="00C13FF4" w:rsidP="00444CAE">
      <w:pPr>
        <w:pStyle w:val="11"/>
      </w:pPr>
      <w:r w:rsidRPr="00BE7545">
        <w:t xml:space="preserve">Если в отношении Уполномоченного органа </w:t>
      </w:r>
      <w:r w:rsidR="000C38FF" w:rsidRPr="00BE7545">
        <w:t xml:space="preserve">концедента </w:t>
      </w:r>
      <w:r w:rsidRPr="00BE7545">
        <w:t xml:space="preserve">начата процедура ликвидации или он по другим причинам не может выполнять переданные ему </w:t>
      </w:r>
      <w:r w:rsidRPr="00BE7545">
        <w:lastRenderedPageBreak/>
        <w:t>права и обязанности, Концедент должен не позднее чем в течение 15 (</w:t>
      </w:r>
      <w:r w:rsidR="005D5E0F" w:rsidRPr="00BE7545">
        <w:t>пятнадцати</w:t>
      </w:r>
      <w:r w:rsidRPr="00BE7545">
        <w:t>) Рабочих дней после наступления такого обстоятельства передать права и обязанности другому Уполномоченному органу</w:t>
      </w:r>
      <w:r w:rsidR="000C38FF" w:rsidRPr="00BE7545">
        <w:t xml:space="preserve"> концедента</w:t>
      </w:r>
      <w:r w:rsidRPr="00BE7545">
        <w:t xml:space="preserve"> и направить Концессионеру соответствующее уведомление.</w:t>
      </w:r>
    </w:p>
    <w:p w14:paraId="12E248D7" w14:textId="230A1BB0" w:rsidR="00C13FF4" w:rsidRPr="00BE7545" w:rsidRDefault="00C13FF4" w:rsidP="00444CAE">
      <w:pPr>
        <w:pStyle w:val="11"/>
      </w:pPr>
      <w:r w:rsidRPr="00BE7545">
        <w:t>Вновь назначенный Уполномоченный орган</w:t>
      </w:r>
      <w:r w:rsidR="000C38FF" w:rsidRPr="00BE7545">
        <w:t xml:space="preserve"> концедента</w:t>
      </w:r>
      <w:r w:rsidRPr="00BE7545">
        <w:t xml:space="preserve"> вступает в полномочия по Концессионному соглашению, а предыдущий Уполномоченный орган </w:t>
      </w:r>
      <w:r w:rsidR="000C38FF" w:rsidRPr="00BE7545">
        <w:t xml:space="preserve">концедента </w:t>
      </w:r>
      <w:r w:rsidRPr="00BE7545">
        <w:t>прекращает свои полномочия в отношении Конце</w:t>
      </w:r>
      <w:r w:rsidR="00105875" w:rsidRPr="00BE7545">
        <w:t>ссионного соглашения через 15 (П</w:t>
      </w:r>
      <w:r w:rsidRPr="00BE7545">
        <w:t xml:space="preserve">ятнадцать) календарных дней после направления Концессионеру соответствующего уведомления согласно пункту </w:t>
      </w:r>
      <w:r w:rsidR="009C5E33" w:rsidRPr="00BE7545">
        <w:fldChar w:fldCharType="begin"/>
      </w:r>
      <w:r w:rsidRPr="00BE7545">
        <w:instrText xml:space="preserve"> REF _Ref466761552 \r \h  \* MERGEFORMAT </w:instrText>
      </w:r>
      <w:r w:rsidR="009C5E33" w:rsidRPr="00BE7545">
        <w:fldChar w:fldCharType="separate"/>
      </w:r>
      <w:r w:rsidR="00F37A46">
        <w:t>6.2</w:t>
      </w:r>
      <w:r w:rsidR="009C5E33" w:rsidRPr="00BE7545">
        <w:fldChar w:fldCharType="end"/>
      </w:r>
      <w:r w:rsidRPr="00BE7545">
        <w:t>.</w:t>
      </w:r>
    </w:p>
    <w:p w14:paraId="0E11184E" w14:textId="4B962E16" w:rsidR="00C13FF4" w:rsidRPr="00BE7545" w:rsidRDefault="00C13FF4" w:rsidP="00444CAE">
      <w:pPr>
        <w:pStyle w:val="11"/>
      </w:pPr>
      <w:r w:rsidRPr="00BE7545">
        <w:t>Уполномоченный орган</w:t>
      </w:r>
      <w:r w:rsidR="000C38FF" w:rsidRPr="00BE7545">
        <w:t xml:space="preserve"> концедента</w:t>
      </w:r>
      <w:r w:rsidRPr="00BE7545">
        <w:t xml:space="preserve"> представляет Концедента по Концессионному соглашению и имеет право напрямую взаимодействовать с Концессионером от имени Концедента для целей Концессионного соглашения, в частности:</w:t>
      </w:r>
    </w:p>
    <w:p w14:paraId="40DE24A7" w14:textId="5B72E605" w:rsidR="00C13FF4" w:rsidRPr="00BE7545" w:rsidRDefault="00C13FF4" w:rsidP="00444CAE">
      <w:pPr>
        <w:pStyle w:val="a3"/>
      </w:pPr>
      <w:r w:rsidRPr="00BE7545">
        <w:t xml:space="preserve">передавать Концессионеру </w:t>
      </w:r>
      <w:r w:rsidR="000C38FF" w:rsidRPr="00BE7545">
        <w:t>любую информацию и документы</w:t>
      </w:r>
      <w:r w:rsidRPr="00BE7545">
        <w:t>;</w:t>
      </w:r>
    </w:p>
    <w:p w14:paraId="2530FCFA" w14:textId="61EF3A76" w:rsidR="000C38FF" w:rsidRPr="00BE7545" w:rsidRDefault="000C38FF" w:rsidP="00444CAE">
      <w:pPr>
        <w:pStyle w:val="a3"/>
      </w:pPr>
      <w:r w:rsidRPr="00BE7545">
        <w:t>получать от Концессионера предназначенные для Концедента информацию и документы;</w:t>
      </w:r>
    </w:p>
    <w:p w14:paraId="6365C248" w14:textId="77777777" w:rsidR="000C38FF" w:rsidRPr="00BE7545" w:rsidRDefault="000C38FF" w:rsidP="00444CAE">
      <w:pPr>
        <w:pStyle w:val="a3"/>
      </w:pPr>
      <w:r w:rsidRPr="00BE7545">
        <w:t>предоставлять от имени Концедента согласия на совершение Концессионером действий, которые могут быть совершены с согласия Концедента.</w:t>
      </w:r>
    </w:p>
    <w:p w14:paraId="51DB3E97" w14:textId="77777777" w:rsidR="00C13FF4" w:rsidRPr="00BE7545" w:rsidRDefault="00C13FF4" w:rsidP="00444CAE">
      <w:pPr>
        <w:pStyle w:val="11"/>
      </w:pPr>
      <w:r w:rsidRPr="00BE7545">
        <w:t>Уполномоченный орган</w:t>
      </w:r>
      <w:r w:rsidR="00355035" w:rsidRPr="00BE7545">
        <w:t xml:space="preserve"> концедента</w:t>
      </w:r>
      <w:r w:rsidRPr="00BE7545">
        <w:t xml:space="preserve"> вправе выполнять от имени Концедента те функции, которые были переданы ему в установленном порядке, включая проверку выполнения Концессионером условий Концессионного соглашения, в том числе проверку документации, относящейся к </w:t>
      </w:r>
      <w:r w:rsidR="00C1303D" w:rsidRPr="00BE7545">
        <w:t>Созданию объекта соглашения</w:t>
      </w:r>
      <w:r w:rsidR="000C38FF" w:rsidRPr="00BE7545">
        <w:t xml:space="preserve"> и осуществлению </w:t>
      </w:r>
      <w:r w:rsidR="00DB0B1C" w:rsidRPr="00BE7545">
        <w:t xml:space="preserve">Концессионной </w:t>
      </w:r>
      <w:r w:rsidR="000C38FF" w:rsidRPr="00BE7545">
        <w:t>деятельности</w:t>
      </w:r>
      <w:r w:rsidRPr="00BE7545">
        <w:t>, на соответствие требованиям Концессионного соглашения.</w:t>
      </w:r>
    </w:p>
    <w:p w14:paraId="62FCF90D" w14:textId="77777777" w:rsidR="00C13FF4" w:rsidRPr="00BE7545" w:rsidRDefault="00C13FF4" w:rsidP="00444CAE">
      <w:pPr>
        <w:pStyle w:val="11"/>
      </w:pPr>
      <w:bookmarkStart w:id="79" w:name="_Ref468453042"/>
      <w:r w:rsidRPr="00BE7545">
        <w:t>Полномочия, предоставленные Концедентом Уполномоченному органу</w:t>
      </w:r>
      <w:r w:rsidR="00355035" w:rsidRPr="00BE7545">
        <w:t xml:space="preserve"> концедента</w:t>
      </w:r>
      <w:r w:rsidRPr="00BE7545">
        <w:t xml:space="preserve"> в отношении или в связи с Концессионным соглашением, должны предусматривать, что любое действие или решение Уполномоченного органа </w:t>
      </w:r>
      <w:r w:rsidR="00355035" w:rsidRPr="00BE7545">
        <w:t xml:space="preserve">концедента </w:t>
      </w:r>
      <w:r w:rsidRPr="00BE7545">
        <w:t>считается действием или решением Концедента.</w:t>
      </w:r>
      <w:bookmarkEnd w:id="79"/>
    </w:p>
    <w:p w14:paraId="1DEB4B88" w14:textId="77777777" w:rsidR="00C13FF4" w:rsidRPr="00BE7545" w:rsidRDefault="00C13FF4" w:rsidP="00724EE0">
      <w:pPr>
        <w:pStyle w:val="10"/>
      </w:pPr>
      <w:bookmarkStart w:id="80" w:name="_Toc473677384"/>
      <w:bookmarkStart w:id="81" w:name="_Ref466367366"/>
      <w:bookmarkStart w:id="82" w:name="_Toc466995876"/>
      <w:bookmarkStart w:id="83" w:name="_Toc468217634"/>
      <w:bookmarkStart w:id="84" w:name="_Toc468892602"/>
      <w:bookmarkStart w:id="85" w:name="_Toc473692338"/>
      <w:bookmarkStart w:id="86" w:name="_Toc476857519"/>
      <w:bookmarkStart w:id="87" w:name="_Toc350977253"/>
      <w:bookmarkStart w:id="88" w:name="_Toc481181824"/>
      <w:bookmarkStart w:id="89" w:name="_Toc477970484"/>
      <w:bookmarkStart w:id="90" w:name="_Toc485514129"/>
      <w:bookmarkStart w:id="91" w:name="_Toc484822106"/>
      <w:bookmarkEnd w:id="80"/>
      <w:r w:rsidRPr="00BE7545">
        <w:t xml:space="preserve">ЗАВЕРЕНИЯ </w:t>
      </w:r>
      <w:bookmarkEnd w:id="81"/>
      <w:bookmarkEnd w:id="82"/>
      <w:bookmarkEnd w:id="83"/>
      <w:bookmarkEnd w:id="84"/>
      <w:r w:rsidR="003D2176" w:rsidRPr="00BE7545">
        <w:t>ОБ ОБСТОЯТЕЛЬСТВАХ</w:t>
      </w:r>
      <w:bookmarkEnd w:id="85"/>
      <w:bookmarkEnd w:id="86"/>
      <w:bookmarkEnd w:id="87"/>
      <w:bookmarkEnd w:id="88"/>
      <w:bookmarkEnd w:id="89"/>
      <w:bookmarkEnd w:id="90"/>
      <w:bookmarkEnd w:id="91"/>
    </w:p>
    <w:p w14:paraId="66BD51C8" w14:textId="77777777" w:rsidR="00C13FF4" w:rsidRPr="00BE7545" w:rsidRDefault="00C13FF4" w:rsidP="00F80EC9">
      <w:pPr>
        <w:pStyle w:val="20"/>
      </w:pPr>
      <w:bookmarkStart w:id="92" w:name="_Toc297714272"/>
      <w:bookmarkStart w:id="93" w:name="_Toc297716243"/>
      <w:bookmarkStart w:id="94" w:name="_Toc357001087"/>
      <w:bookmarkStart w:id="95" w:name="_Toc357090032"/>
      <w:r w:rsidRPr="00BE7545">
        <w:t>Заверения Концессионера</w:t>
      </w:r>
      <w:bookmarkEnd w:id="92"/>
      <w:bookmarkEnd w:id="93"/>
      <w:bookmarkEnd w:id="94"/>
      <w:bookmarkEnd w:id="95"/>
    </w:p>
    <w:p w14:paraId="07F75A66" w14:textId="31A2A93E" w:rsidR="00C13FF4" w:rsidRPr="00BE7545" w:rsidRDefault="003D2176" w:rsidP="00444CAE">
      <w:pPr>
        <w:pStyle w:val="11"/>
      </w:pPr>
      <w:bookmarkStart w:id="96" w:name="_Ref298410727"/>
      <w:r w:rsidRPr="00BE7545">
        <w:t xml:space="preserve">В соответствии со статьей 431.2 Гражданского кодекса РФ </w:t>
      </w:r>
      <w:r w:rsidR="00C13FF4" w:rsidRPr="00BE7545">
        <w:t xml:space="preserve">Концессионер </w:t>
      </w:r>
      <w:r w:rsidRPr="00BE7545">
        <w:t>дает Концеденту заверения в том</w:t>
      </w:r>
      <w:r w:rsidR="00C13FF4" w:rsidRPr="00BE7545">
        <w:t xml:space="preserve">, что </w:t>
      </w:r>
      <w:r w:rsidRPr="00BE7545">
        <w:t>к</w:t>
      </w:r>
      <w:r w:rsidR="00C13FF4" w:rsidRPr="00BE7545">
        <w:t>аждое из следующих утверждений является достоверным, точным и полным во всех существенных аспектах:</w:t>
      </w:r>
      <w:bookmarkEnd w:id="96"/>
      <w:r w:rsidRPr="00BE7545">
        <w:t xml:space="preserve"> </w:t>
      </w:r>
    </w:p>
    <w:p w14:paraId="3753AE62" w14:textId="77777777" w:rsidR="00C13FF4" w:rsidRPr="00BE7545" w:rsidRDefault="00C13FF4" w:rsidP="00444CAE">
      <w:pPr>
        <w:pStyle w:val="a3"/>
      </w:pPr>
      <w:r w:rsidRPr="00BE7545">
        <w:t xml:space="preserve">Концессионер является юридическим лицом, надлежащим образом созданным и действующим в соответствии с </w:t>
      </w:r>
      <w:r w:rsidR="00A11478" w:rsidRPr="00BE7545">
        <w:t>Законодательством</w:t>
      </w:r>
      <w:r w:rsidRPr="00BE7545">
        <w:t xml:space="preserve">, и имеет право на осуществление своей хозяйственной деятельности на территории Российской Федерации в соответствии с </w:t>
      </w:r>
      <w:r w:rsidR="00A11478" w:rsidRPr="00BE7545">
        <w:t>Законодательством</w:t>
      </w:r>
      <w:r w:rsidRPr="00BE7545">
        <w:t>;</w:t>
      </w:r>
    </w:p>
    <w:p w14:paraId="2055A957" w14:textId="77777777" w:rsidR="00C13FF4" w:rsidRPr="00BE7545" w:rsidRDefault="00C13FF4" w:rsidP="00444CAE">
      <w:pPr>
        <w:pStyle w:val="a3"/>
      </w:pPr>
      <w:r w:rsidRPr="00BE7545">
        <w:t>в отношении Концессионера не возбуждена процедура несостоятельности, ликвидации или иные аналогичные процедуры; в отношении него не было принято решение Государственного органа о принудительной ликвидации или прекращении деятельности и не было назначено наказание в виде административного приостановления деятельности;</w:t>
      </w:r>
    </w:p>
    <w:p w14:paraId="114E29E0" w14:textId="77777777" w:rsidR="00C13FF4" w:rsidRPr="00BE7545" w:rsidRDefault="00C13FF4" w:rsidP="00444CAE">
      <w:pPr>
        <w:pStyle w:val="a3"/>
      </w:pPr>
      <w:r w:rsidRPr="00BE7545">
        <w:lastRenderedPageBreak/>
        <w:t>Концессионеру не известно о возбуждении в отношении него какого-либо процесса, иска, судебного разбирательства, спора или следствия, ожидающих решения или потенциальных, в каком-либо суде или ином судебном или другом органе, исход которых приведет или может привести к невозможности исполнения Концессионером обязательств по Концессионному соглашению;</w:t>
      </w:r>
    </w:p>
    <w:p w14:paraId="7EA943D9" w14:textId="77777777" w:rsidR="00C13FF4" w:rsidRPr="00BE7545" w:rsidRDefault="00C13FF4" w:rsidP="00444CAE">
      <w:pPr>
        <w:pStyle w:val="a3"/>
      </w:pPr>
      <w:r w:rsidRPr="00BE7545">
        <w:t>Концессионеру не известно о каком-либо нарушении или несоблюдении Концессионером приказов, предписаний, судебных запретов или указов какого-либо суда или предписаний Государственных органов, имеющих юридически обязательную силу, которые создают риск невозможности исполнения Концессионером обязательств по Концессионному соглашению;</w:t>
      </w:r>
    </w:p>
    <w:p w14:paraId="3E9CD4FE" w14:textId="77777777" w:rsidR="00C13FF4" w:rsidRPr="00BE7545" w:rsidRDefault="00C13FF4" w:rsidP="00444CAE">
      <w:pPr>
        <w:pStyle w:val="a3"/>
      </w:pPr>
      <w:r w:rsidRPr="00BE7545">
        <w:t xml:space="preserve">Концессионер вел и ведет свою деятельность в соответствии со всеми положениями </w:t>
      </w:r>
      <w:r w:rsidR="00A11478" w:rsidRPr="00BE7545">
        <w:t>Законодательства</w:t>
      </w:r>
      <w:r w:rsidRPr="00BE7545">
        <w:t>; на Концессионера не было возложено никаких обязательств по оплате каких-либо штрафов, пеней или судебных запретов или какой-либо гражданской или другой ответственности, которые в совокупности привели или могут привести к невозможности исполнения Концессионером обязательств по Концессионному соглашению;</w:t>
      </w:r>
    </w:p>
    <w:p w14:paraId="21A3E32D" w14:textId="77777777" w:rsidR="00C13FF4" w:rsidRPr="00BE7545" w:rsidRDefault="00C13FF4" w:rsidP="00444CAE">
      <w:pPr>
        <w:pStyle w:val="a3"/>
      </w:pPr>
      <w:r w:rsidRPr="00BE7545">
        <w:t xml:space="preserve">Концессионер не участвовал и не участвует в какой-либо деятельности, запрещенной </w:t>
      </w:r>
      <w:r w:rsidR="00A11478" w:rsidRPr="00BE7545">
        <w:t>Законодательством</w:t>
      </w:r>
      <w:r w:rsidRPr="00BE7545">
        <w:t>;</w:t>
      </w:r>
    </w:p>
    <w:p w14:paraId="274EF317" w14:textId="77777777" w:rsidR="00C13FF4" w:rsidRPr="00BE7545" w:rsidRDefault="00C13FF4" w:rsidP="00444CAE">
      <w:pPr>
        <w:pStyle w:val="a3"/>
      </w:pPr>
      <w:r w:rsidRPr="00BE7545">
        <w:t>Концессионер:</w:t>
      </w:r>
    </w:p>
    <w:p w14:paraId="1AD0869C" w14:textId="77777777" w:rsidR="00C13FF4" w:rsidRPr="00BE7545" w:rsidRDefault="00C13FF4" w:rsidP="00444CAE">
      <w:pPr>
        <w:pStyle w:val="i"/>
      </w:pPr>
      <w:r w:rsidRPr="00BE7545">
        <w:t xml:space="preserve">имеет все необходимые полномочия для заключения </w:t>
      </w:r>
      <w:r w:rsidR="00B511B1" w:rsidRPr="00BE7545">
        <w:t xml:space="preserve">и исполнения </w:t>
      </w:r>
      <w:r w:rsidRPr="00BE7545">
        <w:t>Концессионного соглашения;</w:t>
      </w:r>
    </w:p>
    <w:p w14:paraId="4CC8CC90" w14:textId="77777777" w:rsidR="00C13FF4" w:rsidRPr="00BE7545" w:rsidRDefault="00C13FF4" w:rsidP="00444CAE">
      <w:pPr>
        <w:pStyle w:val="i"/>
      </w:pPr>
      <w:r w:rsidRPr="00BE7545">
        <w:t>получил все необходимые согласия и предпринял со своей стороны все необходимые корпоративные и другие действия, необходимые для заключения Концессионного соглашения, а также для осуществления всех своих прав и исполнения обязанностей согласно Концессионному соглашению;</w:t>
      </w:r>
    </w:p>
    <w:p w14:paraId="4E5C8B80" w14:textId="77777777" w:rsidR="00C13FF4" w:rsidRPr="00BE7545" w:rsidRDefault="00C13FF4" w:rsidP="00444CAE">
      <w:pPr>
        <w:pStyle w:val="a3"/>
      </w:pPr>
      <w:r w:rsidRPr="00BE7545">
        <w:t>заключение и исполнение Концессионером Концессионного соглашения и Договоров по проекту, стороной которых он является, не противоречит:</w:t>
      </w:r>
    </w:p>
    <w:p w14:paraId="4F608983" w14:textId="77777777" w:rsidR="00C13FF4" w:rsidRPr="00BE7545" w:rsidRDefault="00C13FF4" w:rsidP="00444CAE">
      <w:pPr>
        <w:pStyle w:val="i"/>
      </w:pPr>
      <w:r w:rsidRPr="00BE7545">
        <w:t>его учредительным документам;</w:t>
      </w:r>
    </w:p>
    <w:p w14:paraId="45884287" w14:textId="77777777" w:rsidR="00C13FF4" w:rsidRPr="00BE7545" w:rsidRDefault="0009770D" w:rsidP="00444CAE">
      <w:pPr>
        <w:pStyle w:val="i"/>
      </w:pPr>
      <w:r w:rsidRPr="00BE7545">
        <w:t>Законодательству</w:t>
      </w:r>
      <w:r w:rsidR="00C13FF4" w:rsidRPr="00BE7545">
        <w:t>;</w:t>
      </w:r>
    </w:p>
    <w:p w14:paraId="176D0A04" w14:textId="77777777" w:rsidR="00C13FF4" w:rsidRPr="00BE7545" w:rsidRDefault="00C13FF4" w:rsidP="00444CAE">
      <w:pPr>
        <w:pStyle w:val="i"/>
      </w:pPr>
      <w:r w:rsidRPr="00BE7545">
        <w:t>условиям любых сделок (договоров), стороной по которым является Концессионер, акционерным соглашениям (соглашениям участников) в отношении Концессионера, а также не приводит к их нарушению и не является нарушением обязательств, вытекающих из таких сделок (договоров);</w:t>
      </w:r>
    </w:p>
    <w:p w14:paraId="4D25EE2E" w14:textId="77777777" w:rsidR="00C13FF4" w:rsidRPr="00BE7545" w:rsidRDefault="00C13FF4" w:rsidP="00444CAE">
      <w:pPr>
        <w:pStyle w:val="i"/>
      </w:pPr>
      <w:r w:rsidRPr="00BE7545">
        <w:t xml:space="preserve">любому документу, налагающему, насколько известно Концессионеру, обязательства на Концессионера или на его имущество в степени, в которой такое противоречие возможно </w:t>
      </w:r>
      <w:r w:rsidRPr="00BE7545">
        <w:lastRenderedPageBreak/>
        <w:t>негативно повлияет на способность Концессионера выполнять свои обязательства по Концессионному соглашению;</w:t>
      </w:r>
    </w:p>
    <w:p w14:paraId="432F336D" w14:textId="77777777" w:rsidR="00C13FF4" w:rsidRPr="00BE7545" w:rsidRDefault="00C13FF4" w:rsidP="00444CAE">
      <w:pPr>
        <w:pStyle w:val="a3"/>
      </w:pPr>
      <w:r w:rsidRPr="00BE7545">
        <w:t>вся информация, сведения и иные факты, предоставленные Концеденту или Лицу, относящемуся к концеденту, в письменном виде в рамках или в связи с заключением Концессионного соглашения, были на момент их предоставления (за исключением случаев, когда они были заменены дальнейшей информацией, предоставленной Концессионером) достоверными.</w:t>
      </w:r>
    </w:p>
    <w:p w14:paraId="04D4B8D7" w14:textId="77777777" w:rsidR="00C13FF4" w:rsidRPr="00BE7545" w:rsidRDefault="00C13FF4" w:rsidP="00F80EC9">
      <w:pPr>
        <w:spacing w:after="200" w:line="240" w:lineRule="auto"/>
        <w:jc w:val="both"/>
        <w:rPr>
          <w:rFonts w:ascii="Times New Roman" w:hAnsi="Times New Roman"/>
          <w:b/>
          <w:sz w:val="24"/>
          <w:szCs w:val="24"/>
        </w:rPr>
      </w:pPr>
      <w:bookmarkStart w:id="97" w:name="_Toc357001088"/>
      <w:bookmarkStart w:id="98" w:name="_Toc357090033"/>
      <w:r w:rsidRPr="00BE7545">
        <w:rPr>
          <w:rFonts w:ascii="Times New Roman" w:hAnsi="Times New Roman"/>
          <w:b/>
          <w:sz w:val="24"/>
          <w:szCs w:val="24"/>
        </w:rPr>
        <w:t>Заверения Концедента</w:t>
      </w:r>
      <w:bookmarkEnd w:id="97"/>
      <w:bookmarkEnd w:id="98"/>
    </w:p>
    <w:p w14:paraId="6FC3B438" w14:textId="48438A56" w:rsidR="00C13FF4" w:rsidRPr="00BE7545" w:rsidRDefault="003D2176" w:rsidP="00444CAE">
      <w:pPr>
        <w:pStyle w:val="11"/>
      </w:pPr>
      <w:bookmarkStart w:id="99" w:name="_Ref293396193"/>
      <w:r w:rsidRPr="00BE7545">
        <w:t xml:space="preserve">В соответствии со статьей 431.2 Гражданского кодекса РФ </w:t>
      </w:r>
      <w:r w:rsidR="00C13FF4" w:rsidRPr="00BE7545">
        <w:t xml:space="preserve">Концедент </w:t>
      </w:r>
      <w:r w:rsidRPr="00BE7545">
        <w:t xml:space="preserve">дает Концессионеру заверения в том, </w:t>
      </w:r>
      <w:r w:rsidR="00C13FF4" w:rsidRPr="00BE7545">
        <w:t>что каждое из следующих утверждений является достоверным, точным и полным во всех существенных аспектах:</w:t>
      </w:r>
      <w:bookmarkEnd w:id="99"/>
    </w:p>
    <w:p w14:paraId="41E5B750" w14:textId="77777777" w:rsidR="00C13FF4" w:rsidRPr="00BE7545" w:rsidRDefault="00C13FF4" w:rsidP="00444CAE">
      <w:pPr>
        <w:pStyle w:val="a3"/>
      </w:pPr>
      <w:r w:rsidRPr="00BE7545">
        <w:t>Концедент обладает полномочиями для заключения и исполнения Концессионного соглашения;</w:t>
      </w:r>
    </w:p>
    <w:p w14:paraId="24B6525A" w14:textId="77777777" w:rsidR="00C13FF4" w:rsidRPr="00BE7545" w:rsidRDefault="00C13FF4" w:rsidP="00444CAE">
      <w:pPr>
        <w:pStyle w:val="a3"/>
      </w:pPr>
      <w:r w:rsidRPr="00BE7545">
        <w:t>Концедент является собственником Объекта соглашения</w:t>
      </w:r>
      <w:r w:rsidR="00B22DBD" w:rsidRPr="00BE7545">
        <w:t xml:space="preserve"> и Иного имущества; </w:t>
      </w:r>
      <w:r w:rsidRPr="00BE7545">
        <w:t xml:space="preserve">Объект соглашения </w:t>
      </w:r>
      <w:r w:rsidR="00B22DBD" w:rsidRPr="00BE7545">
        <w:t>и Иное имущество свободны</w:t>
      </w:r>
      <w:r w:rsidRPr="00BE7545">
        <w:t xml:space="preserve"> от прав третьих лиц и иных обременений</w:t>
      </w:r>
      <w:r w:rsidR="005C2FA7" w:rsidRPr="00BE7545">
        <w:t>, за исключе</w:t>
      </w:r>
      <w:r w:rsidR="003330EA" w:rsidRPr="00BE7545">
        <w:t>нием прав владения и пользования Концессионера</w:t>
      </w:r>
      <w:r w:rsidRPr="00BE7545">
        <w:t>;</w:t>
      </w:r>
    </w:p>
    <w:p w14:paraId="01821BD1" w14:textId="77777777" w:rsidR="00C13FF4" w:rsidRPr="00BE7545" w:rsidRDefault="00C13FF4" w:rsidP="00444CAE">
      <w:pPr>
        <w:pStyle w:val="a3"/>
      </w:pPr>
      <w:r w:rsidRPr="00BE7545">
        <w:t xml:space="preserve">Концессионное соглашение устанавливает обязательства Концедента, которые являются действительными и подлежащими принудительному исполнению в случае их неисполнения в порядке, предусмотренном Концессионным соглашением и </w:t>
      </w:r>
      <w:r w:rsidR="00A11478" w:rsidRPr="00BE7545">
        <w:t>Законодательством</w:t>
      </w:r>
      <w:r w:rsidRPr="00BE7545">
        <w:t>;</w:t>
      </w:r>
    </w:p>
    <w:p w14:paraId="7771E196" w14:textId="50F99EE2" w:rsidR="0077796E" w:rsidRPr="00BE7545" w:rsidRDefault="0077796E" w:rsidP="00444CAE">
      <w:pPr>
        <w:pStyle w:val="a3"/>
      </w:pPr>
      <w:r w:rsidRPr="00BE7545">
        <w:t xml:space="preserve">Концедент принимает на себя финансовые обязательства по Концессионному соглашению в полном соответствии с требованиями бюджетного законодательства Российской Федерации, все нормативные правовые </w:t>
      </w:r>
      <w:r w:rsidR="00B646CF" w:rsidRPr="00BE7545">
        <w:t xml:space="preserve">акты, необходимые </w:t>
      </w:r>
      <w:r w:rsidR="0096777E" w:rsidRPr="00BE7545">
        <w:t xml:space="preserve">для </w:t>
      </w:r>
      <w:r w:rsidR="00B646CF" w:rsidRPr="00BE7545">
        <w:t>действительности</w:t>
      </w:r>
      <w:r w:rsidR="0096777E" w:rsidRPr="00BE7545">
        <w:t xml:space="preserve"> финансовых обязательств Концедента по Концессионному соглашению</w:t>
      </w:r>
      <w:r w:rsidR="00B646CF" w:rsidRPr="00BE7545">
        <w:t>,</w:t>
      </w:r>
      <w:r w:rsidR="0096777E" w:rsidRPr="00BE7545">
        <w:t xml:space="preserve"> </w:t>
      </w:r>
      <w:r w:rsidR="00B646CF" w:rsidRPr="00BE7545">
        <w:t>приняты на момент вступления Концессионного соглашения в силу</w:t>
      </w:r>
      <w:r w:rsidR="00D62797" w:rsidRPr="00BE7545">
        <w:t xml:space="preserve"> и (или) будут своевременно приняты или изменены Концедентом в будущем для обеспечения действительности финансовых обязательств Концедента, которые возникнут у Концедента в соответствии с Концессионным соглашением в течение Срока</w:t>
      </w:r>
      <w:r w:rsidR="00327C05" w:rsidRPr="00BE7545">
        <w:t xml:space="preserve"> действия концессионного соглашения</w:t>
      </w:r>
      <w:r w:rsidR="00B646CF" w:rsidRPr="00BE7545">
        <w:t>;</w:t>
      </w:r>
      <w:r w:rsidR="00D62797" w:rsidRPr="00BE7545">
        <w:t xml:space="preserve"> </w:t>
      </w:r>
    </w:p>
    <w:p w14:paraId="66E82E54" w14:textId="77777777" w:rsidR="00C13FF4" w:rsidRPr="00BE7545" w:rsidRDefault="00C13FF4" w:rsidP="00444CAE">
      <w:pPr>
        <w:pStyle w:val="a3"/>
      </w:pPr>
      <w:r w:rsidRPr="00BE7545">
        <w:t xml:space="preserve">выполнение Концедентом своих обязательств в соответствии с Концессионным соглашением, исполнение Концедентом сделок с его участием, предусмотренных в Концессионном соглашении, не противоречит ни </w:t>
      </w:r>
      <w:r w:rsidR="0009770D" w:rsidRPr="00BE7545">
        <w:t>Законодательству</w:t>
      </w:r>
      <w:r w:rsidRPr="00BE7545">
        <w:t>, ни условиям договоров, соглашений, стороной которых является Концедент, и (или) действие которых касается Концедента, а также не приводит к их нарушению и не является нарушением обязательств по ним;</w:t>
      </w:r>
    </w:p>
    <w:p w14:paraId="7446350A" w14:textId="77777777" w:rsidR="00C13FF4" w:rsidRPr="00BE7545" w:rsidRDefault="00C13FF4" w:rsidP="00444CAE">
      <w:pPr>
        <w:pStyle w:val="a3"/>
      </w:pPr>
      <w:r w:rsidRPr="00BE7545">
        <w:t xml:space="preserve">заключение и исполнение Концедентом Концессионного соглашения и иных Договоров по проекту не противоречит </w:t>
      </w:r>
      <w:r w:rsidR="0009770D" w:rsidRPr="00BE7545">
        <w:t>Законодательству</w:t>
      </w:r>
      <w:r w:rsidR="008B1DC9" w:rsidRPr="00BE7545">
        <w:t>.</w:t>
      </w:r>
    </w:p>
    <w:p w14:paraId="40489C08" w14:textId="77777777" w:rsidR="00C13FF4" w:rsidRPr="00BE7545" w:rsidRDefault="00C13FF4" w:rsidP="00F80EC9">
      <w:pPr>
        <w:pStyle w:val="20"/>
      </w:pPr>
      <w:bookmarkStart w:id="100" w:name="_Toc356556050"/>
      <w:bookmarkStart w:id="101" w:name="_Toc357001089"/>
      <w:bookmarkStart w:id="102" w:name="_Toc357090034"/>
      <w:r w:rsidRPr="00BE7545">
        <w:lastRenderedPageBreak/>
        <w:t>Нарушение заверений</w:t>
      </w:r>
      <w:bookmarkEnd w:id="100"/>
      <w:bookmarkEnd w:id="101"/>
      <w:bookmarkEnd w:id="102"/>
    </w:p>
    <w:p w14:paraId="3C96A44A" w14:textId="19B0E97D" w:rsidR="003B6F91" w:rsidRPr="00BE7545" w:rsidRDefault="003B6F91" w:rsidP="00444CAE">
      <w:pPr>
        <w:pStyle w:val="11"/>
      </w:pPr>
      <w:bookmarkStart w:id="103" w:name="_Ref357098356"/>
      <w:r w:rsidRPr="00BE7545">
        <w:t xml:space="preserve">Каждая Сторона исходит из того, что другие Стороны полагаются на изложенные в пунктах </w:t>
      </w:r>
      <w:r w:rsidRPr="00BE7545">
        <w:fldChar w:fldCharType="begin"/>
      </w:r>
      <w:r w:rsidRPr="00BE7545">
        <w:instrText xml:space="preserve"> REF _Ref298410727 \r \h  \* MERGEFORMAT </w:instrText>
      </w:r>
      <w:r w:rsidRPr="00BE7545">
        <w:fldChar w:fldCharType="separate"/>
      </w:r>
      <w:r w:rsidR="00F37A46">
        <w:t>7.1</w:t>
      </w:r>
      <w:r w:rsidRPr="00BE7545">
        <w:fldChar w:fldCharType="end"/>
      </w:r>
      <w:r w:rsidRPr="00BE7545">
        <w:t xml:space="preserve"> – </w:t>
      </w:r>
      <w:r w:rsidR="00765E0D" w:rsidRPr="002E3E35">
        <w:fldChar w:fldCharType="begin"/>
      </w:r>
      <w:r w:rsidR="00765E0D" w:rsidRPr="002E3E35">
        <w:instrText xml:space="preserve"> REF _Ref468453741 \r \h  \* MERGEFORMAT </w:instrText>
      </w:r>
      <w:r w:rsidR="00765E0D" w:rsidRPr="002E3E35">
        <w:fldChar w:fldCharType="separate"/>
      </w:r>
      <w:r w:rsidR="002E3E35" w:rsidRPr="002E3E35">
        <w:t>7.3</w:t>
      </w:r>
      <w:r w:rsidR="00765E0D" w:rsidRPr="002E3E35">
        <w:fldChar w:fldCharType="end"/>
      </w:r>
      <w:r w:rsidRPr="00BE7545">
        <w:t xml:space="preserve"> заверения при заключении </w:t>
      </w:r>
      <w:r w:rsidR="00B511B1" w:rsidRPr="00BE7545">
        <w:t xml:space="preserve">и исполнении </w:t>
      </w:r>
      <w:r w:rsidRPr="00BE7545">
        <w:t>Концессионного соглашения</w:t>
      </w:r>
      <w:r w:rsidR="00224826" w:rsidRPr="00BE7545">
        <w:t>.</w:t>
      </w:r>
    </w:p>
    <w:p w14:paraId="7A298C5C" w14:textId="0C5061E5" w:rsidR="003B6F91" w:rsidRPr="00BE7545" w:rsidRDefault="003B6F91" w:rsidP="00444CAE">
      <w:pPr>
        <w:pStyle w:val="11"/>
      </w:pPr>
      <w:r w:rsidRPr="00BE7545">
        <w:t xml:space="preserve">Каждая Сторона обязуется в разумный срок, но не более чем в течение 5 (пяти) Рабочих дней сообщить другой Стороне в письменном виде, в случае, если в любой момент в течение Срока </w:t>
      </w:r>
      <w:r w:rsidR="005C1932" w:rsidRPr="00BE7545">
        <w:t xml:space="preserve">действия концессионного соглашения </w:t>
      </w:r>
      <w:r w:rsidRPr="00BE7545">
        <w:t>какое-либо из ее заверений, указанных в настоящей статье </w:t>
      </w:r>
      <w:r w:rsidRPr="00BE7545">
        <w:fldChar w:fldCharType="begin"/>
      </w:r>
      <w:r w:rsidRPr="00BE7545">
        <w:instrText xml:space="preserve"> REF _Ref466367366 \r \h  \* MERGEFORMAT </w:instrText>
      </w:r>
      <w:r w:rsidRPr="00BE7545">
        <w:fldChar w:fldCharType="separate"/>
      </w:r>
      <w:r w:rsidR="00F37A46">
        <w:t>7</w:t>
      </w:r>
      <w:r w:rsidRPr="00BE7545">
        <w:fldChar w:fldCharType="end"/>
      </w:r>
      <w:r w:rsidRPr="00BE7545">
        <w:t>, становится недостоверным.</w:t>
      </w:r>
    </w:p>
    <w:p w14:paraId="26FAB1B1" w14:textId="592CDC0A" w:rsidR="003B6F91" w:rsidRPr="00BE7545" w:rsidRDefault="003B6F91" w:rsidP="00444CAE">
      <w:pPr>
        <w:pStyle w:val="11"/>
      </w:pPr>
      <w:r w:rsidRPr="00BE7545">
        <w:t>В случае если указанные в пункте </w:t>
      </w:r>
      <w:r w:rsidRPr="00BE7545">
        <w:fldChar w:fldCharType="begin"/>
      </w:r>
      <w:r w:rsidRPr="00BE7545">
        <w:instrText xml:space="preserve"> REF _Ref298410727 \r \h  \* MERGEFORMAT </w:instrText>
      </w:r>
      <w:r w:rsidRPr="00BE7545">
        <w:fldChar w:fldCharType="separate"/>
      </w:r>
      <w:r w:rsidR="00F37A46">
        <w:t>7.1</w:t>
      </w:r>
      <w:r w:rsidRPr="00BE7545">
        <w:fldChar w:fldCharType="end"/>
      </w:r>
      <w:r w:rsidRPr="00BE7545">
        <w:t xml:space="preserve"> заве</w:t>
      </w:r>
      <w:r w:rsidR="00F82B56" w:rsidRPr="00BE7545">
        <w:t xml:space="preserve">рения Концессионера окажутся недостоверными и это повлечет убытки Концедента, Концессионер обязуется возместить указанные убытки. </w:t>
      </w:r>
    </w:p>
    <w:p w14:paraId="7A7F87F9" w14:textId="598EA058" w:rsidR="00C13FF4" w:rsidRPr="00BE7545" w:rsidRDefault="00C13FF4" w:rsidP="00444CAE">
      <w:pPr>
        <w:pStyle w:val="11"/>
      </w:pPr>
      <w:bookmarkStart w:id="104" w:name="_Ref357757395"/>
      <w:bookmarkEnd w:id="103"/>
      <w:r w:rsidRPr="00BE7545">
        <w:t>В случае если указанные в пункте </w:t>
      </w:r>
      <w:r w:rsidR="009C5E33" w:rsidRPr="00BE7545">
        <w:fldChar w:fldCharType="begin"/>
      </w:r>
      <w:r w:rsidRPr="00BE7545">
        <w:instrText xml:space="preserve"> REF _Ref293396193 \r \h  \* MERGEFORMAT </w:instrText>
      </w:r>
      <w:r w:rsidR="009C5E33" w:rsidRPr="00BE7545">
        <w:fldChar w:fldCharType="separate"/>
      </w:r>
      <w:r w:rsidR="00F37A46">
        <w:t>7.2</w:t>
      </w:r>
      <w:r w:rsidR="009C5E33" w:rsidRPr="00BE7545">
        <w:fldChar w:fldCharType="end"/>
      </w:r>
      <w:r w:rsidRPr="00BE7545">
        <w:t xml:space="preserve"> </w:t>
      </w:r>
      <w:r w:rsidR="00F82B56" w:rsidRPr="00BE7545">
        <w:t>заверения Концедента окажутся недостоверными и это повлечет убытки Концессионера, Концедент обязуется возместить указанные убытки.</w:t>
      </w:r>
      <w:bookmarkEnd w:id="104"/>
    </w:p>
    <w:p w14:paraId="0055E860" w14:textId="77777777" w:rsidR="00C13FF4" w:rsidRPr="00BE7545" w:rsidRDefault="00C13FF4" w:rsidP="00724EE0">
      <w:pPr>
        <w:pStyle w:val="10"/>
      </w:pPr>
      <w:bookmarkStart w:id="105" w:name="_Toc473677386"/>
      <w:bookmarkStart w:id="106" w:name="_Ref466369214"/>
      <w:bookmarkStart w:id="107" w:name="_Toc466995877"/>
      <w:bookmarkStart w:id="108" w:name="_Toc468217635"/>
      <w:bookmarkStart w:id="109" w:name="_Toc468892603"/>
      <w:bookmarkStart w:id="110" w:name="_Ref473549431"/>
      <w:bookmarkStart w:id="111" w:name="_Toc473692339"/>
      <w:bookmarkStart w:id="112" w:name="_Toc476857520"/>
      <w:bookmarkStart w:id="113" w:name="_Toc350977254"/>
      <w:bookmarkStart w:id="114" w:name="_Toc481181825"/>
      <w:bookmarkStart w:id="115" w:name="_Toc477970485"/>
      <w:bookmarkStart w:id="116" w:name="_Toc485514130"/>
      <w:bookmarkStart w:id="117" w:name="_Toc484822107"/>
      <w:bookmarkEnd w:id="105"/>
      <w:r w:rsidRPr="00BE7545">
        <w:t>ПРАВА НА ЗЕМЕЛЬНЫЕ УЧАСТ</w:t>
      </w:r>
      <w:bookmarkEnd w:id="106"/>
      <w:bookmarkEnd w:id="107"/>
      <w:r w:rsidRPr="00BE7545">
        <w:t>КИ</w:t>
      </w:r>
      <w:bookmarkEnd w:id="108"/>
      <w:bookmarkEnd w:id="109"/>
      <w:bookmarkEnd w:id="110"/>
      <w:bookmarkEnd w:id="111"/>
      <w:bookmarkEnd w:id="112"/>
      <w:bookmarkEnd w:id="113"/>
      <w:bookmarkEnd w:id="114"/>
      <w:bookmarkEnd w:id="115"/>
      <w:bookmarkEnd w:id="116"/>
      <w:bookmarkEnd w:id="117"/>
    </w:p>
    <w:p w14:paraId="7AC058BA" w14:textId="77777777" w:rsidR="00D04BEB" w:rsidRPr="00BE7545" w:rsidRDefault="00D04BEB" w:rsidP="00F80EC9">
      <w:pPr>
        <w:pStyle w:val="20"/>
      </w:pPr>
      <w:bookmarkStart w:id="118" w:name="_Ref373770821"/>
      <w:bookmarkStart w:id="119" w:name="_Ref297214879"/>
      <w:bookmarkStart w:id="120" w:name="_Ref367879906"/>
      <w:r w:rsidRPr="00BE7545">
        <w:t>Предоставление Земельных участков в аренду</w:t>
      </w:r>
    </w:p>
    <w:p w14:paraId="55147E10" w14:textId="7C8B0082" w:rsidR="0000145A" w:rsidRPr="00BE7545" w:rsidRDefault="0000145A" w:rsidP="0000145A">
      <w:pPr>
        <w:pStyle w:val="11"/>
      </w:pPr>
      <w:bookmarkStart w:id="121" w:name="_Ref468454882"/>
      <w:bookmarkEnd w:id="118"/>
      <w:bookmarkEnd w:id="119"/>
      <w:r w:rsidRPr="00BE7545">
        <w:t>Для целей Создания объекта соглашения и осуществления Концессионной деятельности лицо, уполномоченное распоряжаться земельными участками, государственная собственность на кот</w:t>
      </w:r>
      <w:r w:rsidR="00472F12">
        <w:t>о</w:t>
      </w:r>
      <w:r w:rsidRPr="00BE7545">
        <w:t xml:space="preserve">рые не разграничена на территории Муниципального образования в границах которого Концессионер осуществляет свою деятельность в соответствии со статьей 11 ФЗ «О концессионных соглашениях», предоставляет Концессионеру в аренду Земельные участки. </w:t>
      </w:r>
    </w:p>
    <w:p w14:paraId="150C1C0D" w14:textId="77777777" w:rsidR="00C13FF4" w:rsidRPr="00BE7545" w:rsidRDefault="00C13FF4" w:rsidP="00444CAE">
      <w:pPr>
        <w:pStyle w:val="11"/>
      </w:pPr>
      <w:r w:rsidRPr="00BE7545">
        <w:t>Договор аренды земельных участков в отношении Земельных участков, занятых объектами, входящими в состав Объекта соглашения</w:t>
      </w:r>
      <w:r w:rsidR="00A3512B" w:rsidRPr="00BE7545">
        <w:t xml:space="preserve"> и Иного имущества</w:t>
      </w:r>
      <w:r w:rsidRPr="00BE7545">
        <w:t xml:space="preserve"> на Дату заключения концессионного соглашения, </w:t>
      </w:r>
      <w:r w:rsidR="00EB69B0" w:rsidRPr="00BE7545">
        <w:t xml:space="preserve">и необходимых для осуществления Концессионной деятельности, </w:t>
      </w:r>
      <w:r w:rsidRPr="00BE7545">
        <w:t>должен быть подписан Концедентом с Концессионером не позднее даты передачи указанных объектов Концессионеру</w:t>
      </w:r>
      <w:r w:rsidR="00EB69B0" w:rsidRPr="00BE7545">
        <w:t>, если иной срок</w:t>
      </w:r>
      <w:r w:rsidR="00DB0B1C" w:rsidRPr="00BE7545">
        <w:t xml:space="preserve"> заключения такого договора не будет согласован Концедентом и Концессионером.</w:t>
      </w:r>
      <w:bookmarkEnd w:id="121"/>
    </w:p>
    <w:p w14:paraId="0C9CEB74" w14:textId="77777777" w:rsidR="007A5EC8" w:rsidRPr="00BE7545" w:rsidRDefault="00EB69B0" w:rsidP="00444CAE">
      <w:pPr>
        <w:pStyle w:val="11"/>
      </w:pPr>
      <w:bookmarkStart w:id="122" w:name="_Ref468814421"/>
      <w:r w:rsidRPr="00BE7545">
        <w:t xml:space="preserve">Если для </w:t>
      </w:r>
      <w:r w:rsidR="00A3512B" w:rsidRPr="00BE7545">
        <w:t>Создания</w:t>
      </w:r>
      <w:r w:rsidR="00C1303D" w:rsidRPr="00BE7545">
        <w:t xml:space="preserve"> объекта соглашения</w:t>
      </w:r>
      <w:r w:rsidRPr="00BE7545">
        <w:t xml:space="preserve"> и (или) осуществления Концессионной деятельности потребуется предоста</w:t>
      </w:r>
      <w:bookmarkStart w:id="123" w:name="_Ref468454879"/>
      <w:r w:rsidRPr="00BE7545">
        <w:t>вление иных земельных участков (далее – «</w:t>
      </w:r>
      <w:r w:rsidRPr="00BE7545">
        <w:rPr>
          <w:b/>
          <w:i/>
        </w:rPr>
        <w:t>Дополнительные участки</w:t>
      </w:r>
      <w:r w:rsidRPr="00BE7545">
        <w:t>»), то Концедент обязуется предоставить такие земельные участки Концессионеру</w:t>
      </w:r>
      <w:r w:rsidR="003F5FD3" w:rsidRPr="00BE7545">
        <w:t xml:space="preserve"> в аренду (субаренду)</w:t>
      </w:r>
      <w:r w:rsidRPr="00BE7545">
        <w:t xml:space="preserve"> не позднее 30 (тридцати) календарных дней с даты получения Концедентом соответствующего письменного обращения Концессионера.</w:t>
      </w:r>
      <w:bookmarkEnd w:id="122"/>
      <w:bookmarkEnd w:id="123"/>
      <w:r w:rsidRPr="00BE7545">
        <w:t xml:space="preserve"> </w:t>
      </w:r>
    </w:p>
    <w:p w14:paraId="7B01749D" w14:textId="77777777" w:rsidR="007A5EC8" w:rsidRPr="00BE7545" w:rsidRDefault="00EB69B0" w:rsidP="00444CAE">
      <w:pPr>
        <w:pStyle w:val="11"/>
      </w:pPr>
      <w:r w:rsidRPr="00BE7545">
        <w:t>Если на момент получения обращения Концессионера Допо</w:t>
      </w:r>
      <w:r w:rsidR="007A5EC8" w:rsidRPr="00BE7545">
        <w:t xml:space="preserve">лнительные участки </w:t>
      </w:r>
      <w:r w:rsidRPr="00BE7545">
        <w:t xml:space="preserve">находятся в собственности </w:t>
      </w:r>
      <w:r w:rsidR="003F5FD3" w:rsidRPr="00BE7545">
        <w:t>третьих лиц</w:t>
      </w:r>
      <w:r w:rsidR="007A5EC8" w:rsidRPr="00BE7545">
        <w:t>, Концедент обязуется совершить все необходимые действия для получения прав владения и пользования на такие земельные участки в целях последующего предоставления их в аренду Концессионеру.</w:t>
      </w:r>
    </w:p>
    <w:p w14:paraId="01E3A313" w14:textId="77777777" w:rsidR="007A5EC8" w:rsidRPr="00BE7545" w:rsidRDefault="007A5EC8" w:rsidP="00444CAE">
      <w:pPr>
        <w:pStyle w:val="11"/>
      </w:pPr>
      <w:r w:rsidRPr="00BE7545">
        <w:t xml:space="preserve">Если на момент получения обращения Концессионера Дополнительные участки предоставлены во владение </w:t>
      </w:r>
      <w:r w:rsidR="00EB69B0" w:rsidRPr="00BE7545">
        <w:t>и (или) пользование третьим лицам,</w:t>
      </w:r>
      <w:r w:rsidRPr="00BE7545">
        <w:t xml:space="preserve"> Концедент </w:t>
      </w:r>
      <w:r w:rsidRPr="00BE7545">
        <w:lastRenderedPageBreak/>
        <w:t xml:space="preserve">обязуется совершить все необходимые действия для прекращения прав третьих лиц в отношении Дополнительных участков в целях </w:t>
      </w:r>
      <w:bookmarkStart w:id="124" w:name="_DV_M277"/>
      <w:bookmarkStart w:id="125" w:name="_DV_M278"/>
      <w:bookmarkStart w:id="126" w:name="_DV_M279"/>
      <w:bookmarkStart w:id="127" w:name="_Ref379999186"/>
      <w:bookmarkStart w:id="128" w:name="_Ref219459880"/>
      <w:bookmarkStart w:id="129" w:name="_Ref148221673"/>
      <w:bookmarkEnd w:id="120"/>
      <w:bookmarkEnd w:id="124"/>
      <w:bookmarkEnd w:id="125"/>
      <w:bookmarkEnd w:id="126"/>
      <w:r w:rsidRPr="00BE7545">
        <w:t>последующего предоставления их в аренду Концессионеру.</w:t>
      </w:r>
    </w:p>
    <w:p w14:paraId="14F3C2EE" w14:textId="4E91362E" w:rsidR="007A5EC8" w:rsidRPr="00BE7545" w:rsidRDefault="007A5EC8" w:rsidP="00444CAE">
      <w:pPr>
        <w:pStyle w:val="11"/>
      </w:pPr>
      <w:r w:rsidRPr="00BE7545">
        <w:t>Если по причинам, не зависящим от Концессионера, Концедент не имеет возможности предоставить Дополнительные участки Концессионеру</w:t>
      </w:r>
      <w:r w:rsidR="003F5FD3" w:rsidRPr="00BE7545">
        <w:t xml:space="preserve"> в срок, указанный в пункте </w:t>
      </w:r>
      <w:r w:rsidR="009C5E33" w:rsidRPr="00BE7545">
        <w:fldChar w:fldCharType="begin"/>
      </w:r>
      <w:r w:rsidR="003F5FD3" w:rsidRPr="00BE7545">
        <w:instrText xml:space="preserve"> REF _Ref468814421 \r \h </w:instrText>
      </w:r>
      <w:r w:rsidR="00A11D8B" w:rsidRPr="00BE7545">
        <w:instrText xml:space="preserve"> \* MERGEFORMAT </w:instrText>
      </w:r>
      <w:r w:rsidR="009C5E33" w:rsidRPr="00BE7545">
        <w:fldChar w:fldCharType="separate"/>
      </w:r>
      <w:r w:rsidR="00F37A46">
        <w:t>8.3</w:t>
      </w:r>
      <w:r w:rsidR="009C5E33" w:rsidRPr="00BE7545">
        <w:fldChar w:fldCharType="end"/>
      </w:r>
      <w:r w:rsidRPr="00BE7545">
        <w:t xml:space="preserve">, что влечет невозможность для Концессионера </w:t>
      </w:r>
      <w:r w:rsidR="00A3512B" w:rsidRPr="00BE7545">
        <w:t>осуществлять</w:t>
      </w:r>
      <w:r w:rsidRPr="00BE7545">
        <w:t xml:space="preserve"> </w:t>
      </w:r>
      <w:r w:rsidR="00A3512B" w:rsidRPr="00BE7545">
        <w:t>мероприятия</w:t>
      </w:r>
      <w:r w:rsidRPr="00BE7545">
        <w:t xml:space="preserve"> по </w:t>
      </w:r>
      <w:r w:rsidR="00C1303D" w:rsidRPr="00BE7545">
        <w:t>Созданию объекта соглашения</w:t>
      </w:r>
      <w:r w:rsidRPr="00BE7545">
        <w:t xml:space="preserve"> в соответствии с Заданием и основными мероприятиями </w:t>
      </w:r>
      <w:r w:rsidR="003F5FD3" w:rsidRPr="00BE7545">
        <w:t xml:space="preserve">и (или) </w:t>
      </w:r>
      <w:r w:rsidR="00B511B1" w:rsidRPr="00BE7545">
        <w:t xml:space="preserve">осуществлять </w:t>
      </w:r>
      <w:r w:rsidRPr="00BE7545">
        <w:t xml:space="preserve">Концессионную деятельность, Концедент обязуется по предложению Концессионера внести изменения в условия Концессионного соглашения, включая, при необходимости, </w:t>
      </w:r>
      <w:r w:rsidR="006334C5" w:rsidRPr="00BE7545">
        <w:t xml:space="preserve">изменения в </w:t>
      </w:r>
      <w:r w:rsidRPr="00BE7545">
        <w:t>Задание и основные мероприятия.</w:t>
      </w:r>
    </w:p>
    <w:p w14:paraId="6689F2B0" w14:textId="0FBDF91C" w:rsidR="00C13FF4" w:rsidRPr="00BE7545" w:rsidRDefault="00015997" w:rsidP="00444CAE">
      <w:pPr>
        <w:pStyle w:val="11"/>
      </w:pPr>
      <w:r w:rsidRPr="00BE7545">
        <w:t>Концессионер уплачивает арендную плату за Земельные участки в размере и порядке, предусмотренном Договором аренды земельных участков</w:t>
      </w:r>
      <w:r w:rsidR="00C13FF4" w:rsidRPr="00BE7545">
        <w:t>.</w:t>
      </w:r>
      <w:bookmarkEnd w:id="127"/>
    </w:p>
    <w:p w14:paraId="55302CB1" w14:textId="1D7DC1A7" w:rsidR="00C13FF4" w:rsidRPr="00BE7545" w:rsidRDefault="00015997" w:rsidP="00444CAE">
      <w:pPr>
        <w:pStyle w:val="11"/>
      </w:pPr>
      <w:bookmarkStart w:id="130" w:name="_DV_M280"/>
      <w:bookmarkStart w:id="131" w:name="_DV_M288"/>
      <w:bookmarkStart w:id="132" w:name="_Ref379999507"/>
      <w:bookmarkEnd w:id="128"/>
      <w:bookmarkEnd w:id="129"/>
      <w:bookmarkEnd w:id="130"/>
      <w:bookmarkEnd w:id="131"/>
      <w:r w:rsidRPr="00BE7545">
        <w:t>Договоры аренды земельных участков и любые изменения к ним подлежат Государственной регистрации, если иное не будет прямо предусмотрено Законодательством. Государственная регистрация Договоров аренды земельных участков и изменений к ним осуществляется Концессионером за свой счет</w:t>
      </w:r>
      <w:r w:rsidR="00C13FF4" w:rsidRPr="00BE7545">
        <w:t xml:space="preserve">. </w:t>
      </w:r>
      <w:bookmarkEnd w:id="132"/>
    </w:p>
    <w:p w14:paraId="342F6B93" w14:textId="2CE62650" w:rsidR="00C13FF4" w:rsidRPr="00BE7545" w:rsidRDefault="0000145A" w:rsidP="00444CAE">
      <w:pPr>
        <w:pStyle w:val="11"/>
      </w:pPr>
      <w:r w:rsidRPr="00BE7545">
        <w:t>Подача документов на Государственную регистрацию Договора аренды земельных участков осуществляется не позднее 10 (десяти) Рабочих дней с даты получения от Концессионера соответствующих документов</w:t>
      </w:r>
      <w:r w:rsidR="00C13FF4" w:rsidRPr="00BE7545">
        <w:t>.</w:t>
      </w:r>
    </w:p>
    <w:p w14:paraId="1A3EC81D" w14:textId="584A9843" w:rsidR="00C13FF4" w:rsidRPr="00BE7545" w:rsidRDefault="0000145A" w:rsidP="00444CAE">
      <w:pPr>
        <w:pStyle w:val="11"/>
      </w:pPr>
      <w:r w:rsidRPr="00BE7545">
        <w:t>8.10.</w:t>
      </w:r>
      <w:r w:rsidRPr="00BE7545">
        <w:tab/>
        <w:t>Все права, предоставленные Концессионеру на основании Договора аренды земельных участков, прекращаются в Дату прекращения концессионного соглашения. Государственная регистрация прекращения Договора аренды земельных участков осуществляется не позднее 10 (десяти) Рабочих дней с даты получения от Концессионера документов, необходимых со стороны арендатора в соответствии с требованиями Законодательства</w:t>
      </w:r>
      <w:r w:rsidR="00C13FF4" w:rsidRPr="00BE7545">
        <w:t>.</w:t>
      </w:r>
    </w:p>
    <w:p w14:paraId="758FAE9D" w14:textId="77777777" w:rsidR="00C13FF4" w:rsidRPr="00BE7545" w:rsidRDefault="00EE65F0" w:rsidP="00F80EC9">
      <w:pPr>
        <w:pStyle w:val="20"/>
      </w:pPr>
      <w:bookmarkStart w:id="133" w:name="_Toc357001095"/>
      <w:bookmarkStart w:id="134" w:name="_Toc357090040"/>
      <w:bookmarkStart w:id="135" w:name="_Toc297714279"/>
      <w:r w:rsidRPr="00BE7545">
        <w:t xml:space="preserve">Фактический </w:t>
      </w:r>
      <w:r w:rsidR="00C13FF4" w:rsidRPr="00BE7545">
        <w:t>доступ на Земельные участки</w:t>
      </w:r>
      <w:bookmarkEnd w:id="133"/>
      <w:bookmarkEnd w:id="134"/>
    </w:p>
    <w:p w14:paraId="242AB213" w14:textId="7FDE2D85" w:rsidR="00C13FF4" w:rsidRPr="00BE7545" w:rsidRDefault="00C13FF4" w:rsidP="00444CAE">
      <w:pPr>
        <w:pStyle w:val="11"/>
      </w:pPr>
      <w:bookmarkStart w:id="136" w:name="_Ref357096221"/>
      <w:bookmarkStart w:id="137" w:name="_Ref368912990"/>
      <w:bookmarkStart w:id="138" w:name="_Ref379988794"/>
      <w:r w:rsidRPr="00BE7545">
        <w:t>До выполнения Концедентом обязательств по заключению Договора аренды земельных уч</w:t>
      </w:r>
      <w:r w:rsidR="00FA54A2" w:rsidRPr="00BE7545">
        <w:t xml:space="preserve">астков в соответствии с пунктами </w:t>
      </w:r>
      <w:r w:rsidR="009C5E33" w:rsidRPr="00BE7545">
        <w:fldChar w:fldCharType="begin"/>
      </w:r>
      <w:r w:rsidR="00FA54A2" w:rsidRPr="00BE7545">
        <w:instrText xml:space="preserve"> REF _Ref468454879 \r \h </w:instrText>
      </w:r>
      <w:r w:rsidR="00A11D8B" w:rsidRPr="00BE7545">
        <w:instrText xml:space="preserve"> \* MERGEFORMAT </w:instrText>
      </w:r>
      <w:r w:rsidR="009C5E33" w:rsidRPr="00BE7545">
        <w:fldChar w:fldCharType="separate"/>
      </w:r>
      <w:r w:rsidR="00F37A46">
        <w:t>8.3</w:t>
      </w:r>
      <w:r w:rsidR="009C5E33" w:rsidRPr="00BE7545">
        <w:fldChar w:fldCharType="end"/>
      </w:r>
      <w:r w:rsidR="00FA54A2" w:rsidRPr="00BE7545">
        <w:t xml:space="preserve"> и </w:t>
      </w:r>
      <w:r w:rsidR="009C5E33" w:rsidRPr="00BE7545">
        <w:fldChar w:fldCharType="begin"/>
      </w:r>
      <w:r w:rsidR="00FA54A2" w:rsidRPr="00BE7545">
        <w:instrText xml:space="preserve"> REF _Ref468454882 \r \h </w:instrText>
      </w:r>
      <w:r w:rsidR="00A11D8B" w:rsidRPr="00BE7545">
        <w:instrText xml:space="preserve"> \* MERGEFORMAT </w:instrText>
      </w:r>
      <w:r w:rsidR="009C5E33" w:rsidRPr="00BE7545">
        <w:fldChar w:fldCharType="separate"/>
      </w:r>
      <w:r w:rsidR="00F37A46">
        <w:t>8.1</w:t>
      </w:r>
      <w:r w:rsidR="009C5E33" w:rsidRPr="00BE7545">
        <w:fldChar w:fldCharType="end"/>
      </w:r>
      <w:r w:rsidRPr="00BE7545">
        <w:t xml:space="preserve"> Концедент обеспечива</w:t>
      </w:r>
      <w:r w:rsidR="00FA54A2" w:rsidRPr="00BE7545">
        <w:t xml:space="preserve">ет предоставление Концессионеру </w:t>
      </w:r>
      <w:r w:rsidR="00EE65F0" w:rsidRPr="00BE7545">
        <w:t xml:space="preserve">фактического </w:t>
      </w:r>
      <w:r w:rsidRPr="00BE7545">
        <w:t>доступа на Земельные участки дл</w:t>
      </w:r>
      <w:r w:rsidR="00FA54A2" w:rsidRPr="00BE7545">
        <w:t>я осуществления Концессионером П</w:t>
      </w:r>
      <w:r w:rsidRPr="00BE7545">
        <w:t>роектирования и других целей, связанных с исполнением Концессионного соглашения, при поступлении от Концессионера соответствующего запроса</w:t>
      </w:r>
      <w:r w:rsidR="00D64CA1" w:rsidRPr="00BE7545">
        <w:t xml:space="preserve"> и при условии отсутствия прав третьих лиц на испрашиваемые Земельные участки.</w:t>
      </w:r>
      <w:bookmarkEnd w:id="136"/>
      <w:bookmarkEnd w:id="137"/>
      <w:bookmarkEnd w:id="138"/>
    </w:p>
    <w:p w14:paraId="14FE521B" w14:textId="77777777" w:rsidR="00C13FF4" w:rsidRPr="00BE7545" w:rsidRDefault="00EE65F0" w:rsidP="00F80EC9">
      <w:pPr>
        <w:pStyle w:val="20"/>
      </w:pPr>
      <w:bookmarkStart w:id="139" w:name="_Toc297714280"/>
      <w:bookmarkStart w:id="140" w:name="_Toc357001098"/>
      <w:bookmarkStart w:id="141" w:name="_Toc357090043"/>
      <w:bookmarkEnd w:id="135"/>
      <w:r w:rsidRPr="00BE7545">
        <w:t xml:space="preserve">Заверения </w:t>
      </w:r>
      <w:r w:rsidR="00C13FF4" w:rsidRPr="00BE7545">
        <w:t xml:space="preserve">Концедента в отношении </w:t>
      </w:r>
      <w:bookmarkEnd w:id="139"/>
      <w:bookmarkEnd w:id="140"/>
      <w:bookmarkEnd w:id="141"/>
      <w:r w:rsidR="00C13FF4" w:rsidRPr="00BE7545">
        <w:t>Земельных участков</w:t>
      </w:r>
    </w:p>
    <w:p w14:paraId="7BA0890E" w14:textId="0429D1E4" w:rsidR="00C13FF4" w:rsidRPr="00BE7545" w:rsidRDefault="00EE65F0" w:rsidP="00444CAE">
      <w:pPr>
        <w:pStyle w:val="11"/>
      </w:pPr>
      <w:bookmarkStart w:id="142" w:name="_Hlt153350503"/>
      <w:bookmarkStart w:id="143" w:name="_DV_M378"/>
      <w:bookmarkStart w:id="144" w:name="_DV_M379"/>
      <w:bookmarkStart w:id="145" w:name="_DV_M380"/>
      <w:bookmarkStart w:id="146" w:name="_Ref185739876"/>
      <w:bookmarkStart w:id="147" w:name="_Ref157867951"/>
      <w:bookmarkEnd w:id="142"/>
      <w:bookmarkEnd w:id="143"/>
      <w:bookmarkEnd w:id="144"/>
      <w:bookmarkEnd w:id="145"/>
      <w:r w:rsidRPr="00BE7545">
        <w:t>В соответствии со статьей 431.2 Гражданского кодекса РФ Концедент дает Концессионеру заверения в том</w:t>
      </w:r>
      <w:r w:rsidR="00C13FF4" w:rsidRPr="00BE7545">
        <w:t>, что на дату предоставления Концессионеру прав на Земельные участки:</w:t>
      </w:r>
      <w:bookmarkEnd w:id="146"/>
      <w:bookmarkEnd w:id="147"/>
    </w:p>
    <w:p w14:paraId="58B6E794" w14:textId="77777777" w:rsidR="00C13FF4" w:rsidRPr="00BE7545" w:rsidRDefault="00C13FF4" w:rsidP="00444CAE">
      <w:pPr>
        <w:pStyle w:val="a3"/>
      </w:pPr>
      <w:bookmarkStart w:id="148" w:name="_DV_M381"/>
      <w:bookmarkEnd w:id="148"/>
      <w:r w:rsidRPr="00BE7545">
        <w:t xml:space="preserve">Земельные участки надлежащим образом сформированы, </w:t>
      </w:r>
      <w:bookmarkStart w:id="149" w:name="_DV_M382"/>
      <w:bookmarkEnd w:id="149"/>
      <w:r w:rsidRPr="00BE7545">
        <w:t xml:space="preserve">отнесены к определенной категории земель, в отношении них определены целевое </w:t>
      </w:r>
      <w:bookmarkStart w:id="150" w:name="_DV_M384"/>
      <w:bookmarkStart w:id="151" w:name="_DV_M386"/>
      <w:bookmarkEnd w:id="150"/>
      <w:bookmarkEnd w:id="151"/>
      <w:r w:rsidRPr="00BE7545">
        <w:t xml:space="preserve">назначение и разрешенное использование, что позволяет использовать такие Земельные участки для целей Проекта в соответствии с </w:t>
      </w:r>
      <w:r w:rsidRPr="00BE7545">
        <w:lastRenderedPageBreak/>
        <w:t xml:space="preserve">Концессионным соглашением и </w:t>
      </w:r>
      <w:r w:rsidR="00A11478" w:rsidRPr="00BE7545">
        <w:t>Законодательством</w:t>
      </w:r>
      <w:r w:rsidRPr="00BE7545">
        <w:t>, каждый из Земельных у</w:t>
      </w:r>
      <w:r w:rsidR="00FA54A2" w:rsidRPr="00BE7545">
        <w:t>частков свободен от каких-либо о</w:t>
      </w:r>
      <w:r w:rsidRPr="00BE7545">
        <w:t>бременений;</w:t>
      </w:r>
    </w:p>
    <w:p w14:paraId="7BDEFE97" w14:textId="77777777" w:rsidR="00C13FF4" w:rsidRPr="00BE7545" w:rsidRDefault="00C13FF4" w:rsidP="00444CAE">
      <w:pPr>
        <w:pStyle w:val="a3"/>
      </w:pPr>
      <w:bookmarkStart w:id="152" w:name="_DV_M387"/>
      <w:bookmarkEnd w:id="152"/>
      <w:r w:rsidRPr="00BE7545">
        <w:t xml:space="preserve">право аренды в отношении Земельных участков и </w:t>
      </w:r>
      <w:r w:rsidR="00224826" w:rsidRPr="00BE7545">
        <w:t xml:space="preserve">фактический </w:t>
      </w:r>
      <w:r w:rsidRPr="00BE7545">
        <w:t>доступ на Земельные участки могут быть на законных основаниях предоставлены Концессионеру в целях реализации Проекта;</w:t>
      </w:r>
    </w:p>
    <w:p w14:paraId="34D9E14A" w14:textId="77777777" w:rsidR="00C13FF4" w:rsidRPr="00BE7545" w:rsidRDefault="00C13FF4" w:rsidP="00444CAE">
      <w:pPr>
        <w:pStyle w:val="a3"/>
      </w:pPr>
      <w:bookmarkStart w:id="153" w:name="_DV_M388"/>
      <w:bookmarkEnd w:id="153"/>
      <w:r w:rsidRPr="00BE7545">
        <w:t xml:space="preserve">характеристики Земельного участка, приведенные в </w:t>
      </w:r>
      <w:r w:rsidR="00224826" w:rsidRPr="00BE7545">
        <w:t>Приложении 3</w:t>
      </w:r>
      <w:r w:rsidRPr="00BE7545">
        <w:t>, являются достоверными.</w:t>
      </w:r>
    </w:p>
    <w:p w14:paraId="25A4A615" w14:textId="5AFE3514" w:rsidR="00EE65F0" w:rsidRPr="00BE7545" w:rsidRDefault="00EE65F0" w:rsidP="00444CAE">
      <w:pPr>
        <w:pStyle w:val="11"/>
      </w:pPr>
      <w:r w:rsidRPr="00BE7545">
        <w:t>В случае если указанные в пункте </w:t>
      </w:r>
      <w:r w:rsidRPr="00BE7545">
        <w:fldChar w:fldCharType="begin"/>
      </w:r>
      <w:r w:rsidRPr="00BE7545">
        <w:instrText xml:space="preserve"> REF _Ref185739876 \r \h </w:instrText>
      </w:r>
      <w:r w:rsidR="00A11D8B" w:rsidRPr="00BE7545">
        <w:instrText xml:space="preserve"> \* MERGEFORMAT </w:instrText>
      </w:r>
      <w:r w:rsidRPr="00BE7545">
        <w:fldChar w:fldCharType="separate"/>
      </w:r>
      <w:r w:rsidR="00F37A46">
        <w:t>8.12</w:t>
      </w:r>
      <w:r w:rsidRPr="00BE7545">
        <w:fldChar w:fldCharType="end"/>
      </w:r>
      <w:r w:rsidRPr="00BE7545">
        <w:t xml:space="preserve"> заверения Концедента окажутся недостоверными и это повлечет убытки Концессионера, Концедент обязуется возместить указанные убытки.</w:t>
      </w:r>
    </w:p>
    <w:p w14:paraId="38843112" w14:textId="77777777" w:rsidR="00C13FF4" w:rsidRPr="00BE7545" w:rsidRDefault="00C13FF4" w:rsidP="00444CAE">
      <w:pPr>
        <w:pStyle w:val="11"/>
      </w:pPr>
      <w:bookmarkStart w:id="154" w:name="_Ref300083788"/>
      <w:r w:rsidRPr="00BE7545">
        <w:t xml:space="preserve">Концедент </w:t>
      </w:r>
      <w:r w:rsidR="00EE65F0" w:rsidRPr="00BE7545">
        <w:t>обязуется в течение всего Срока</w:t>
      </w:r>
      <w:r w:rsidR="00A3512B" w:rsidRPr="00BE7545">
        <w:t xml:space="preserve"> действия концессионного соглашения</w:t>
      </w:r>
      <w:r w:rsidRPr="00BE7545">
        <w:t>:</w:t>
      </w:r>
      <w:bookmarkEnd w:id="154"/>
    </w:p>
    <w:p w14:paraId="425B5748" w14:textId="77777777" w:rsidR="00C13FF4" w:rsidRPr="00BE7545" w:rsidRDefault="00EE65F0" w:rsidP="00444CAE">
      <w:pPr>
        <w:pStyle w:val="a3"/>
      </w:pPr>
      <w:bookmarkStart w:id="155" w:name="_DV_M390"/>
      <w:bookmarkEnd w:id="155"/>
      <w:r w:rsidRPr="00BE7545">
        <w:t xml:space="preserve">не предоставлять </w:t>
      </w:r>
      <w:r w:rsidR="00C13FF4" w:rsidRPr="00BE7545">
        <w:t xml:space="preserve">права на Земельный участок, а также права в отношении запасов полезных ископаемых, расположенных непосредственно под Земельным участком (если применимо), </w:t>
      </w:r>
      <w:r w:rsidRPr="00BE7545">
        <w:t>к</w:t>
      </w:r>
      <w:r w:rsidR="00C13FF4" w:rsidRPr="00BE7545">
        <w:t>акому-либо иному лицу, за исключением Концессионера;</w:t>
      </w:r>
    </w:p>
    <w:p w14:paraId="45303388" w14:textId="77777777" w:rsidR="00C13FF4" w:rsidRPr="00BE7545" w:rsidRDefault="00EE65F0" w:rsidP="00444CAE">
      <w:pPr>
        <w:pStyle w:val="a3"/>
      </w:pPr>
      <w:bookmarkStart w:id="156" w:name="_DV_M392"/>
      <w:bookmarkEnd w:id="156"/>
      <w:r w:rsidRPr="00BE7545">
        <w:t>не</w:t>
      </w:r>
      <w:r w:rsidR="00C13FF4" w:rsidRPr="00BE7545">
        <w:t xml:space="preserve"> препятствовать использованию Земельных участков Концессионером, за исключением случаев, когда такие действия Концедента являются обязательными в соответствии с </w:t>
      </w:r>
      <w:r w:rsidR="00A11478" w:rsidRPr="00BE7545">
        <w:t>Законодательством</w:t>
      </w:r>
      <w:r w:rsidR="00C13FF4" w:rsidRPr="00BE7545">
        <w:t>.</w:t>
      </w:r>
    </w:p>
    <w:p w14:paraId="6535C218" w14:textId="77777777" w:rsidR="00C13FF4" w:rsidRPr="00BE7545" w:rsidRDefault="00C13FF4" w:rsidP="00724EE0">
      <w:pPr>
        <w:pStyle w:val="10"/>
      </w:pPr>
      <w:bookmarkStart w:id="157" w:name="_Ref446426131"/>
      <w:bookmarkStart w:id="158" w:name="_Toc468217636"/>
      <w:bookmarkStart w:id="159" w:name="_Toc468892604"/>
      <w:bookmarkStart w:id="160" w:name="_Ref473549448"/>
      <w:bookmarkStart w:id="161" w:name="_Toc473692340"/>
      <w:bookmarkStart w:id="162" w:name="_Toc476857521"/>
      <w:bookmarkStart w:id="163" w:name="_Toc350977255"/>
      <w:bookmarkStart w:id="164" w:name="_Toc481181826"/>
      <w:bookmarkStart w:id="165" w:name="_Toc477970486"/>
      <w:bookmarkStart w:id="166" w:name="_Ref484816341"/>
      <w:bookmarkStart w:id="167" w:name="_Ref484819385"/>
      <w:bookmarkStart w:id="168" w:name="_Toc485514131"/>
      <w:bookmarkStart w:id="169" w:name="_Toc484822108"/>
      <w:bookmarkStart w:id="170" w:name="_Ref466372234"/>
      <w:bookmarkStart w:id="171" w:name="_Toc466995878"/>
      <w:r w:rsidRPr="00BE7545">
        <w:t xml:space="preserve">ПЕРЕДАЧА </w:t>
      </w:r>
      <w:bookmarkEnd w:id="157"/>
      <w:r w:rsidR="006C23F9" w:rsidRPr="00BE7545">
        <w:t xml:space="preserve">КОНЦЕССИОНЕРУ </w:t>
      </w:r>
      <w:r w:rsidRPr="00BE7545">
        <w:t xml:space="preserve">ОБЪЕКТА СОГЛАШЕНИЯ </w:t>
      </w:r>
      <w:bookmarkEnd w:id="158"/>
      <w:bookmarkEnd w:id="159"/>
      <w:bookmarkEnd w:id="160"/>
      <w:bookmarkEnd w:id="161"/>
      <w:bookmarkEnd w:id="162"/>
      <w:bookmarkEnd w:id="163"/>
      <w:bookmarkEnd w:id="164"/>
      <w:bookmarkEnd w:id="165"/>
      <w:r w:rsidR="006C23F9" w:rsidRPr="00BE7545">
        <w:t>И ИНОГО ИМУЩЕСТВА</w:t>
      </w:r>
      <w:bookmarkEnd w:id="166"/>
      <w:bookmarkEnd w:id="167"/>
      <w:bookmarkEnd w:id="168"/>
      <w:bookmarkEnd w:id="169"/>
    </w:p>
    <w:p w14:paraId="5A63FCD1" w14:textId="77777777" w:rsidR="00C13FF4" w:rsidRPr="00BE7545" w:rsidRDefault="004A63EC" w:rsidP="00444CAE">
      <w:pPr>
        <w:pStyle w:val="11"/>
      </w:pPr>
      <w:bookmarkStart w:id="172" w:name="_Ref446428666"/>
      <w:bookmarkStart w:id="173" w:name="_Ref467800257"/>
      <w:bookmarkStart w:id="174" w:name="_Ref484781247"/>
      <w:r w:rsidRPr="00BE7545">
        <w:t xml:space="preserve">В течение 30 (тридцати) календарных дней с Даты заключения концессионного соглашения </w:t>
      </w:r>
      <w:r w:rsidR="003330EA" w:rsidRPr="00BE7545">
        <w:t>Концедент</w:t>
      </w:r>
      <w:r w:rsidRPr="00BE7545">
        <w:t xml:space="preserve"> о</w:t>
      </w:r>
      <w:r w:rsidR="00C13FF4" w:rsidRPr="00BE7545">
        <w:t xml:space="preserve">бязуется </w:t>
      </w:r>
      <w:bookmarkEnd w:id="172"/>
      <w:bookmarkEnd w:id="173"/>
      <w:r w:rsidR="00B7108C" w:rsidRPr="00BE7545">
        <w:t>передать Концессионеру</w:t>
      </w:r>
      <w:r w:rsidRPr="00BE7545">
        <w:t xml:space="preserve"> </w:t>
      </w:r>
      <w:r w:rsidR="00B7108C" w:rsidRPr="00BE7545">
        <w:t>имущество, входящее</w:t>
      </w:r>
      <w:r w:rsidRPr="00BE7545">
        <w:t xml:space="preserve"> в состав Объекта соглашения и Ин</w:t>
      </w:r>
      <w:r w:rsidR="00B7108C" w:rsidRPr="00BE7545">
        <w:t>ого имущества, принадлежащее</w:t>
      </w:r>
      <w:r w:rsidRPr="00BE7545">
        <w:t xml:space="preserve"> </w:t>
      </w:r>
      <w:r w:rsidR="003330EA" w:rsidRPr="00BE7545">
        <w:t>Концеденту</w:t>
      </w:r>
      <w:r w:rsidRPr="00BE7545">
        <w:t xml:space="preserve"> </w:t>
      </w:r>
      <w:r w:rsidR="00B7108C" w:rsidRPr="00BE7545">
        <w:t xml:space="preserve">на праве </w:t>
      </w:r>
      <w:r w:rsidR="003330EA" w:rsidRPr="00BE7545">
        <w:t>собственности</w:t>
      </w:r>
      <w:r w:rsidR="00B7108C" w:rsidRPr="00BE7545">
        <w:t>.</w:t>
      </w:r>
      <w:bookmarkEnd w:id="174"/>
    </w:p>
    <w:p w14:paraId="48E6BF8F" w14:textId="77777777" w:rsidR="002D38C1" w:rsidRPr="00BE7545" w:rsidRDefault="002D38C1" w:rsidP="00444CAE">
      <w:pPr>
        <w:pStyle w:val="11"/>
      </w:pPr>
      <w:r w:rsidRPr="00BE7545">
        <w:t xml:space="preserve">Передача Объекта соглашения и Иного имущества Концессионеру подтверждается подписанием </w:t>
      </w:r>
      <w:r w:rsidR="003330EA" w:rsidRPr="00BE7545">
        <w:t>Концедентом</w:t>
      </w:r>
      <w:r w:rsidRPr="00BE7545">
        <w:t xml:space="preserve"> и Концессионером акта приема-передачи по форме, предусмотренной в Приложении 9.</w:t>
      </w:r>
    </w:p>
    <w:p w14:paraId="574F9E6D" w14:textId="77777777" w:rsidR="00BB2E14" w:rsidRPr="00BE7545" w:rsidRDefault="00BB2E14" w:rsidP="00BB2E14">
      <w:pPr>
        <w:pStyle w:val="20"/>
      </w:pPr>
      <w:r w:rsidRPr="00BE7545">
        <w:t>Передача исключительных прав</w:t>
      </w:r>
    </w:p>
    <w:p w14:paraId="247D8E65" w14:textId="733A358E" w:rsidR="00BB2E14" w:rsidRPr="00BE7545" w:rsidRDefault="00BB2E14" w:rsidP="00444CAE">
      <w:pPr>
        <w:pStyle w:val="11"/>
      </w:pPr>
      <w:bookmarkStart w:id="175" w:name="_Ref484781899"/>
      <w:r w:rsidRPr="00BE7545">
        <w:t xml:space="preserve">В сроки, указанные в пункте пункте </w:t>
      </w:r>
      <w:r w:rsidRPr="00BE7545">
        <w:fldChar w:fldCharType="begin"/>
      </w:r>
      <w:r w:rsidRPr="00BE7545">
        <w:instrText xml:space="preserve"> REF _Ref484781247 \r \h </w:instrText>
      </w:r>
      <w:r w:rsidR="00C77D2A" w:rsidRPr="00BE7545">
        <w:instrText xml:space="preserve"> \* MERGEFORMAT </w:instrText>
      </w:r>
      <w:r w:rsidRPr="00BE7545">
        <w:fldChar w:fldCharType="separate"/>
      </w:r>
      <w:r w:rsidR="00F37A46">
        <w:t>9.1</w:t>
      </w:r>
      <w:r w:rsidRPr="00BE7545">
        <w:fldChar w:fldCharType="end"/>
      </w:r>
      <w:r w:rsidRPr="00BE7545">
        <w:t xml:space="preserve">, Концедент обязан передать Концессионеру права использования (неисключительную лицензию), на базы данных и программное обеспечение, необходимые Концессионеру для исполнения его обязательств по Концессионному соглашению, включая базы данных и программное обеспечение для осуществления биллинга по юридическим и физическим лицам (в том числе с информацией по полезному отпуску, начислениям, оплате в разрезе каждого потребителя за последние 3 (три) года, предшествующие Дате заключения концессионного соглашения), а также материальные носители с указанными в настоящем подпункте базами данных  и  программным обеспечением; в случае отсутствия у Концедента полномочий на передачу Концессионеру указанных прав использования (неисключительной лицензии), </w:t>
      </w:r>
      <w:r w:rsidR="003330EA" w:rsidRPr="00BE7545">
        <w:t>Концедент</w:t>
      </w:r>
      <w:r w:rsidRPr="00BE7545">
        <w:t xml:space="preserve"> передает Концессионеру сведения о правообладателе для заключения соответствующих договоров Концессионером с правообладателем.</w:t>
      </w:r>
      <w:bookmarkEnd w:id="175"/>
    </w:p>
    <w:p w14:paraId="7FCC8783" w14:textId="77777777" w:rsidR="00BB2E14" w:rsidRPr="00BE7545" w:rsidRDefault="00BB2E14" w:rsidP="00BB2E14">
      <w:pPr>
        <w:pStyle w:val="20"/>
      </w:pPr>
      <w:r w:rsidRPr="00BE7545">
        <w:lastRenderedPageBreak/>
        <w:t>Передача документации</w:t>
      </w:r>
    </w:p>
    <w:p w14:paraId="6477B016" w14:textId="6F533C75" w:rsidR="00D439FA" w:rsidRPr="00BE7545" w:rsidRDefault="00D439FA" w:rsidP="00444CAE">
      <w:pPr>
        <w:pStyle w:val="11"/>
      </w:pPr>
      <w:bookmarkStart w:id="176" w:name="_Ref484781701"/>
      <w:r w:rsidRPr="00BE7545">
        <w:t>В сроки, указанные в пункте</w:t>
      </w:r>
      <w:r w:rsidR="00BB2E14" w:rsidRPr="00BE7545">
        <w:t xml:space="preserve"> </w:t>
      </w:r>
      <w:r w:rsidR="00BB2E14" w:rsidRPr="00BE7545">
        <w:fldChar w:fldCharType="begin"/>
      </w:r>
      <w:r w:rsidR="00BB2E14" w:rsidRPr="00BE7545">
        <w:instrText xml:space="preserve"> REF _Ref484781247 \r \h </w:instrText>
      </w:r>
      <w:r w:rsidR="00C77D2A" w:rsidRPr="00BE7545">
        <w:instrText xml:space="preserve"> \* MERGEFORMAT </w:instrText>
      </w:r>
      <w:r w:rsidR="00BB2E14" w:rsidRPr="00BE7545">
        <w:fldChar w:fldCharType="separate"/>
      </w:r>
      <w:r w:rsidR="00F37A46">
        <w:t>9.1</w:t>
      </w:r>
      <w:r w:rsidR="00BB2E14" w:rsidRPr="00BE7545">
        <w:fldChar w:fldCharType="end"/>
      </w:r>
      <w:r w:rsidRPr="00BE7545">
        <w:t xml:space="preserve">, </w:t>
      </w:r>
      <w:r w:rsidR="003330EA" w:rsidRPr="00BE7545">
        <w:t>Концедент</w:t>
      </w:r>
      <w:r w:rsidRPr="00BE7545">
        <w:t xml:space="preserve"> обязан передать Концессионеру документы, указанные в Приложении 10, а также, по требованию Концессионера, любые имеющиеся у </w:t>
      </w:r>
      <w:r w:rsidR="003330EA" w:rsidRPr="00BE7545">
        <w:t>Концедента</w:t>
      </w:r>
      <w:r w:rsidRPr="00BE7545">
        <w:t xml:space="preserve"> или подлежащие оформлению </w:t>
      </w:r>
      <w:r w:rsidR="003330EA" w:rsidRPr="00BE7545">
        <w:t>Концедентом</w:t>
      </w:r>
      <w:r w:rsidRPr="00BE7545">
        <w:t xml:space="preserve"> документы, относящиеся к Объекту соглашения и необходимые для исполнения Концессионером обязанностей по Концессионному соглашению.</w:t>
      </w:r>
      <w:bookmarkEnd w:id="176"/>
      <w:r w:rsidRPr="00BE7545">
        <w:t xml:space="preserve"> </w:t>
      </w:r>
    </w:p>
    <w:p w14:paraId="5EAB33CD" w14:textId="0A341CC0" w:rsidR="00D439FA" w:rsidRPr="00BE7545" w:rsidRDefault="00D439FA" w:rsidP="00444CAE">
      <w:pPr>
        <w:pStyle w:val="11"/>
      </w:pPr>
      <w:bookmarkStart w:id="177" w:name="_Ref472679515"/>
      <w:r w:rsidRPr="00BE7545">
        <w:t xml:space="preserve">В случае выявления Концессионером необходимости передачи иных документов и имущества, относящихся к Объекту соглашению, необходимых Концессионеру для исполнения его обязанностей по Концессионному соглашению, но не переданных </w:t>
      </w:r>
      <w:r w:rsidR="003330EA" w:rsidRPr="00BE7545">
        <w:t>Концедентом</w:t>
      </w:r>
      <w:r w:rsidRPr="00BE7545">
        <w:t xml:space="preserve"> в сроки, указанные в пункте </w:t>
      </w:r>
      <w:r w:rsidR="00BB2E14" w:rsidRPr="00BE7545">
        <w:t xml:space="preserve"> </w:t>
      </w:r>
      <w:r w:rsidR="00BB2E14" w:rsidRPr="00BE7545">
        <w:fldChar w:fldCharType="begin"/>
      </w:r>
      <w:r w:rsidR="00BB2E14" w:rsidRPr="00BE7545">
        <w:instrText xml:space="preserve"> REF _Ref484781247 \r \h </w:instrText>
      </w:r>
      <w:r w:rsidR="00C77D2A" w:rsidRPr="00BE7545">
        <w:instrText xml:space="preserve"> \* MERGEFORMAT </w:instrText>
      </w:r>
      <w:r w:rsidR="00BB2E14" w:rsidRPr="00BE7545">
        <w:fldChar w:fldCharType="separate"/>
      </w:r>
      <w:r w:rsidR="00F37A46">
        <w:t>9.1</w:t>
      </w:r>
      <w:r w:rsidR="00BB2E14" w:rsidRPr="00BE7545">
        <w:fldChar w:fldCharType="end"/>
      </w:r>
      <w:r w:rsidRPr="00BE7545">
        <w:t xml:space="preserve">, указанные документы и имущество должны быть переданы </w:t>
      </w:r>
      <w:r w:rsidR="003330EA" w:rsidRPr="00BE7545">
        <w:t>Концедентом</w:t>
      </w:r>
      <w:r w:rsidRPr="00BE7545">
        <w:t xml:space="preserve"> не позднее 30 (тридцати) дней с даты получения соответствующего запроса Концессионера.</w:t>
      </w:r>
      <w:bookmarkEnd w:id="177"/>
    </w:p>
    <w:p w14:paraId="68EF2A51" w14:textId="3FB495FA" w:rsidR="00D439FA" w:rsidRPr="00BE7545" w:rsidRDefault="00D439FA" w:rsidP="00444CAE">
      <w:pPr>
        <w:pStyle w:val="11"/>
      </w:pPr>
      <w:r w:rsidRPr="00BE7545">
        <w:t xml:space="preserve">В случае, если какие-то из указанных в Приложении 10 документов отсутствуют у </w:t>
      </w:r>
      <w:r w:rsidR="003330EA" w:rsidRPr="00BE7545">
        <w:t>Концедента</w:t>
      </w:r>
      <w:r w:rsidRPr="00BE7545">
        <w:t xml:space="preserve">, не могут быть им получены или изготовлены в сроки указанные в пунктах </w:t>
      </w:r>
      <w:r w:rsidR="00BB2E14" w:rsidRPr="00BE7545">
        <w:t xml:space="preserve">пункте </w:t>
      </w:r>
      <w:r w:rsidR="00BB2E14" w:rsidRPr="00BE7545">
        <w:fldChar w:fldCharType="begin"/>
      </w:r>
      <w:r w:rsidR="00BB2E14" w:rsidRPr="00BE7545">
        <w:instrText xml:space="preserve"> REF _Ref484781247 \r \h </w:instrText>
      </w:r>
      <w:r w:rsidR="00C77D2A" w:rsidRPr="00BE7545">
        <w:instrText xml:space="preserve"> \* MERGEFORMAT </w:instrText>
      </w:r>
      <w:r w:rsidR="00BB2E14" w:rsidRPr="00BE7545">
        <w:fldChar w:fldCharType="separate"/>
      </w:r>
      <w:r w:rsidR="00F37A46">
        <w:t>9.1</w:t>
      </w:r>
      <w:r w:rsidR="00BB2E14" w:rsidRPr="00BE7545">
        <w:fldChar w:fldCharType="end"/>
      </w:r>
      <w:r w:rsidRPr="00BE7545">
        <w:t xml:space="preserve"> и </w:t>
      </w:r>
      <w:r w:rsidRPr="00BE7545">
        <w:fldChar w:fldCharType="begin"/>
      </w:r>
      <w:r w:rsidRPr="00BE7545">
        <w:instrText xml:space="preserve"> REF _Ref472679515 \r \h  \* MERGEFORMAT </w:instrText>
      </w:r>
      <w:r w:rsidRPr="00BE7545">
        <w:fldChar w:fldCharType="separate"/>
      </w:r>
      <w:r w:rsidR="00F37A46">
        <w:t>9.5</w:t>
      </w:r>
      <w:r w:rsidRPr="00BE7545">
        <w:fldChar w:fldCharType="end"/>
      </w:r>
      <w:r w:rsidRPr="00BE7545">
        <w:t>, Концессионер вправе по своему выбору:</w:t>
      </w:r>
    </w:p>
    <w:p w14:paraId="3A376661" w14:textId="77777777" w:rsidR="00D439FA" w:rsidRPr="00BE7545" w:rsidRDefault="00D439FA" w:rsidP="00444CAE">
      <w:pPr>
        <w:pStyle w:val="a3"/>
      </w:pPr>
      <w:r w:rsidRPr="00BE7545">
        <w:t>получить или изготовить такие документы самостоятельно и потребовать возмещения Концедентом расходов на изготовление или получение таких документов в случае, если указанные расходы в соответствии с Законодательством не подлежат учету при установлении Тарифов (а Концедент обязуется возместить указанные расходы не позднее 6 (шести) месяцев с момента получения соответствующего требования Концессионера); или</w:t>
      </w:r>
    </w:p>
    <w:p w14:paraId="7A5F61DD" w14:textId="77777777" w:rsidR="00D439FA" w:rsidRPr="00BE7545" w:rsidRDefault="00D439FA" w:rsidP="00444CAE">
      <w:pPr>
        <w:pStyle w:val="a3"/>
      </w:pPr>
      <w:r w:rsidRPr="00BE7545">
        <w:t>требовать изменения сроков реализации мероприятий, предусмотренных Заданием и основными мероприятиями, если отсутствие документов не позволяет Концессионеру реализовать мероприятия в определенные Сторонами сроки; или</w:t>
      </w:r>
    </w:p>
    <w:p w14:paraId="383A5831" w14:textId="77777777" w:rsidR="00D439FA" w:rsidRPr="00BE7545" w:rsidRDefault="00D439FA" w:rsidP="00444CAE">
      <w:pPr>
        <w:pStyle w:val="a3"/>
      </w:pPr>
      <w:r w:rsidRPr="00BE7545">
        <w:t>требовать досрочного расторжения Концессионного соглашения, если получение документов невозможно и, при этом, их отсутствие не позволяет Концессионеру исполнять свои обязанности по Концессионному соглашению либо исполнение обязанностей в отсутствие таких документов является основанием для привлечения Концессионера к юридической ответственности.</w:t>
      </w:r>
    </w:p>
    <w:p w14:paraId="315621D9" w14:textId="0229ED0A" w:rsidR="00D439FA" w:rsidRPr="00BE7545" w:rsidRDefault="00D439FA" w:rsidP="00444CAE">
      <w:pPr>
        <w:pStyle w:val="11"/>
      </w:pPr>
      <w:r w:rsidRPr="00BE7545">
        <w:t xml:space="preserve">Концессионер не несет ответственности перед Концедентом за неисполнение обязательств по Концессионному соглашению, вызванному непредставлением </w:t>
      </w:r>
      <w:r w:rsidR="003330EA" w:rsidRPr="00BE7545">
        <w:t>Концедентом</w:t>
      </w:r>
      <w:r w:rsidRPr="00BE7545">
        <w:t xml:space="preserve"> какого-либо из документов, указанных в Приложении 10. Неисполнение обязательств Концессионера в указанном случае не может являться основанием для досрочного расторжения Концессионного соглашения по требованию Концедента.</w:t>
      </w:r>
    </w:p>
    <w:p w14:paraId="505D57B3" w14:textId="77777777" w:rsidR="00D439FA" w:rsidRPr="00BE7545" w:rsidRDefault="00D439FA" w:rsidP="00444CAE">
      <w:pPr>
        <w:pStyle w:val="11"/>
      </w:pPr>
      <w:r w:rsidRPr="00BE7545">
        <w:t xml:space="preserve">Если Государственный орган привлекает Концессионера к ответственности за осуществление Концессионной деятельности без какого-либо документа, указанного в Приложении 10, Концедент обязуется полностью возместить убытки Концессионера, возникшие в результате привлечения к ответственности. </w:t>
      </w:r>
    </w:p>
    <w:p w14:paraId="27FA4E03" w14:textId="77777777" w:rsidR="002D38C1" w:rsidRPr="00BE7545" w:rsidRDefault="002D38C1" w:rsidP="00473705">
      <w:pPr>
        <w:pStyle w:val="20"/>
      </w:pPr>
      <w:bookmarkStart w:id="178" w:name="_Ref468382045"/>
      <w:r w:rsidRPr="00BE7545">
        <w:lastRenderedPageBreak/>
        <w:t>Момент исполнения обязанностей по передаче Объекта соглашения и Иного имущества</w:t>
      </w:r>
    </w:p>
    <w:p w14:paraId="488F96B7" w14:textId="0EA61E30" w:rsidR="00D265E0" w:rsidRPr="00BE7545" w:rsidRDefault="00D265E0" w:rsidP="00444CAE">
      <w:pPr>
        <w:pStyle w:val="11"/>
      </w:pPr>
      <w:bookmarkStart w:id="179" w:name="_Ref446429258"/>
      <w:bookmarkStart w:id="180" w:name="_Ref468451392"/>
      <w:bookmarkEnd w:id="178"/>
      <w:r w:rsidRPr="00BE7545">
        <w:t xml:space="preserve">Обязанность </w:t>
      </w:r>
      <w:r w:rsidR="003330EA" w:rsidRPr="00BE7545">
        <w:t>Концедента</w:t>
      </w:r>
      <w:r w:rsidRPr="00BE7545">
        <w:t xml:space="preserve"> по передаче Концессионеру прав</w:t>
      </w:r>
      <w:r w:rsidR="002D38C1" w:rsidRPr="00BE7545">
        <w:t xml:space="preserve"> владения и пользования Объектом</w:t>
      </w:r>
      <w:r w:rsidRPr="00BE7545">
        <w:t xml:space="preserve"> соглашения и Иным имуществом считается исполненной </w:t>
      </w:r>
      <w:r w:rsidR="00D439FA" w:rsidRPr="00BE7545">
        <w:t xml:space="preserve">в момент, когда исполнены в совокупности обязанности, указанные в пунктах </w:t>
      </w:r>
      <w:r w:rsidR="00D439FA" w:rsidRPr="00BE7545">
        <w:fldChar w:fldCharType="begin"/>
      </w:r>
      <w:r w:rsidR="00D439FA" w:rsidRPr="00BE7545">
        <w:instrText xml:space="preserve"> REF _Ref484781049 \r \h </w:instrText>
      </w:r>
      <w:r w:rsidR="00C77D2A" w:rsidRPr="00BE7545">
        <w:instrText xml:space="preserve"> \* MERGEFORMAT </w:instrText>
      </w:r>
      <w:r w:rsidR="00D439FA" w:rsidRPr="00BE7545">
        <w:fldChar w:fldCharType="separate"/>
      </w:r>
      <w:r w:rsidR="00F37A46">
        <w:t>9.10</w:t>
      </w:r>
      <w:r w:rsidR="00D439FA" w:rsidRPr="00BE7545">
        <w:fldChar w:fldCharType="end"/>
      </w:r>
      <w:r w:rsidR="00D439FA" w:rsidRPr="00BE7545">
        <w:t xml:space="preserve"> – </w:t>
      </w:r>
      <w:r w:rsidR="00D439FA" w:rsidRPr="00BE7545">
        <w:fldChar w:fldCharType="begin"/>
      </w:r>
      <w:r w:rsidR="00D439FA" w:rsidRPr="00BE7545">
        <w:instrText xml:space="preserve"> REF _Ref484781058 \r \h </w:instrText>
      </w:r>
      <w:r w:rsidR="00C77D2A" w:rsidRPr="00BE7545">
        <w:instrText xml:space="preserve"> \* MERGEFORMAT </w:instrText>
      </w:r>
      <w:r w:rsidR="00D439FA" w:rsidRPr="00BE7545">
        <w:fldChar w:fldCharType="separate"/>
      </w:r>
      <w:r w:rsidR="00F37A46">
        <w:t>9.12</w:t>
      </w:r>
      <w:r w:rsidR="00D439FA" w:rsidRPr="00BE7545">
        <w:fldChar w:fldCharType="end"/>
      </w:r>
      <w:r w:rsidR="00D439FA" w:rsidRPr="00BE7545">
        <w:t xml:space="preserve"> ниже.</w:t>
      </w:r>
    </w:p>
    <w:p w14:paraId="4795CB36" w14:textId="77777777" w:rsidR="00FA54A2" w:rsidRPr="00BE7545" w:rsidRDefault="00BE5792" w:rsidP="00444CAE">
      <w:pPr>
        <w:pStyle w:val="11"/>
      </w:pPr>
      <w:bookmarkStart w:id="181" w:name="_Ref484781049"/>
      <w:r w:rsidRPr="00BE7545">
        <w:t xml:space="preserve">Обязанность </w:t>
      </w:r>
      <w:r w:rsidR="003330EA" w:rsidRPr="00BE7545">
        <w:t>Концедента</w:t>
      </w:r>
      <w:r w:rsidRPr="00BE7545">
        <w:t xml:space="preserve"> по </w:t>
      </w:r>
      <w:r w:rsidR="00CA76CC" w:rsidRPr="00BE7545">
        <w:t>передаче</w:t>
      </w:r>
      <w:r w:rsidRPr="00BE7545">
        <w:t xml:space="preserve"> Концессионеру прав владения и пользования недвижимым имуществом, входящим в состав Объекта соглашения</w:t>
      </w:r>
      <w:r w:rsidR="00CA76CC" w:rsidRPr="00BE7545">
        <w:t xml:space="preserve"> и Иного имущества,</w:t>
      </w:r>
      <w:r w:rsidRPr="00BE7545">
        <w:t xml:space="preserve"> считается исполне</w:t>
      </w:r>
      <w:r w:rsidR="002D38C1" w:rsidRPr="00BE7545">
        <w:t>нной в</w:t>
      </w:r>
      <w:r w:rsidRPr="00BE7545">
        <w:t xml:space="preserve"> </w:t>
      </w:r>
      <w:bookmarkEnd w:id="179"/>
      <w:r w:rsidR="002D38C1" w:rsidRPr="00BE7545">
        <w:t>момент</w:t>
      </w:r>
      <w:r w:rsidR="00FA54A2" w:rsidRPr="00BE7545">
        <w:t>, когда совершено последнее из нижеуказанных действий:</w:t>
      </w:r>
      <w:bookmarkEnd w:id="181"/>
    </w:p>
    <w:p w14:paraId="58A1C390" w14:textId="77777777" w:rsidR="00FA54A2" w:rsidRPr="00BE7545" w:rsidRDefault="005E4A38" w:rsidP="00444CAE">
      <w:pPr>
        <w:pStyle w:val="a3"/>
      </w:pPr>
      <w:r w:rsidRPr="00BE7545">
        <w:t>п</w:t>
      </w:r>
      <w:r w:rsidR="008E3857" w:rsidRPr="00BE7545">
        <w:t xml:space="preserve">одписание </w:t>
      </w:r>
      <w:r w:rsidR="003330EA" w:rsidRPr="00BE7545">
        <w:t>Концедентом</w:t>
      </w:r>
      <w:r w:rsidR="008E3857" w:rsidRPr="00BE7545">
        <w:t xml:space="preserve"> и Концедентом акта приема-передачи в отношении недвижимого им</w:t>
      </w:r>
      <w:r w:rsidR="002D38C1" w:rsidRPr="00BE7545">
        <w:t>ущества</w:t>
      </w:r>
      <w:r w:rsidR="00FA54A2" w:rsidRPr="00BE7545">
        <w:t>;</w:t>
      </w:r>
    </w:p>
    <w:p w14:paraId="50D84932" w14:textId="1AAB713C" w:rsidR="00FA54A2" w:rsidRPr="00BE7545" w:rsidRDefault="005E4A38" w:rsidP="00444CAE">
      <w:pPr>
        <w:pStyle w:val="a3"/>
      </w:pPr>
      <w:r w:rsidRPr="00BE7545">
        <w:t>п</w:t>
      </w:r>
      <w:r w:rsidR="00FA54A2" w:rsidRPr="00BE7545">
        <w:t xml:space="preserve">ередача документов, относящихся к недвижимому имуществу в соответствии с </w:t>
      </w:r>
      <w:r w:rsidR="008E3857" w:rsidRPr="00BE7545">
        <w:t>пунктом</w:t>
      </w:r>
      <w:r w:rsidR="002D38C1" w:rsidRPr="00BE7545">
        <w:t xml:space="preserve"> </w:t>
      </w:r>
      <w:r w:rsidR="002D38C1" w:rsidRPr="00BE7545">
        <w:fldChar w:fldCharType="begin"/>
      </w:r>
      <w:r w:rsidR="002D38C1" w:rsidRPr="00BE7545">
        <w:instrText xml:space="preserve"> REF _Ref484781701 \r \h </w:instrText>
      </w:r>
      <w:r w:rsidR="00C77D2A" w:rsidRPr="00BE7545">
        <w:instrText xml:space="preserve"> \* MERGEFORMAT </w:instrText>
      </w:r>
      <w:r w:rsidR="002D38C1" w:rsidRPr="00BE7545">
        <w:fldChar w:fldCharType="separate"/>
      </w:r>
      <w:r w:rsidR="00F37A46">
        <w:t>9.4</w:t>
      </w:r>
      <w:r w:rsidR="002D38C1" w:rsidRPr="00BE7545">
        <w:fldChar w:fldCharType="end"/>
      </w:r>
      <w:r w:rsidR="008E3857" w:rsidRPr="00BE7545">
        <w:t>;</w:t>
      </w:r>
    </w:p>
    <w:p w14:paraId="147CF3DC" w14:textId="77777777" w:rsidR="00BE5792" w:rsidRPr="00BE7545" w:rsidRDefault="00CA76CC" w:rsidP="00444CAE">
      <w:pPr>
        <w:pStyle w:val="a3"/>
      </w:pPr>
      <w:r w:rsidRPr="00BE7545">
        <w:t>Государственная регистрация</w:t>
      </w:r>
      <w:r w:rsidR="00BE5792" w:rsidRPr="00BE7545">
        <w:t xml:space="preserve"> прав владения и пользования Концессионера в отношении </w:t>
      </w:r>
      <w:r w:rsidR="005E4A38" w:rsidRPr="00BE7545">
        <w:t>недвижимого</w:t>
      </w:r>
      <w:r w:rsidR="00BE5792" w:rsidRPr="00BE7545">
        <w:t xml:space="preserve"> имущества.</w:t>
      </w:r>
      <w:bookmarkEnd w:id="180"/>
    </w:p>
    <w:p w14:paraId="18A3F998" w14:textId="77777777" w:rsidR="00BE5792" w:rsidRPr="00BE7545" w:rsidRDefault="00BE5792" w:rsidP="00444CAE">
      <w:pPr>
        <w:pStyle w:val="11"/>
      </w:pPr>
      <w:r w:rsidRPr="00BE7545">
        <w:t xml:space="preserve">Обязанность </w:t>
      </w:r>
      <w:r w:rsidR="003330EA" w:rsidRPr="00BE7545">
        <w:t>Концедента</w:t>
      </w:r>
      <w:r w:rsidRPr="00BE7545">
        <w:t xml:space="preserve"> по предоставлению Концессионеру прав владения и пользования движимым имуществом, </w:t>
      </w:r>
      <w:r w:rsidR="00CA76CC" w:rsidRPr="00BE7545">
        <w:t xml:space="preserve">входящим в состав Объекта соглашения и Иного имущества, а также, если применимо, исключительных прав на результаты интеллектуальной деятельности, </w:t>
      </w:r>
      <w:r w:rsidR="004B2D90" w:rsidRPr="00BE7545">
        <w:t>считается исполненной в</w:t>
      </w:r>
      <w:r w:rsidRPr="00BE7545">
        <w:t xml:space="preserve"> момент</w:t>
      </w:r>
      <w:r w:rsidR="005E4A38" w:rsidRPr="00BE7545">
        <w:t>, когда совершено последнее из нижеуказанных действий:</w:t>
      </w:r>
    </w:p>
    <w:p w14:paraId="65AAF84F" w14:textId="77777777" w:rsidR="008E3857" w:rsidRPr="00BE7545" w:rsidRDefault="005E4A38" w:rsidP="00444CAE">
      <w:pPr>
        <w:pStyle w:val="a3"/>
      </w:pPr>
      <w:r w:rsidRPr="00BE7545">
        <w:t>по</w:t>
      </w:r>
      <w:r w:rsidR="008E3857" w:rsidRPr="00BE7545">
        <w:t xml:space="preserve">дписание Концессионером и </w:t>
      </w:r>
      <w:r w:rsidR="003330EA" w:rsidRPr="00BE7545">
        <w:t>Концедентом</w:t>
      </w:r>
      <w:r w:rsidR="008E3857" w:rsidRPr="00BE7545">
        <w:t xml:space="preserve"> акта приема-передачи в отношении движимого им</w:t>
      </w:r>
      <w:r w:rsidR="002D38C1" w:rsidRPr="00BE7545">
        <w:t>ущества</w:t>
      </w:r>
      <w:r w:rsidR="008E3857" w:rsidRPr="00BE7545">
        <w:t>;</w:t>
      </w:r>
    </w:p>
    <w:p w14:paraId="6B04E276" w14:textId="74008A1E" w:rsidR="008E3857" w:rsidRPr="00BE7545" w:rsidRDefault="005E4A38" w:rsidP="00444CAE">
      <w:pPr>
        <w:pStyle w:val="a3"/>
      </w:pPr>
      <w:r w:rsidRPr="00BE7545">
        <w:t>п</w:t>
      </w:r>
      <w:r w:rsidR="008E3857" w:rsidRPr="00BE7545">
        <w:t xml:space="preserve">ередача документов, относящихся к движимому имуществу в соответствии с </w:t>
      </w:r>
      <w:r w:rsidR="004B2D90" w:rsidRPr="00BE7545">
        <w:t xml:space="preserve">пунктом </w:t>
      </w:r>
      <w:r w:rsidR="004B2D90" w:rsidRPr="00BE7545">
        <w:fldChar w:fldCharType="begin"/>
      </w:r>
      <w:r w:rsidR="004B2D90" w:rsidRPr="00BE7545">
        <w:instrText xml:space="preserve"> REF _Ref484781701 \r \h </w:instrText>
      </w:r>
      <w:r w:rsidR="00C77D2A" w:rsidRPr="00BE7545">
        <w:instrText xml:space="preserve"> \* MERGEFORMAT </w:instrText>
      </w:r>
      <w:r w:rsidR="004B2D90" w:rsidRPr="00BE7545">
        <w:fldChar w:fldCharType="separate"/>
      </w:r>
      <w:r w:rsidR="00F37A46">
        <w:t>9.4</w:t>
      </w:r>
      <w:r w:rsidR="004B2D90" w:rsidRPr="00BE7545">
        <w:fldChar w:fldCharType="end"/>
      </w:r>
      <w:r w:rsidR="004B2D90" w:rsidRPr="00BE7545">
        <w:t>.</w:t>
      </w:r>
    </w:p>
    <w:p w14:paraId="3570BB0F" w14:textId="77777777" w:rsidR="00D439FA" w:rsidRPr="00BE7545" w:rsidRDefault="00D439FA" w:rsidP="00444CAE">
      <w:pPr>
        <w:pStyle w:val="11"/>
      </w:pPr>
      <w:bookmarkStart w:id="182" w:name="_Ref484781058"/>
      <w:bookmarkStart w:id="183" w:name="_Ref468455332"/>
      <w:r w:rsidRPr="00BE7545">
        <w:t xml:space="preserve">Обязанность </w:t>
      </w:r>
      <w:r w:rsidR="003330EA" w:rsidRPr="00BE7545">
        <w:t>Концедента</w:t>
      </w:r>
      <w:r w:rsidRPr="00BE7545">
        <w:t xml:space="preserve"> по предоставлению Концессионеру исключительных прав на результаты интеллектуальной деятельности,</w:t>
      </w:r>
      <w:r w:rsidR="004B2D90" w:rsidRPr="00BE7545">
        <w:t xml:space="preserve"> относящиеся к Объекту соглашения и Иному имуществу,</w:t>
      </w:r>
      <w:r w:rsidRPr="00BE7545">
        <w:t xml:space="preserve"> </w:t>
      </w:r>
      <w:r w:rsidR="004B2D90" w:rsidRPr="00BE7545">
        <w:t xml:space="preserve">считается исполненной в момент, </w:t>
      </w:r>
      <w:r w:rsidRPr="00BE7545">
        <w:t>когда совершено последнее из нижеуказанных действий:</w:t>
      </w:r>
      <w:bookmarkEnd w:id="182"/>
    </w:p>
    <w:p w14:paraId="40C50165" w14:textId="79663642" w:rsidR="00D439FA" w:rsidRPr="00BE7545" w:rsidRDefault="00D439FA" w:rsidP="00444CAE">
      <w:pPr>
        <w:pStyle w:val="a3"/>
      </w:pPr>
      <w:r w:rsidRPr="00BE7545">
        <w:t xml:space="preserve">заключение </w:t>
      </w:r>
      <w:r w:rsidR="003330EA" w:rsidRPr="00BE7545">
        <w:t>Концедентом</w:t>
      </w:r>
      <w:r w:rsidR="004B2D90" w:rsidRPr="00BE7545">
        <w:t xml:space="preserve"> и Концессионером </w:t>
      </w:r>
      <w:r w:rsidRPr="00BE7545">
        <w:t xml:space="preserve">лицензионных договоров в отношении исключительных прав в соответствии </w:t>
      </w:r>
      <w:r w:rsidR="004B2D90" w:rsidRPr="00BE7545">
        <w:t xml:space="preserve">с пунктом </w:t>
      </w:r>
      <w:r w:rsidR="004B2D90" w:rsidRPr="00BE7545">
        <w:fldChar w:fldCharType="begin"/>
      </w:r>
      <w:r w:rsidR="004B2D90" w:rsidRPr="00BE7545">
        <w:instrText xml:space="preserve"> REF _Ref484781899 \r \h </w:instrText>
      </w:r>
      <w:r w:rsidR="00C77D2A" w:rsidRPr="00BE7545">
        <w:instrText xml:space="preserve"> \* MERGEFORMAT </w:instrText>
      </w:r>
      <w:r w:rsidR="004B2D90" w:rsidRPr="00BE7545">
        <w:fldChar w:fldCharType="separate"/>
      </w:r>
      <w:r w:rsidR="00F37A46">
        <w:t>9.3</w:t>
      </w:r>
      <w:r w:rsidR="004B2D90" w:rsidRPr="00BE7545">
        <w:fldChar w:fldCharType="end"/>
      </w:r>
      <w:r w:rsidR="004B2D90" w:rsidRPr="00BE7545">
        <w:t>;</w:t>
      </w:r>
    </w:p>
    <w:p w14:paraId="60D35C73" w14:textId="68B717E7" w:rsidR="004B2D90" w:rsidRPr="00BE7545" w:rsidRDefault="004B2D90" w:rsidP="00444CAE">
      <w:pPr>
        <w:pStyle w:val="a3"/>
      </w:pPr>
      <w:r w:rsidRPr="00BE7545">
        <w:t xml:space="preserve">передача Концессионеру материальных носителей с указанными в пункте </w:t>
      </w:r>
      <w:r w:rsidRPr="00BE7545">
        <w:fldChar w:fldCharType="begin"/>
      </w:r>
      <w:r w:rsidRPr="00BE7545">
        <w:instrText xml:space="preserve"> REF _Ref484781899 \r \h </w:instrText>
      </w:r>
      <w:r w:rsidR="00C77D2A" w:rsidRPr="00BE7545">
        <w:instrText xml:space="preserve"> \* MERGEFORMAT </w:instrText>
      </w:r>
      <w:r w:rsidRPr="00BE7545">
        <w:fldChar w:fldCharType="separate"/>
      </w:r>
      <w:r w:rsidR="00F37A46">
        <w:t>9.3</w:t>
      </w:r>
      <w:r w:rsidRPr="00BE7545">
        <w:fldChar w:fldCharType="end"/>
      </w:r>
      <w:r w:rsidRPr="00BE7545">
        <w:t xml:space="preserve"> базами данных и программным обеспечением.</w:t>
      </w:r>
    </w:p>
    <w:bookmarkEnd w:id="183"/>
    <w:p w14:paraId="278EA309" w14:textId="69FCC9D9" w:rsidR="00BE5792" w:rsidRPr="00BE7545" w:rsidRDefault="005B6028" w:rsidP="00444CAE">
      <w:pPr>
        <w:pStyle w:val="11"/>
      </w:pPr>
      <w:r w:rsidRPr="00BE7545">
        <w:t>Государственная регистрация прав владения и пользования Концессионера недвижимым имущест</w:t>
      </w:r>
      <w:r w:rsidR="005F0E0A" w:rsidRPr="00BE7545">
        <w:t>вом, входящим в состав Объекта с</w:t>
      </w:r>
      <w:r w:rsidRPr="00BE7545">
        <w:t>оглашения</w:t>
      </w:r>
      <w:r w:rsidR="004B2D90" w:rsidRPr="00BE7545">
        <w:t xml:space="preserve"> и Иного имущества</w:t>
      </w:r>
      <w:r w:rsidR="00224826" w:rsidRPr="00BE7545">
        <w:t>,</w:t>
      </w:r>
      <w:r w:rsidRPr="00BE7545">
        <w:t xml:space="preserve"> осуществля</w:t>
      </w:r>
      <w:r w:rsidR="005F0E0A" w:rsidRPr="00BE7545">
        <w:t>ется силами и за счет Концессионера</w:t>
      </w:r>
      <w:r w:rsidRPr="00BE7545">
        <w:t>. Концедент</w:t>
      </w:r>
      <w:r w:rsidR="004B2D90" w:rsidRPr="00BE7545">
        <w:t xml:space="preserve"> и </w:t>
      </w:r>
      <w:r w:rsidR="003330EA" w:rsidRPr="00BE7545">
        <w:t>Конце</w:t>
      </w:r>
      <w:r w:rsidR="00BD2BC2" w:rsidRPr="00BE7545">
        <w:t>ссионер</w:t>
      </w:r>
      <w:r w:rsidR="004B2D90" w:rsidRPr="00BE7545">
        <w:t xml:space="preserve"> обязую</w:t>
      </w:r>
      <w:r w:rsidRPr="00BE7545">
        <w:t>тся совершить в</w:t>
      </w:r>
      <w:r w:rsidR="004B2D90" w:rsidRPr="00BE7545">
        <w:t>се требуемые от них</w:t>
      </w:r>
      <w:r w:rsidRPr="00BE7545">
        <w:t xml:space="preserve"> действия </w:t>
      </w:r>
      <w:r w:rsidR="005E4A38" w:rsidRPr="00BE7545">
        <w:t>для Г</w:t>
      </w:r>
      <w:r w:rsidR="00BE5792" w:rsidRPr="00BE7545">
        <w:t>осударственной регистрации прав владения и пользования Концессионера недвижимым имуществом, входящим в состав Объекта соглашения</w:t>
      </w:r>
      <w:r w:rsidR="004B2D90" w:rsidRPr="00BE7545">
        <w:t xml:space="preserve"> и Иного имущества</w:t>
      </w:r>
      <w:r w:rsidR="00BE5792" w:rsidRPr="00BE7545">
        <w:t xml:space="preserve">, в том числе </w:t>
      </w:r>
      <w:r w:rsidRPr="00BE7545">
        <w:t>п</w:t>
      </w:r>
      <w:r w:rsidR="005F0E0A" w:rsidRPr="00BE7545">
        <w:t xml:space="preserve">ередать </w:t>
      </w:r>
      <w:r w:rsidR="005E4A38" w:rsidRPr="00BE7545">
        <w:t>Концессионеру</w:t>
      </w:r>
      <w:r w:rsidRPr="00BE7545">
        <w:t xml:space="preserve"> все документы, необходимые</w:t>
      </w:r>
      <w:r w:rsidR="005F0E0A" w:rsidRPr="00BE7545">
        <w:t xml:space="preserve"> </w:t>
      </w:r>
      <w:r w:rsidR="005F0E0A" w:rsidRPr="00BE7545">
        <w:lastRenderedPageBreak/>
        <w:t>для Г</w:t>
      </w:r>
      <w:r w:rsidR="00BE5792" w:rsidRPr="00BE7545">
        <w:t>осударственной регистрации</w:t>
      </w:r>
      <w:r w:rsidRPr="00BE7545">
        <w:t xml:space="preserve">, в течение </w:t>
      </w:r>
      <w:r w:rsidR="005E4A38" w:rsidRPr="00BE7545">
        <w:t>5</w:t>
      </w:r>
      <w:r w:rsidRPr="00BE7545">
        <w:t xml:space="preserve"> </w:t>
      </w:r>
      <w:r w:rsidR="005E4A38" w:rsidRPr="00BE7545">
        <w:t>(пяти</w:t>
      </w:r>
      <w:r w:rsidRPr="00BE7545">
        <w:t>) Р</w:t>
      </w:r>
      <w:r w:rsidR="00BE5792" w:rsidRPr="00BE7545">
        <w:t xml:space="preserve">абочих дней </w:t>
      </w:r>
      <w:r w:rsidR="005E4A38" w:rsidRPr="00BE7545">
        <w:t>с даты получения соответствующего запроса Концессионера.</w:t>
      </w:r>
    </w:p>
    <w:p w14:paraId="26116265" w14:textId="77777777" w:rsidR="005B6028" w:rsidRPr="00BE7545" w:rsidRDefault="005B6028" w:rsidP="00444CAE">
      <w:pPr>
        <w:pStyle w:val="11"/>
      </w:pPr>
      <w:bookmarkStart w:id="184" w:name="_Ref468382696"/>
      <w:r w:rsidRPr="00BE7545">
        <w:t>Передаваемое Концессионеру имущество, входящее в состав Объекта соглашения</w:t>
      </w:r>
      <w:r w:rsidR="004B2D90" w:rsidRPr="00BE7545">
        <w:t xml:space="preserve"> и Иного имущества</w:t>
      </w:r>
      <w:r w:rsidRPr="00BE7545">
        <w:t>, должно на момент его передачи соответствовать пок</w:t>
      </w:r>
      <w:r w:rsidR="0098630D" w:rsidRPr="00BE7545">
        <w:t>азателям, указанным в Приложениях</w:t>
      </w:r>
      <w:r w:rsidRPr="00BE7545">
        <w:t xml:space="preserve"> 2</w:t>
      </w:r>
      <w:r w:rsidR="0098630D" w:rsidRPr="00BE7545">
        <w:t>.1, 2.2. и 2.3</w:t>
      </w:r>
      <w:r w:rsidRPr="00BE7545">
        <w:t xml:space="preserve"> к Концессионному соглашению и находиться в исправном состоянии, необходимом для осуществления Концессионером </w:t>
      </w:r>
      <w:r w:rsidR="00F3663B" w:rsidRPr="00BE7545">
        <w:t>Концессионной деятельности</w:t>
      </w:r>
      <w:r w:rsidRPr="00BE7545">
        <w:t>.</w:t>
      </w:r>
      <w:bookmarkEnd w:id="184"/>
    </w:p>
    <w:p w14:paraId="03F8732B" w14:textId="1688AEBA" w:rsidR="00BE5792" w:rsidRPr="00BE7545" w:rsidRDefault="00BE5792" w:rsidP="00444CAE">
      <w:pPr>
        <w:pStyle w:val="11"/>
      </w:pPr>
      <w:r w:rsidRPr="00BE7545">
        <w:t xml:space="preserve">Выявленное в течение </w:t>
      </w:r>
      <w:r w:rsidR="008E3857" w:rsidRPr="00BE7545">
        <w:t>1 (</w:t>
      </w:r>
      <w:r w:rsidRPr="00BE7545">
        <w:t>одного</w:t>
      </w:r>
      <w:r w:rsidR="008E3857" w:rsidRPr="00BE7545">
        <w:t>)</w:t>
      </w:r>
      <w:r w:rsidRPr="00BE7545">
        <w:t xml:space="preserve"> года с момента подписания </w:t>
      </w:r>
      <w:r w:rsidR="005B6028" w:rsidRPr="00BE7545">
        <w:t>актов</w:t>
      </w:r>
      <w:r w:rsidRPr="00BE7545">
        <w:t xml:space="preserve"> приема-передачи </w:t>
      </w:r>
      <w:r w:rsidR="005B6028" w:rsidRPr="00BE7545">
        <w:t>имущества, входящего в состав Объекта соглашения</w:t>
      </w:r>
      <w:r w:rsidR="0098630D" w:rsidRPr="00BE7545">
        <w:t xml:space="preserve"> и Иного имущества</w:t>
      </w:r>
      <w:r w:rsidR="005B6028" w:rsidRPr="00BE7545">
        <w:t xml:space="preserve">, несоответствие такого имущества требованиям, указанным в пункте </w:t>
      </w:r>
      <w:r w:rsidR="009C5E33" w:rsidRPr="00BE7545">
        <w:fldChar w:fldCharType="begin"/>
      </w:r>
      <w:r w:rsidR="005B6028" w:rsidRPr="00BE7545">
        <w:instrText xml:space="preserve"> REF _Ref468382696 \r \h </w:instrText>
      </w:r>
      <w:r w:rsidR="00A11D8B" w:rsidRPr="00BE7545">
        <w:instrText xml:space="preserve"> \* MERGEFORMAT </w:instrText>
      </w:r>
      <w:r w:rsidR="009C5E33" w:rsidRPr="00BE7545">
        <w:fldChar w:fldCharType="separate"/>
      </w:r>
      <w:r w:rsidR="00F37A46">
        <w:t>9.14</w:t>
      </w:r>
      <w:r w:rsidR="009C5E33" w:rsidRPr="00BE7545">
        <w:fldChar w:fldCharType="end"/>
      </w:r>
      <w:r w:rsidR="005B6028" w:rsidRPr="00BE7545">
        <w:t xml:space="preserve">, </w:t>
      </w:r>
      <w:r w:rsidRPr="00BE7545">
        <w:t xml:space="preserve">является основанием для предъявления Концессионером </w:t>
      </w:r>
      <w:r w:rsidR="003330EA" w:rsidRPr="00BE7545">
        <w:t>Концеденту</w:t>
      </w:r>
      <w:r w:rsidR="0098630D" w:rsidRPr="00BE7545">
        <w:t xml:space="preserve"> требования</w:t>
      </w:r>
      <w:r w:rsidRPr="00BE7545">
        <w:t xml:space="preserve"> о безвозмездном устранении выявленных недостатков</w:t>
      </w:r>
      <w:r w:rsidR="00224826" w:rsidRPr="00BE7545">
        <w:t>.</w:t>
      </w:r>
    </w:p>
    <w:p w14:paraId="6D66EE1E" w14:textId="77777777" w:rsidR="00C261AB" w:rsidRPr="00BE7545" w:rsidRDefault="003330EA" w:rsidP="00444CAE">
      <w:pPr>
        <w:pStyle w:val="11"/>
      </w:pPr>
      <w:bookmarkStart w:id="185" w:name="_Ref468383183"/>
      <w:r w:rsidRPr="00BE7545">
        <w:t>Концедент</w:t>
      </w:r>
      <w:r w:rsidR="00BE5792" w:rsidRPr="00BE7545">
        <w:t xml:space="preserve"> обязан устранить выявленные недостатки </w:t>
      </w:r>
      <w:r w:rsidR="005B6028" w:rsidRPr="00BE7545">
        <w:t>Объекта соглашения</w:t>
      </w:r>
      <w:r w:rsidR="0098630D" w:rsidRPr="00BE7545">
        <w:t xml:space="preserve"> и</w:t>
      </w:r>
      <w:r w:rsidR="00A95CCF" w:rsidRPr="00BE7545">
        <w:t xml:space="preserve"> (или)</w:t>
      </w:r>
      <w:r w:rsidR="0098630D" w:rsidRPr="00BE7545">
        <w:t xml:space="preserve"> Иного имущества</w:t>
      </w:r>
      <w:r w:rsidR="00C261AB" w:rsidRPr="00BE7545">
        <w:t xml:space="preserve"> </w:t>
      </w:r>
      <w:r w:rsidR="00657B53" w:rsidRPr="00BE7545">
        <w:t xml:space="preserve">в </w:t>
      </w:r>
      <w:r w:rsidR="00C261AB" w:rsidRPr="00BE7545">
        <w:t>следующие сроки:</w:t>
      </w:r>
      <w:bookmarkEnd w:id="185"/>
    </w:p>
    <w:p w14:paraId="20C9E944" w14:textId="77777777" w:rsidR="00F3663B" w:rsidRPr="00BE7545" w:rsidRDefault="00C261AB" w:rsidP="00444CAE">
      <w:pPr>
        <w:pStyle w:val="a3"/>
      </w:pPr>
      <w:r w:rsidRPr="00BE7545">
        <w:t xml:space="preserve">если выявленные недостатки не препятствуют осуществлению </w:t>
      </w:r>
      <w:r w:rsidR="00F3663B" w:rsidRPr="00BE7545">
        <w:t xml:space="preserve">Концессионной деятельности – не позднее 3 (трех) месяцев с даты получения соответствующего требования Концессионера, если иной срок не согласован Концессионером и </w:t>
      </w:r>
      <w:r w:rsidR="003330EA" w:rsidRPr="00BE7545">
        <w:t>Концедентом</w:t>
      </w:r>
      <w:r w:rsidR="00F3663B" w:rsidRPr="00BE7545">
        <w:t>;</w:t>
      </w:r>
    </w:p>
    <w:p w14:paraId="7D068C9F" w14:textId="77777777" w:rsidR="00C261AB" w:rsidRPr="00BE7545" w:rsidRDefault="00C261AB" w:rsidP="00444CAE">
      <w:pPr>
        <w:pStyle w:val="a3"/>
      </w:pPr>
      <w:r w:rsidRPr="00BE7545">
        <w:t>если выявленные</w:t>
      </w:r>
      <w:r w:rsidR="00BE5792" w:rsidRPr="00BE7545">
        <w:t xml:space="preserve"> недостатки препятствуют </w:t>
      </w:r>
      <w:r w:rsidR="00F3663B" w:rsidRPr="00BE7545">
        <w:t xml:space="preserve">осуществлению Концессионной деятельности </w:t>
      </w:r>
      <w:r w:rsidRPr="00BE7545">
        <w:t xml:space="preserve">– </w:t>
      </w:r>
      <w:r w:rsidR="00E0140D" w:rsidRPr="00BE7545">
        <w:t xml:space="preserve">в </w:t>
      </w:r>
      <w:r w:rsidR="001C5DCC" w:rsidRPr="00BE7545">
        <w:t>течение 30 (тридцати) дней</w:t>
      </w:r>
      <w:r w:rsidR="00F3663B" w:rsidRPr="00BE7545">
        <w:t xml:space="preserve"> после получения соответствующего требования Концессионера</w:t>
      </w:r>
      <w:r w:rsidRPr="00BE7545">
        <w:t>.</w:t>
      </w:r>
    </w:p>
    <w:p w14:paraId="7F4DB56E" w14:textId="69BB0AA9" w:rsidR="00657B53" w:rsidRPr="00BE7545" w:rsidRDefault="00BE5792" w:rsidP="00444CAE">
      <w:pPr>
        <w:pStyle w:val="11"/>
      </w:pPr>
      <w:r w:rsidRPr="00BE7545">
        <w:t>В с</w:t>
      </w:r>
      <w:r w:rsidR="00C261AB" w:rsidRPr="00BE7545">
        <w:t xml:space="preserve">лучае, если в течение указанных в пункте </w:t>
      </w:r>
      <w:r w:rsidR="009C5E33" w:rsidRPr="00BE7545">
        <w:fldChar w:fldCharType="begin"/>
      </w:r>
      <w:r w:rsidR="00C261AB" w:rsidRPr="00BE7545">
        <w:instrText xml:space="preserve"> REF _Ref468383183 \r \h  \* MERGEFORMAT </w:instrText>
      </w:r>
      <w:r w:rsidR="009C5E33" w:rsidRPr="00BE7545">
        <w:fldChar w:fldCharType="separate"/>
      </w:r>
      <w:r w:rsidR="00F37A46">
        <w:t>9.16</w:t>
      </w:r>
      <w:r w:rsidR="009C5E33" w:rsidRPr="00BE7545">
        <w:fldChar w:fldCharType="end"/>
      </w:r>
      <w:r w:rsidR="00C261AB" w:rsidRPr="00BE7545">
        <w:t xml:space="preserve"> сроков</w:t>
      </w:r>
      <w:r w:rsidRPr="00BE7545">
        <w:t xml:space="preserve"> недостатки </w:t>
      </w:r>
      <w:r w:rsidR="00C261AB" w:rsidRPr="00BE7545">
        <w:t xml:space="preserve">Объекта соглашения </w:t>
      </w:r>
      <w:r w:rsidR="0098630D" w:rsidRPr="00BE7545">
        <w:t xml:space="preserve">и (или) Иного имущества </w:t>
      </w:r>
      <w:r w:rsidRPr="00BE7545">
        <w:t xml:space="preserve">не будут устранены </w:t>
      </w:r>
      <w:r w:rsidR="003330EA" w:rsidRPr="00BE7545">
        <w:t>Концедентом</w:t>
      </w:r>
      <w:r w:rsidRPr="00BE7545">
        <w:t xml:space="preserve">, Концессионер вправе </w:t>
      </w:r>
      <w:r w:rsidR="00657B53" w:rsidRPr="00BE7545">
        <w:t>по своему выбору:</w:t>
      </w:r>
    </w:p>
    <w:p w14:paraId="63363EF6" w14:textId="77777777" w:rsidR="00657B53" w:rsidRPr="00BE7545" w:rsidRDefault="00657B53" w:rsidP="00444CAE">
      <w:pPr>
        <w:pStyle w:val="a3"/>
      </w:pPr>
      <w:r w:rsidRPr="00BE7545">
        <w:t xml:space="preserve">устранить недостатки самостоятельно и потребовать возмещения Концедентом расходов на устранение недостатков в случае, если </w:t>
      </w:r>
      <w:r w:rsidR="009A00D1" w:rsidRPr="00BE7545">
        <w:t xml:space="preserve">в соответствии с </w:t>
      </w:r>
      <w:r w:rsidR="00A11478" w:rsidRPr="00BE7545">
        <w:t>Законодательством</w:t>
      </w:r>
      <w:r w:rsidR="009A00D1" w:rsidRPr="00BE7545">
        <w:t xml:space="preserve"> </w:t>
      </w:r>
      <w:r w:rsidRPr="00BE7545">
        <w:t xml:space="preserve">указанные расходы не подлежат учету при установлении Тарифов </w:t>
      </w:r>
      <w:r w:rsidR="009A00D1" w:rsidRPr="00BE7545">
        <w:t>(а Концедент обязуется возместить указанные расходы не позднее 6 (шести) месяцев с момента получения соответствующего требования Концессионера)</w:t>
      </w:r>
      <w:r w:rsidRPr="00BE7545">
        <w:t>; или</w:t>
      </w:r>
    </w:p>
    <w:p w14:paraId="331A42E7" w14:textId="77777777" w:rsidR="00657B53" w:rsidRPr="00BE7545" w:rsidRDefault="00657B53" w:rsidP="00444CAE">
      <w:pPr>
        <w:pStyle w:val="a3"/>
      </w:pPr>
      <w:r w:rsidRPr="00BE7545">
        <w:t xml:space="preserve">требовать изменения сроков реализации мероприятий, предусмотренных Заданием и основными мероприятиями, если выявленные недостатки не позволяют Концессионеру реализовать мероприятия в определенные </w:t>
      </w:r>
      <w:r w:rsidR="0098630D" w:rsidRPr="00BE7545">
        <w:t>Заданием и основными мероприятиями</w:t>
      </w:r>
      <w:r w:rsidRPr="00BE7545">
        <w:t xml:space="preserve"> сроки; или</w:t>
      </w:r>
    </w:p>
    <w:p w14:paraId="1185621A" w14:textId="77777777" w:rsidR="00657B53" w:rsidRPr="00BE7545" w:rsidRDefault="00657B53" w:rsidP="00444CAE">
      <w:pPr>
        <w:pStyle w:val="a3"/>
      </w:pPr>
      <w:r w:rsidRPr="00BE7545">
        <w:t>требовать досрочного расторжения Концессионно</w:t>
      </w:r>
      <w:r w:rsidR="00444CAE" w:rsidRPr="00BE7545">
        <w:t>го соглашения, если недостатки</w:t>
      </w:r>
      <w:r w:rsidRPr="00BE7545">
        <w:t xml:space="preserve"> </w:t>
      </w:r>
      <w:r w:rsidR="006C3F45" w:rsidRPr="00BE7545">
        <w:t xml:space="preserve">носят неустранимый характер </w:t>
      </w:r>
      <w:r w:rsidRPr="00BE7545">
        <w:t xml:space="preserve">и, при этом, не позволяют Концессионеру исполнять свои обязанности по Концессионному соглашению либо Концессионер в значительной </w:t>
      </w:r>
      <w:r w:rsidR="006C3F45" w:rsidRPr="00BE7545">
        <w:t>степени лишается того, на что был вправе рассчитывать при заключении Концессионного соглашения</w:t>
      </w:r>
      <w:r w:rsidRPr="00BE7545">
        <w:t>.</w:t>
      </w:r>
    </w:p>
    <w:p w14:paraId="45112C2D" w14:textId="77777777" w:rsidR="00AB201A" w:rsidRPr="00BE7545" w:rsidRDefault="00AB201A" w:rsidP="00444CAE">
      <w:pPr>
        <w:pStyle w:val="20"/>
      </w:pPr>
      <w:r w:rsidRPr="00BE7545">
        <w:t>Бесхозяйное имущество</w:t>
      </w:r>
    </w:p>
    <w:p w14:paraId="3ED8A50C" w14:textId="3FE71ADE" w:rsidR="00AB201A" w:rsidRPr="00BE7545" w:rsidRDefault="00AB201A" w:rsidP="0025787A">
      <w:pPr>
        <w:pStyle w:val="11"/>
      </w:pPr>
      <w:bookmarkStart w:id="186" w:name="_Ref447049173"/>
      <w:r w:rsidRPr="00BE7545">
        <w:t xml:space="preserve">В случае выявления в ходе реализации </w:t>
      </w:r>
      <w:r w:rsidR="007B4BC8" w:rsidRPr="00BE7545">
        <w:t>Концессионного с</w:t>
      </w:r>
      <w:r w:rsidRPr="00BE7545">
        <w:t xml:space="preserve">оглашения объектов имущества, в том числе используемых для организации теплоснабжения и </w:t>
      </w:r>
      <w:r w:rsidRPr="00BE7545">
        <w:lastRenderedPageBreak/>
        <w:t>горячего водоснабжения на территории</w:t>
      </w:r>
      <w:r w:rsidR="006426C6" w:rsidRPr="00BE7545">
        <w:t xml:space="preserve"> Б</w:t>
      </w:r>
      <w:r w:rsidR="00E8282D" w:rsidRPr="00BE7545">
        <w:t>оров</w:t>
      </w:r>
      <w:r w:rsidR="006426C6" w:rsidRPr="00BE7545">
        <w:t xml:space="preserve">ского сельсовета </w:t>
      </w:r>
      <w:r w:rsidR="00E8282D" w:rsidRPr="00BE7545">
        <w:t>Болотнин</w:t>
      </w:r>
      <w:r w:rsidR="006426C6" w:rsidRPr="00BE7545">
        <w:t>ского района Новосибирской области</w:t>
      </w:r>
      <w:r w:rsidRPr="00BE7545">
        <w:t xml:space="preserve"> техно</w:t>
      </w:r>
      <w:r w:rsidR="007B4BC8" w:rsidRPr="00BE7545">
        <w:t>логически связанных с Объектом c</w:t>
      </w:r>
      <w:r w:rsidRPr="00BE7545">
        <w:t>оглашения и являющихс</w:t>
      </w:r>
      <w:r w:rsidR="007B4BC8" w:rsidRPr="00BE7545">
        <w:t>я частью относящихся к Объекту c</w:t>
      </w:r>
      <w:r w:rsidRPr="00BE7545">
        <w:t xml:space="preserve">оглашения систем теплоснабжения и (или) горячего водоснабжения, необходимых для осуществления </w:t>
      </w:r>
      <w:r w:rsidR="007B4BC8" w:rsidRPr="00BE7545">
        <w:t>Концессионной деятельности</w:t>
      </w:r>
      <w:r w:rsidRPr="00BE7545">
        <w:t xml:space="preserve">, собственник которого отсутствует либо право собственности на которое не зарегистрировано (далее – </w:t>
      </w:r>
      <w:r w:rsidR="007B4BC8" w:rsidRPr="00BE7545">
        <w:t>«</w:t>
      </w:r>
      <w:r w:rsidRPr="00BE7545">
        <w:rPr>
          <w:b/>
        </w:rPr>
        <w:t>Бесхозяйное имущество</w:t>
      </w:r>
      <w:r w:rsidR="007B4BC8" w:rsidRPr="00BE7545">
        <w:t>»</w:t>
      </w:r>
      <w:r w:rsidRPr="00BE7545">
        <w:t>), и при условии, что оценка стоимости данных объектов имущества в совокупности не превышает 10% (десять</w:t>
      </w:r>
      <w:r w:rsidR="007B4BC8" w:rsidRPr="00BE7545">
        <w:t xml:space="preserve"> процентов) от определенной на Дату заключения концессионного с</w:t>
      </w:r>
      <w:r w:rsidRPr="00BE7545">
        <w:t>оглашени</w:t>
      </w:r>
      <w:r w:rsidR="007B4BC8" w:rsidRPr="00BE7545">
        <w:t>я балансовой стоимости Объекта с</w:t>
      </w:r>
      <w:r w:rsidRPr="00BE7545">
        <w:t xml:space="preserve">оглашения, Концедент и Концессионер </w:t>
      </w:r>
      <w:r w:rsidR="00AC19A6" w:rsidRPr="00BE7545">
        <w:t xml:space="preserve">вправе </w:t>
      </w:r>
      <w:r w:rsidRPr="00BE7545">
        <w:t xml:space="preserve">в течение 30 (тридцати) календарных дней с момента, когда это имущество будет выявлено, </w:t>
      </w:r>
      <w:r w:rsidR="00AC19A6" w:rsidRPr="00BE7545">
        <w:t xml:space="preserve">согласовать перечень </w:t>
      </w:r>
      <w:r w:rsidRPr="00BE7545">
        <w:t>необходимы</w:t>
      </w:r>
      <w:r w:rsidR="00AC19A6" w:rsidRPr="00BE7545">
        <w:t>х</w:t>
      </w:r>
      <w:r w:rsidRPr="00BE7545">
        <w:t xml:space="preserve"> действи</w:t>
      </w:r>
      <w:r w:rsidR="00AC19A6" w:rsidRPr="00BE7545">
        <w:t>й</w:t>
      </w:r>
      <w:r w:rsidRPr="00BE7545">
        <w:t xml:space="preserve"> для </w:t>
      </w:r>
      <w:r w:rsidR="002E36C4" w:rsidRPr="00BE7545">
        <w:t>оформления права собственности Концедента</w:t>
      </w:r>
      <w:r w:rsidRPr="00BE7545">
        <w:t xml:space="preserve"> на эти объекты имущества.</w:t>
      </w:r>
      <w:bookmarkEnd w:id="186"/>
    </w:p>
    <w:p w14:paraId="18408A04" w14:textId="77777777" w:rsidR="003A5092" w:rsidRPr="00BE7545" w:rsidRDefault="003A5092" w:rsidP="0080079E">
      <w:pPr>
        <w:pStyle w:val="11"/>
        <w:numPr>
          <w:ilvl w:val="0"/>
          <w:numId w:val="0"/>
        </w:numPr>
        <w:ind w:left="851"/>
      </w:pPr>
      <w:r w:rsidRPr="00BE7545">
        <w:t>Оценка осуществляется независимым оценщиком, выбранным Концессионером.</w:t>
      </w:r>
    </w:p>
    <w:p w14:paraId="7EFB67F5" w14:textId="2CAD8AF8" w:rsidR="00AB201A" w:rsidRPr="00BE7545" w:rsidRDefault="00AB201A" w:rsidP="00444CAE">
      <w:pPr>
        <w:pStyle w:val="11"/>
      </w:pPr>
      <w:r w:rsidRPr="00BE7545">
        <w:t>Г</w:t>
      </w:r>
      <w:r w:rsidR="007B4BC8" w:rsidRPr="00BE7545">
        <w:t>осударственная регистрация права</w:t>
      </w:r>
      <w:r w:rsidRPr="00BE7545">
        <w:t xml:space="preserve"> собственности Концедента на </w:t>
      </w:r>
      <w:r w:rsidR="002E36C4" w:rsidRPr="00BE7545">
        <w:t>недвижимое имущество в составе Бесхозяйного имущества</w:t>
      </w:r>
      <w:r w:rsidRPr="00BE7545">
        <w:t xml:space="preserve"> осуществляется по соглашению Сторон Концедентом или Концессионером. В случае, если Сторонами будет достигну</w:t>
      </w:r>
      <w:r w:rsidR="002E36C4" w:rsidRPr="00BE7545">
        <w:t>то соглашение об осуществлении Г</w:t>
      </w:r>
      <w:r w:rsidRPr="00BE7545">
        <w:t xml:space="preserve">осударственной регистрации права собственности Концедента на указанные объекты недвижимого имущества Концессионером, то такая государственная регистрация осуществляется Концессионером в порядке, </w:t>
      </w:r>
      <w:r w:rsidR="007B4BC8" w:rsidRPr="00BE7545">
        <w:t xml:space="preserve">предусмотренном Концессионным соглашением для регистрации </w:t>
      </w:r>
      <w:r w:rsidR="00166216" w:rsidRPr="00BE7545">
        <w:t xml:space="preserve">созданного и реконструированного </w:t>
      </w:r>
      <w:r w:rsidR="007B4BC8" w:rsidRPr="00BE7545">
        <w:t>имущества</w:t>
      </w:r>
      <w:r w:rsidRPr="00BE7545">
        <w:t>.</w:t>
      </w:r>
    </w:p>
    <w:p w14:paraId="0DD01E2A" w14:textId="77777777" w:rsidR="00AB201A" w:rsidRPr="00BE7545" w:rsidRDefault="007B4BC8" w:rsidP="00444CAE">
      <w:pPr>
        <w:pStyle w:val="11"/>
      </w:pPr>
      <w:bookmarkStart w:id="187" w:name="_Ref447050668"/>
      <w:r w:rsidRPr="00BE7545">
        <w:t>После осуществления Г</w:t>
      </w:r>
      <w:r w:rsidR="00AB201A" w:rsidRPr="00BE7545">
        <w:t xml:space="preserve">осударственной регистрации права собственности Концедента на объекты </w:t>
      </w:r>
      <w:r w:rsidR="002E36C4" w:rsidRPr="00BE7545">
        <w:t xml:space="preserve">недвижимости в составе Бесхозяйного имущества </w:t>
      </w:r>
      <w:r w:rsidR="00AB201A" w:rsidRPr="00BE7545">
        <w:t xml:space="preserve">и (или) оформления в порядке, установленном </w:t>
      </w:r>
      <w:r w:rsidR="00473705" w:rsidRPr="00BE7545">
        <w:t>Законодательством</w:t>
      </w:r>
      <w:r w:rsidR="002E36C4" w:rsidRPr="00BE7545">
        <w:t>,</w:t>
      </w:r>
      <w:r w:rsidR="00AB201A" w:rsidRPr="00BE7545">
        <w:t xml:space="preserve"> права собственности Концедента на объекты </w:t>
      </w:r>
      <w:r w:rsidR="002E36C4" w:rsidRPr="00BE7545">
        <w:t>движимого имущества</w:t>
      </w:r>
      <w:r w:rsidR="00AB201A" w:rsidRPr="00BE7545">
        <w:t xml:space="preserve">, </w:t>
      </w:r>
      <w:r w:rsidR="002E36C4" w:rsidRPr="00BE7545">
        <w:t xml:space="preserve">Бесхозяйное имущество </w:t>
      </w:r>
      <w:r w:rsidR="0030246F" w:rsidRPr="00BE7545">
        <w:t xml:space="preserve">с согласия Концессионера </w:t>
      </w:r>
      <w:r w:rsidR="002E36C4" w:rsidRPr="00BE7545">
        <w:t>включается в состав Объекта с</w:t>
      </w:r>
      <w:r w:rsidR="00AB201A" w:rsidRPr="00BE7545">
        <w:t>оглашения и  передается во владение и пользование Концессионеру не позднее 30 (тридцати) календарных дней с даты</w:t>
      </w:r>
      <w:r w:rsidR="002E36C4" w:rsidRPr="00BE7545">
        <w:t xml:space="preserve"> Государственной</w:t>
      </w:r>
      <w:r w:rsidR="00AB201A" w:rsidRPr="00BE7545">
        <w:t xml:space="preserve"> регистрации и (или) оформления объектов указанного имущества в собственность Концедента.</w:t>
      </w:r>
      <w:bookmarkEnd w:id="187"/>
    </w:p>
    <w:p w14:paraId="0421E3FD" w14:textId="77777777" w:rsidR="00AB201A" w:rsidRPr="00BE7545" w:rsidRDefault="00AB201A" w:rsidP="00444CAE">
      <w:pPr>
        <w:pStyle w:val="11"/>
      </w:pPr>
      <w:r w:rsidRPr="00BE7545">
        <w:t xml:space="preserve">Государственная регистрация прав владения и пользования Концессионера объектами недвижимого имущества в составе </w:t>
      </w:r>
      <w:r w:rsidR="002E36C4" w:rsidRPr="00BE7545">
        <w:t xml:space="preserve">Бесхозяйного </w:t>
      </w:r>
      <w:r w:rsidRPr="00BE7545">
        <w:t>имущества</w:t>
      </w:r>
      <w:r w:rsidR="002E36C4" w:rsidRPr="00BE7545">
        <w:t xml:space="preserve"> </w:t>
      </w:r>
      <w:r w:rsidRPr="00BE7545">
        <w:t>может</w:t>
      </w:r>
      <w:r w:rsidR="002E36C4" w:rsidRPr="00BE7545">
        <w:t xml:space="preserve"> осуществляться одновременно с Г</w:t>
      </w:r>
      <w:r w:rsidRPr="00BE7545">
        <w:t>осударственной регистрацией права собственности Концедента на это недвижимое имущество в качестве обременения права собственнос</w:t>
      </w:r>
      <w:r w:rsidR="002E36C4" w:rsidRPr="00BE7545">
        <w:t>ти Концедента в соответствии с За</w:t>
      </w:r>
      <w:r w:rsidRPr="00BE7545">
        <w:t>конодательством.</w:t>
      </w:r>
    </w:p>
    <w:p w14:paraId="23341344" w14:textId="77777777" w:rsidR="00C13FF4" w:rsidRPr="00BE7545" w:rsidRDefault="00392273" w:rsidP="00724EE0">
      <w:pPr>
        <w:pStyle w:val="10"/>
      </w:pPr>
      <w:bookmarkStart w:id="188" w:name="_Toc473677389"/>
      <w:bookmarkStart w:id="189" w:name="_Toc468892605"/>
      <w:bookmarkStart w:id="190" w:name="_Toc473692341"/>
      <w:bookmarkStart w:id="191" w:name="_Toc476857522"/>
      <w:bookmarkStart w:id="192" w:name="_Toc350977256"/>
      <w:bookmarkStart w:id="193" w:name="_Toc481181827"/>
      <w:bookmarkStart w:id="194" w:name="_Toc477970487"/>
      <w:bookmarkStart w:id="195" w:name="_Ref484785772"/>
      <w:bookmarkStart w:id="196" w:name="_Toc485514132"/>
      <w:bookmarkStart w:id="197" w:name="_Toc484822109"/>
      <w:bookmarkEnd w:id="170"/>
      <w:bookmarkEnd w:id="171"/>
      <w:bookmarkEnd w:id="188"/>
      <w:r w:rsidRPr="00BE7545">
        <w:t>СОЗДАНИЕ</w:t>
      </w:r>
      <w:r w:rsidR="00F3663B" w:rsidRPr="00BE7545">
        <w:t xml:space="preserve"> ОБЪЕКТА СОГЛАШЕНИЯ</w:t>
      </w:r>
      <w:bookmarkEnd w:id="189"/>
      <w:bookmarkEnd w:id="190"/>
      <w:bookmarkEnd w:id="191"/>
      <w:bookmarkEnd w:id="192"/>
      <w:bookmarkEnd w:id="193"/>
      <w:bookmarkEnd w:id="194"/>
      <w:bookmarkEnd w:id="195"/>
      <w:bookmarkEnd w:id="196"/>
      <w:bookmarkEnd w:id="197"/>
    </w:p>
    <w:p w14:paraId="1FD3CD94" w14:textId="77777777" w:rsidR="00F3663B" w:rsidRPr="00BE7545" w:rsidRDefault="00F3663B" w:rsidP="00F80EC9">
      <w:pPr>
        <w:pStyle w:val="20"/>
      </w:pPr>
      <w:r w:rsidRPr="00BE7545">
        <w:t>Общие положения</w:t>
      </w:r>
    </w:p>
    <w:p w14:paraId="1B82713F" w14:textId="77777777" w:rsidR="00173B11" w:rsidRPr="00BE7545" w:rsidRDefault="00F3663B" w:rsidP="00444CAE">
      <w:pPr>
        <w:pStyle w:val="11"/>
      </w:pPr>
      <w:r w:rsidRPr="00BE7545">
        <w:t xml:space="preserve">Перечень и сроки мероприятий по </w:t>
      </w:r>
      <w:r w:rsidR="0030354F" w:rsidRPr="00BE7545">
        <w:t>Созданию</w:t>
      </w:r>
      <w:r w:rsidRPr="00BE7545">
        <w:t xml:space="preserve"> объекта соглашения, величины необходимой тепловой мощности </w:t>
      </w:r>
      <w:r w:rsidR="0030354F" w:rsidRPr="00BE7545">
        <w:t xml:space="preserve">в отношении </w:t>
      </w:r>
      <w:r w:rsidR="00392273" w:rsidRPr="00BE7545">
        <w:t xml:space="preserve">объектов </w:t>
      </w:r>
      <w:r w:rsidR="0030354F" w:rsidRPr="00BE7545">
        <w:t>теплоснабжения</w:t>
      </w:r>
      <w:r w:rsidR="00392273" w:rsidRPr="00BE7545">
        <w:t>,</w:t>
      </w:r>
      <w:r w:rsidR="0030354F" w:rsidRPr="00BE7545">
        <w:t xml:space="preserve"> </w:t>
      </w:r>
      <w:r w:rsidR="00865805" w:rsidRPr="00BE7545">
        <w:t>входящих в состав Объекта соглашения</w:t>
      </w:r>
      <w:r w:rsidRPr="00BE7545">
        <w:t>, определяются в соответствии с Зада</w:t>
      </w:r>
      <w:r w:rsidR="00644BFB" w:rsidRPr="00BE7545">
        <w:t>нием и основными мероприятиями (Приложение</w:t>
      </w:r>
      <w:r w:rsidRPr="00BE7545">
        <w:t xml:space="preserve"> 4</w:t>
      </w:r>
      <w:r w:rsidR="00644BFB" w:rsidRPr="00BE7545">
        <w:t>)</w:t>
      </w:r>
      <w:r w:rsidRPr="00BE7545">
        <w:t>.</w:t>
      </w:r>
    </w:p>
    <w:p w14:paraId="763F467D" w14:textId="77777777" w:rsidR="005E3D14" w:rsidRPr="00BE7545" w:rsidRDefault="0030354F" w:rsidP="00444CAE">
      <w:pPr>
        <w:pStyle w:val="11"/>
      </w:pPr>
      <w:r w:rsidRPr="00BE7545">
        <w:t xml:space="preserve">Мероприятия по Созданию </w:t>
      </w:r>
      <w:r w:rsidR="006C3F45" w:rsidRPr="00BE7545">
        <w:t>объекта соглашения, предусмотренные Заданием и основными мероприятиями, подлежат включению в Инвестиционную программу Концессионера в полном объеме.</w:t>
      </w:r>
    </w:p>
    <w:p w14:paraId="748029FC" w14:textId="238D8511" w:rsidR="005E1A3A" w:rsidRPr="00BE7545" w:rsidRDefault="005E1A3A" w:rsidP="00444CAE">
      <w:pPr>
        <w:pStyle w:val="11"/>
      </w:pPr>
      <w:r w:rsidRPr="00BE7545">
        <w:lastRenderedPageBreak/>
        <w:t xml:space="preserve">При </w:t>
      </w:r>
      <w:r w:rsidR="0030354F" w:rsidRPr="00BE7545">
        <w:t>необходимости внесения изменений</w:t>
      </w:r>
      <w:r w:rsidRPr="00BE7545">
        <w:t xml:space="preserve"> в Инвестиционную программу Концедент </w:t>
      </w:r>
      <w:r w:rsidR="001E563A" w:rsidRPr="00BE7545">
        <w:t>обязан</w:t>
      </w:r>
      <w:r w:rsidRPr="00BE7545">
        <w:t xml:space="preserve"> совершить все необходимые действия по согласовани</w:t>
      </w:r>
      <w:r w:rsidR="00E0140D" w:rsidRPr="00BE7545">
        <w:t>ю</w:t>
      </w:r>
      <w:r w:rsidRPr="00BE7545">
        <w:t xml:space="preserve"> и утверждению измененной Инвестиционной программы в предусмотренные </w:t>
      </w:r>
      <w:r w:rsidR="00A11478" w:rsidRPr="00BE7545">
        <w:t>Законодательством</w:t>
      </w:r>
      <w:r w:rsidRPr="00BE7545">
        <w:t xml:space="preserve"> сроки.</w:t>
      </w:r>
    </w:p>
    <w:p w14:paraId="73D79D0F" w14:textId="77777777" w:rsidR="006E10FE" w:rsidRPr="00BE7545" w:rsidRDefault="006E10FE" w:rsidP="00F80EC9">
      <w:pPr>
        <w:pStyle w:val="20"/>
      </w:pPr>
      <w:r w:rsidRPr="00BE7545">
        <w:t>Этапы создания Объекта соглашения</w:t>
      </w:r>
    </w:p>
    <w:p w14:paraId="31B133AC" w14:textId="77777777" w:rsidR="006E10FE" w:rsidRPr="00BE7545" w:rsidRDefault="006E10FE" w:rsidP="006E10FE">
      <w:pPr>
        <w:pStyle w:val="11"/>
      </w:pPr>
      <w:r w:rsidRPr="00BE7545">
        <w:t>В отношении каждого объекта недвижимости, входящего в состав Объекта соглашения и подлежащего реконструкции или созданию в соответствии с Заданием и основными мероприятиями Концессионер обязуется завершить следующие этапы:</w:t>
      </w:r>
    </w:p>
    <w:p w14:paraId="7618249F" w14:textId="77777777" w:rsidR="006E10FE" w:rsidRPr="00BE7545" w:rsidRDefault="006E10FE" w:rsidP="006A3B6F">
      <w:pPr>
        <w:pStyle w:val="a3"/>
      </w:pPr>
      <w:r w:rsidRPr="00BE7545">
        <w:t xml:space="preserve">Проектирование,  </w:t>
      </w:r>
    </w:p>
    <w:p w14:paraId="1741F17C" w14:textId="77777777" w:rsidR="006E10FE" w:rsidRPr="00BE7545" w:rsidRDefault="006E10FE" w:rsidP="006A3B6F">
      <w:pPr>
        <w:pStyle w:val="a3"/>
      </w:pPr>
      <w:r w:rsidRPr="00BE7545">
        <w:t>Подготовка территории;</w:t>
      </w:r>
    </w:p>
    <w:p w14:paraId="57D9CFFA" w14:textId="77777777" w:rsidR="006E10FE" w:rsidRPr="00BE7545" w:rsidRDefault="006E10FE" w:rsidP="006A3B6F">
      <w:pPr>
        <w:pStyle w:val="a3"/>
      </w:pPr>
      <w:r w:rsidRPr="00BE7545">
        <w:t xml:space="preserve">Создание объекта </w:t>
      </w:r>
      <w:r w:rsidR="003A5092" w:rsidRPr="00BE7545">
        <w:t>недвижимости</w:t>
      </w:r>
      <w:r w:rsidRPr="00BE7545">
        <w:t>;</w:t>
      </w:r>
    </w:p>
    <w:p w14:paraId="5A0C90EC" w14:textId="77777777" w:rsidR="006E10FE" w:rsidRPr="00BE7545" w:rsidRDefault="006E10FE" w:rsidP="006A3B6F">
      <w:pPr>
        <w:pStyle w:val="a3"/>
      </w:pPr>
      <w:r w:rsidRPr="00BE7545">
        <w:t xml:space="preserve">Получение Разрешения на ввод в эксплуатацию; </w:t>
      </w:r>
    </w:p>
    <w:p w14:paraId="2F20852D" w14:textId="77777777" w:rsidR="006E10FE" w:rsidRPr="00BE7545" w:rsidRDefault="006E10FE" w:rsidP="006A3B6F">
      <w:pPr>
        <w:pStyle w:val="a3"/>
      </w:pPr>
      <w:r w:rsidRPr="00BE7545">
        <w:t>Государственная регистрация права собственности Концедента и права владения и пользования Концессионера в отношении объекта недвижимости.</w:t>
      </w:r>
    </w:p>
    <w:p w14:paraId="0DA1E837" w14:textId="77777777" w:rsidR="00C13FF4" w:rsidRPr="00BE7545" w:rsidRDefault="00F3663B" w:rsidP="00F80EC9">
      <w:pPr>
        <w:pStyle w:val="20"/>
      </w:pPr>
      <w:r w:rsidRPr="00BE7545">
        <w:t>Проектирование</w:t>
      </w:r>
    </w:p>
    <w:p w14:paraId="175649CB" w14:textId="77777777" w:rsidR="00C13FF4" w:rsidRPr="00BE7545" w:rsidRDefault="00C13FF4" w:rsidP="00444CAE">
      <w:pPr>
        <w:pStyle w:val="11"/>
      </w:pPr>
      <w:bookmarkStart w:id="198" w:name="_Ref300085658"/>
      <w:r w:rsidRPr="00BE7545">
        <w:t xml:space="preserve">Концессионер обязан обеспечить выполнение инженерных изысканий, осуществить разработку Проектной документации в отношении объектов недвижимости, входящих в состав </w:t>
      </w:r>
      <w:r w:rsidR="00166216" w:rsidRPr="00BE7545">
        <w:t>Объекта соглашения</w:t>
      </w:r>
      <w:r w:rsidRPr="00BE7545">
        <w:t xml:space="preserve">, в соответствии с Концессионным соглашением и </w:t>
      </w:r>
      <w:r w:rsidR="00A11478" w:rsidRPr="00BE7545">
        <w:t>Законодательством</w:t>
      </w:r>
      <w:bookmarkEnd w:id="198"/>
      <w:r w:rsidRPr="00BE7545">
        <w:t>. При прекращении Концессионного соглашения Проектная документация подлежит безвозмездной передаче Концеденту в полном объеме.</w:t>
      </w:r>
    </w:p>
    <w:p w14:paraId="6459B2FB" w14:textId="77777777" w:rsidR="00C13FF4" w:rsidRPr="00BE7545" w:rsidRDefault="00C13FF4" w:rsidP="00444CAE">
      <w:pPr>
        <w:pStyle w:val="11"/>
      </w:pPr>
      <w:bookmarkStart w:id="199" w:name="_DV_M467"/>
      <w:bookmarkStart w:id="200" w:name="_Ref168130090"/>
      <w:bookmarkStart w:id="201" w:name="_Ref166294878"/>
      <w:bookmarkStart w:id="202" w:name="_Ref219718165"/>
      <w:bookmarkStart w:id="203" w:name="_Ref369105318"/>
      <w:bookmarkEnd w:id="199"/>
      <w:r w:rsidRPr="00BE7545">
        <w:t>Проектная документация, разработанная Концессионером, должна</w:t>
      </w:r>
      <w:bookmarkEnd w:id="200"/>
      <w:r w:rsidRPr="00BE7545">
        <w:t xml:space="preserve"> </w:t>
      </w:r>
      <w:bookmarkStart w:id="204" w:name="_DV_M468"/>
      <w:bookmarkStart w:id="205" w:name="_Ref178759282"/>
      <w:bookmarkStart w:id="206" w:name="_Ref168129725"/>
      <w:bookmarkEnd w:id="204"/>
      <w:r w:rsidRPr="00BE7545">
        <w:t xml:space="preserve">быть исполнимой, не содержать внутренних противоречий, соответствовать </w:t>
      </w:r>
      <w:bookmarkEnd w:id="201"/>
      <w:r w:rsidRPr="00BE7545">
        <w:t xml:space="preserve">Концессионному соглашению и </w:t>
      </w:r>
      <w:bookmarkEnd w:id="205"/>
      <w:r w:rsidR="0009770D" w:rsidRPr="00BE7545">
        <w:t>Законодательству</w:t>
      </w:r>
      <w:r w:rsidRPr="00BE7545">
        <w:t>.</w:t>
      </w:r>
      <w:bookmarkEnd w:id="202"/>
      <w:bookmarkEnd w:id="203"/>
    </w:p>
    <w:p w14:paraId="603436E6" w14:textId="77777777" w:rsidR="00C13FF4" w:rsidRPr="00BE7545" w:rsidRDefault="00C13FF4" w:rsidP="00444CAE">
      <w:pPr>
        <w:pStyle w:val="11"/>
      </w:pPr>
      <w:bookmarkStart w:id="207" w:name="_DV_M472"/>
      <w:bookmarkStart w:id="208" w:name="_DV_M475"/>
      <w:bookmarkStart w:id="209" w:name="_Ref185748963"/>
      <w:bookmarkStart w:id="210" w:name="_Ref158105518"/>
      <w:bookmarkEnd w:id="206"/>
      <w:bookmarkEnd w:id="207"/>
      <w:bookmarkEnd w:id="208"/>
      <w:r w:rsidRPr="00BE7545">
        <w:t>Концессионер обязан в течение срока подг</w:t>
      </w:r>
      <w:bookmarkStart w:id="211" w:name="_Ref358245494"/>
      <w:bookmarkStart w:id="212" w:name="_Ref343293750"/>
      <w:r w:rsidRPr="00BE7545">
        <w:t>отовки Проектной документации по запросу Концедента предоставлять Концеденту информацию о ходе подготовки Проектной документации.</w:t>
      </w:r>
      <w:bookmarkEnd w:id="211"/>
      <w:r w:rsidRPr="00BE7545">
        <w:t xml:space="preserve"> </w:t>
      </w:r>
    </w:p>
    <w:bookmarkEnd w:id="212"/>
    <w:p w14:paraId="4E2B0F16" w14:textId="77777777" w:rsidR="00336B1A" w:rsidRPr="00BE7545" w:rsidRDefault="00336B1A" w:rsidP="00F80EC9">
      <w:pPr>
        <w:pStyle w:val="20"/>
      </w:pPr>
      <w:r w:rsidRPr="00BE7545">
        <w:t>Генеральный проектировщик</w:t>
      </w:r>
    </w:p>
    <w:p w14:paraId="64EEB0A8" w14:textId="77777777" w:rsidR="00336B1A" w:rsidRPr="00BE7545" w:rsidRDefault="00336B1A" w:rsidP="00244024">
      <w:pPr>
        <w:pStyle w:val="11"/>
      </w:pPr>
      <w:r w:rsidRPr="00BE7545">
        <w:t xml:space="preserve">Концессионер вправе привлечь для </w:t>
      </w:r>
      <w:r w:rsidR="00244024" w:rsidRPr="00BE7545">
        <w:t>подготовки Проектной документации третье лицо, имеющее необходимые Разрешения для осуществления такой деятельности в соответствии с Законодательством (далее – «</w:t>
      </w:r>
      <w:r w:rsidR="00244024" w:rsidRPr="00BE7545">
        <w:rPr>
          <w:b/>
        </w:rPr>
        <w:t>Генеральный проектировщик</w:t>
      </w:r>
      <w:r w:rsidR="00244024" w:rsidRPr="00BE7545">
        <w:t>»).</w:t>
      </w:r>
    </w:p>
    <w:p w14:paraId="33FC0BED" w14:textId="77777777" w:rsidR="00244024" w:rsidRPr="00BE7545" w:rsidRDefault="00244024" w:rsidP="00244024">
      <w:pPr>
        <w:pStyle w:val="11"/>
      </w:pPr>
      <w:r w:rsidRPr="00BE7545">
        <w:t>Концессионер отвечает за действия Генерального проектировщика как за свои собственные.</w:t>
      </w:r>
    </w:p>
    <w:p w14:paraId="67625657" w14:textId="77777777" w:rsidR="00C13FF4" w:rsidRPr="00BE7545" w:rsidRDefault="00C13FF4" w:rsidP="00F80EC9">
      <w:pPr>
        <w:pStyle w:val="20"/>
      </w:pPr>
      <w:r w:rsidRPr="00BE7545">
        <w:t>Согласование Проектной документации с Концедентом</w:t>
      </w:r>
    </w:p>
    <w:p w14:paraId="4297403D" w14:textId="18B9081D" w:rsidR="00C13FF4" w:rsidRPr="00BE7545" w:rsidRDefault="00C13FF4" w:rsidP="00444CAE">
      <w:pPr>
        <w:pStyle w:val="11"/>
      </w:pPr>
      <w:bookmarkStart w:id="213" w:name="_Ref357096327"/>
      <w:bookmarkStart w:id="214" w:name="_Ref474338187"/>
      <w:r w:rsidRPr="00BE7545">
        <w:t>До момента направления Проектной документации на экспертизу Концессионер обязан согласовать такую Проектную документацию с Концедентом</w:t>
      </w:r>
      <w:bookmarkStart w:id="215" w:name="_Ref186374647"/>
      <w:bookmarkEnd w:id="209"/>
      <w:bookmarkEnd w:id="213"/>
      <w:r w:rsidRPr="00BE7545">
        <w:t>.</w:t>
      </w:r>
      <w:bookmarkEnd w:id="214"/>
    </w:p>
    <w:p w14:paraId="3F884EEF" w14:textId="433879A2" w:rsidR="00C13FF4" w:rsidRPr="00BE7545" w:rsidRDefault="00C13FF4" w:rsidP="00444CAE">
      <w:pPr>
        <w:pStyle w:val="11"/>
      </w:pPr>
      <w:bookmarkStart w:id="216" w:name="_Ref343294089"/>
      <w:bookmarkStart w:id="217" w:name="_Ref293402371"/>
      <w:bookmarkEnd w:id="215"/>
      <w:r w:rsidRPr="00BE7545">
        <w:lastRenderedPageBreak/>
        <w:t>Концедент обязан рассмотреть Проектную документацию, направленную Концессионером в соответствии с пунктом </w:t>
      </w:r>
      <w:r w:rsidR="009C5E33" w:rsidRPr="00BE7545">
        <w:fldChar w:fldCharType="begin"/>
      </w:r>
      <w:r w:rsidRPr="00BE7545">
        <w:instrText xml:space="preserve"> REF _Ref357096327 \w \h  \* MERGEFORMAT </w:instrText>
      </w:r>
      <w:r w:rsidR="009C5E33" w:rsidRPr="00BE7545">
        <w:fldChar w:fldCharType="separate"/>
      </w:r>
      <w:r w:rsidR="00F37A46">
        <w:t>10.10</w:t>
      </w:r>
      <w:r w:rsidR="009C5E33" w:rsidRPr="00BE7545">
        <w:fldChar w:fldCharType="end"/>
      </w:r>
      <w:r w:rsidR="00F31E12" w:rsidRPr="00BE7545">
        <w:t>, в течение 10 (</w:t>
      </w:r>
      <w:r w:rsidR="00EB73EA" w:rsidRPr="00BE7545">
        <w:t>десяти</w:t>
      </w:r>
      <w:r w:rsidRPr="00BE7545">
        <w:t>) Рабочих дней после ее получения и вправе либо подтвердить, что он не имеет замечаний в отношении такой Проектной документации, либо предоставить замечания к Проектной документации в случае, если</w:t>
      </w:r>
      <w:bookmarkEnd w:id="216"/>
      <w:r w:rsidR="00865805" w:rsidRPr="00BE7545">
        <w:t xml:space="preserve"> Проектная документация не соответствует требованиям, указанным в пункте </w:t>
      </w:r>
      <w:r w:rsidR="00865805" w:rsidRPr="00BE7545">
        <w:fldChar w:fldCharType="begin"/>
      </w:r>
      <w:r w:rsidR="00865805" w:rsidRPr="00BE7545">
        <w:instrText xml:space="preserve"> REF _Ref219718165 \r \h  \* MERGEFORMAT </w:instrText>
      </w:r>
      <w:r w:rsidR="00865805" w:rsidRPr="00BE7545">
        <w:fldChar w:fldCharType="separate"/>
      </w:r>
      <w:r w:rsidR="00F37A46">
        <w:t>10.6</w:t>
      </w:r>
      <w:r w:rsidR="00865805" w:rsidRPr="00BE7545">
        <w:fldChar w:fldCharType="end"/>
      </w:r>
    </w:p>
    <w:p w14:paraId="6B48FA71" w14:textId="3BCD84ED" w:rsidR="00C13FF4" w:rsidRPr="00BE7545" w:rsidRDefault="00C13FF4" w:rsidP="00444CAE">
      <w:pPr>
        <w:pStyle w:val="11"/>
      </w:pPr>
      <w:bookmarkStart w:id="218" w:name="_Ref358211815"/>
      <w:bookmarkStart w:id="219" w:name="_Ref379999878"/>
      <w:r w:rsidRPr="00BE7545">
        <w:t>Концессионер должен либо учесть предоставленные Концедентом в соответствии с пунктом </w:t>
      </w:r>
      <w:r w:rsidR="009C5E33" w:rsidRPr="00BE7545">
        <w:fldChar w:fldCharType="begin"/>
      </w:r>
      <w:r w:rsidRPr="00BE7545">
        <w:instrText xml:space="preserve"> REF _Ref343294089 \r \h  \* MERGEFORMAT </w:instrText>
      </w:r>
      <w:r w:rsidR="009C5E33" w:rsidRPr="00BE7545">
        <w:fldChar w:fldCharType="separate"/>
      </w:r>
      <w:r w:rsidR="00F37A46">
        <w:t>10.11</w:t>
      </w:r>
      <w:r w:rsidR="009C5E33" w:rsidRPr="00BE7545">
        <w:fldChar w:fldCharType="end"/>
      </w:r>
      <w:r w:rsidRPr="00BE7545">
        <w:t xml:space="preserve"> замечания, либо </w:t>
      </w:r>
      <w:bookmarkEnd w:id="218"/>
      <w:r w:rsidRPr="00BE7545">
        <w:t>передать вопрос на рассмотрение в Порядке разрешения споров.</w:t>
      </w:r>
      <w:bookmarkEnd w:id="219"/>
      <w:r w:rsidRPr="00BE7545">
        <w:t xml:space="preserve"> Копия Проектной документации с учтенными в соответствии с настоящим пунктом замечаниями подлежит предоставлению Концессионером Концеденту в раз</w:t>
      </w:r>
      <w:r w:rsidR="00F31E12" w:rsidRPr="00BE7545">
        <w:t>умный срок, не превышающий 10 (</w:t>
      </w:r>
      <w:r w:rsidR="00EB73EA" w:rsidRPr="00BE7545">
        <w:t>десяти</w:t>
      </w:r>
      <w:r w:rsidRPr="00BE7545">
        <w:t>) Рабочих дней со дня внесения соответствующих изменений в Проектную документацию.</w:t>
      </w:r>
    </w:p>
    <w:p w14:paraId="69BCB629" w14:textId="11C9885F" w:rsidR="00C13FF4" w:rsidRPr="00BE7545" w:rsidRDefault="00C13FF4" w:rsidP="00444CAE">
      <w:pPr>
        <w:pStyle w:val="11"/>
      </w:pPr>
      <w:bookmarkStart w:id="220" w:name="_Ref358243537"/>
      <w:bookmarkStart w:id="221" w:name="_Ref368325161"/>
      <w:r w:rsidRPr="00BE7545">
        <w:t>С момента направления Концедентом подтверждения о том, что Концедент не имеет замечаний в отношении Проектной документации, направленной Концессионером Концеденту в соответствии с пунктом </w:t>
      </w:r>
      <w:r w:rsidR="009C5E33" w:rsidRPr="00BE7545">
        <w:fldChar w:fldCharType="begin"/>
      </w:r>
      <w:r w:rsidRPr="00BE7545">
        <w:instrText xml:space="preserve"> REF _Ref357096327 \w \h  \* MERGEFORMAT </w:instrText>
      </w:r>
      <w:r w:rsidR="009C5E33" w:rsidRPr="00BE7545">
        <w:fldChar w:fldCharType="separate"/>
      </w:r>
      <w:r w:rsidR="00F37A46">
        <w:t>10.10</w:t>
      </w:r>
      <w:r w:rsidR="009C5E33" w:rsidRPr="00BE7545">
        <w:fldChar w:fldCharType="end"/>
      </w:r>
      <w:r w:rsidR="00F31E12" w:rsidRPr="00BE7545">
        <w:t>, или окончания 10 (</w:t>
      </w:r>
      <w:r w:rsidR="00EB73EA" w:rsidRPr="00BE7545">
        <w:t>десяти</w:t>
      </w:r>
      <w:r w:rsidRPr="00BE7545">
        <w:t>) Рабочих дней после получения Проектной документации Концедентом в соответствии с пунктом </w:t>
      </w:r>
      <w:r w:rsidR="009C5E33" w:rsidRPr="00BE7545">
        <w:fldChar w:fldCharType="begin"/>
      </w:r>
      <w:r w:rsidRPr="00BE7545">
        <w:instrText xml:space="preserve"> REF _Ref343294089 \w \h  \* MERGEFORMAT </w:instrText>
      </w:r>
      <w:r w:rsidR="009C5E33" w:rsidRPr="00BE7545">
        <w:fldChar w:fldCharType="separate"/>
      </w:r>
      <w:r w:rsidR="00F37A46">
        <w:t>10.11</w:t>
      </w:r>
      <w:r w:rsidR="009C5E33" w:rsidRPr="00BE7545">
        <w:fldChar w:fldCharType="end"/>
      </w:r>
      <w:r w:rsidRPr="00BE7545">
        <w:t xml:space="preserve"> (если Концедент не ответил в указанный срок), в зависимости от того, что наступит ранее, Проектная документация считается согласованной Концедентом.</w:t>
      </w:r>
      <w:bookmarkEnd w:id="220"/>
      <w:bookmarkEnd w:id="221"/>
    </w:p>
    <w:p w14:paraId="07A53F81" w14:textId="0B1FB1AA" w:rsidR="00405A28" w:rsidRPr="00BE7545" w:rsidRDefault="00405A28" w:rsidP="00444CAE">
      <w:pPr>
        <w:pStyle w:val="11"/>
      </w:pPr>
      <w:r w:rsidRPr="00BE7545">
        <w:t xml:space="preserve">В порядке, предусмотренном пунктами </w:t>
      </w:r>
      <w:r w:rsidRPr="00BE7545">
        <w:fldChar w:fldCharType="begin"/>
      </w:r>
      <w:r w:rsidRPr="00BE7545">
        <w:instrText xml:space="preserve"> REF _Ref474338187 \r \h </w:instrText>
      </w:r>
      <w:r w:rsidR="00C77D2A" w:rsidRPr="00BE7545">
        <w:instrText xml:space="preserve"> \* MERGEFORMAT </w:instrText>
      </w:r>
      <w:r w:rsidRPr="00BE7545">
        <w:fldChar w:fldCharType="separate"/>
      </w:r>
      <w:r w:rsidR="00F37A46">
        <w:t>10.10</w:t>
      </w:r>
      <w:r w:rsidRPr="00BE7545">
        <w:fldChar w:fldCharType="end"/>
      </w:r>
      <w:r w:rsidRPr="00BE7545">
        <w:t>-</w:t>
      </w:r>
      <w:r w:rsidRPr="00BE7545">
        <w:fldChar w:fldCharType="begin"/>
      </w:r>
      <w:r w:rsidRPr="00BE7545">
        <w:instrText xml:space="preserve"> REF _Ref358243537 \r \h </w:instrText>
      </w:r>
      <w:r w:rsidR="00C77D2A" w:rsidRPr="00BE7545">
        <w:instrText xml:space="preserve"> \* MERGEFORMAT </w:instrText>
      </w:r>
      <w:r w:rsidRPr="00BE7545">
        <w:fldChar w:fldCharType="separate"/>
      </w:r>
      <w:r w:rsidR="00F37A46">
        <w:t>10.13</w:t>
      </w:r>
      <w:r w:rsidRPr="00BE7545">
        <w:fldChar w:fldCharType="end"/>
      </w:r>
      <w:r w:rsidR="00AD36D9" w:rsidRPr="00BE7545">
        <w:t>,</w:t>
      </w:r>
      <w:r w:rsidRPr="00BE7545">
        <w:t xml:space="preserve"> Концессионер обязуется повторно согласовать с Концедентом Проектную документацию, скорректированную по требованию лица, осуществляющего Государственную экспертизу.</w:t>
      </w:r>
    </w:p>
    <w:p w14:paraId="6981EDF6" w14:textId="77777777" w:rsidR="00C13FF4" w:rsidRPr="00BE7545" w:rsidRDefault="00D67D99" w:rsidP="00F80EC9">
      <w:pPr>
        <w:pStyle w:val="20"/>
      </w:pPr>
      <w:bookmarkStart w:id="222" w:name="_DV_M476"/>
      <w:bookmarkStart w:id="223" w:name="_DV_M477"/>
      <w:bookmarkStart w:id="224" w:name="_DV_M479"/>
      <w:bookmarkStart w:id="225" w:name="_DV_M481"/>
      <w:bookmarkStart w:id="226" w:name="_DV_M487"/>
      <w:bookmarkStart w:id="227" w:name="_DV_M489"/>
      <w:bookmarkStart w:id="228" w:name="_DV_M490"/>
      <w:bookmarkStart w:id="229" w:name="_DV_M491"/>
      <w:bookmarkStart w:id="230" w:name="_DV_M492"/>
      <w:bookmarkStart w:id="231" w:name="_DV_M494"/>
      <w:bookmarkStart w:id="232" w:name="_DV_M495"/>
      <w:bookmarkStart w:id="233" w:name="_DV_M496"/>
      <w:bookmarkStart w:id="234" w:name="_DV_M497"/>
      <w:bookmarkStart w:id="235" w:name="_DV_M498"/>
      <w:bookmarkStart w:id="236" w:name="_DV_M499"/>
      <w:bookmarkStart w:id="237" w:name="_DV_M500"/>
      <w:bookmarkStart w:id="238" w:name="_DV_M501"/>
      <w:bookmarkStart w:id="239" w:name="_DV_M502"/>
      <w:bookmarkStart w:id="240" w:name="_DV_M504"/>
      <w:bookmarkStart w:id="241" w:name="_Toc297714286"/>
      <w:bookmarkStart w:id="242" w:name="_Toc297716252"/>
      <w:bookmarkStart w:id="243" w:name="_Toc357001103"/>
      <w:bookmarkStart w:id="244" w:name="_Toc357090048"/>
      <w:bookmarkEnd w:id="210"/>
      <w:bookmarkEnd w:id="217"/>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BE7545">
        <w:t>Государственная экспертиза</w:t>
      </w:r>
      <w:r w:rsidR="00C13FF4" w:rsidRPr="00BE7545">
        <w:t xml:space="preserve"> Проектной документации</w:t>
      </w:r>
      <w:bookmarkEnd w:id="241"/>
      <w:bookmarkEnd w:id="242"/>
      <w:bookmarkEnd w:id="243"/>
      <w:bookmarkEnd w:id="244"/>
    </w:p>
    <w:p w14:paraId="3892D5C0" w14:textId="43A5C937" w:rsidR="00C13FF4" w:rsidRPr="00BE7545" w:rsidRDefault="00C13FF4" w:rsidP="00444CAE">
      <w:pPr>
        <w:pStyle w:val="11"/>
      </w:pPr>
      <w:bookmarkStart w:id="245" w:name="_Ref185750178"/>
      <w:bookmarkStart w:id="246" w:name="_Ref379999983"/>
      <w:r w:rsidRPr="00BE7545">
        <w:t xml:space="preserve">Концессионер обязан за свой счет получить </w:t>
      </w:r>
      <w:r w:rsidR="00D67D99" w:rsidRPr="00BE7545">
        <w:t>Заключение государственной экспертизы</w:t>
      </w:r>
      <w:r w:rsidRPr="00BE7545">
        <w:t xml:space="preserve"> в отношении Проектной документации</w:t>
      </w:r>
      <w:bookmarkEnd w:id="245"/>
      <w:bookmarkEnd w:id="246"/>
      <w:r w:rsidR="004119CA" w:rsidRPr="00BE7545">
        <w:t>.</w:t>
      </w:r>
    </w:p>
    <w:p w14:paraId="741F095A" w14:textId="760B5FF4" w:rsidR="00D67D99" w:rsidRPr="00BE7545" w:rsidRDefault="00C13FF4" w:rsidP="00D67D99">
      <w:pPr>
        <w:pStyle w:val="11"/>
      </w:pPr>
      <w:bookmarkStart w:id="247" w:name="_DV_M506"/>
      <w:bookmarkEnd w:id="247"/>
      <w:r w:rsidRPr="00BE7545">
        <w:t xml:space="preserve">Концедент обязуется оказывать Концессионеру содействие в получении </w:t>
      </w:r>
      <w:r w:rsidR="00D67D99" w:rsidRPr="00BE7545">
        <w:t>Заключения государственной экспертизы</w:t>
      </w:r>
      <w:r w:rsidRPr="00BE7545">
        <w:t>.</w:t>
      </w:r>
      <w:r w:rsidR="00D67D99" w:rsidRPr="00BE7545">
        <w:t xml:space="preserve"> </w:t>
      </w:r>
    </w:p>
    <w:p w14:paraId="65B6C365" w14:textId="77777777" w:rsidR="00C13FF4" w:rsidRPr="00BE7545" w:rsidRDefault="00D67D99" w:rsidP="00D67D99">
      <w:pPr>
        <w:pStyle w:val="11"/>
      </w:pPr>
      <w:r w:rsidRPr="00BE7545">
        <w:t>Концессионер обязуется направить копию Заключения государственной экспертизы в отношении Проектной документации Концеденту в течение 3 (трех) Рабочих дней после его получения.</w:t>
      </w:r>
    </w:p>
    <w:p w14:paraId="2F72E3B7" w14:textId="77777777" w:rsidR="00C13FF4" w:rsidRPr="00BE7545" w:rsidRDefault="00C13FF4" w:rsidP="00444CAE">
      <w:pPr>
        <w:pStyle w:val="11"/>
      </w:pPr>
      <w:bookmarkStart w:id="248" w:name="_Ref186374969"/>
      <w:bookmarkStart w:id="249" w:name="_Ref298413468"/>
      <w:bookmarkStart w:id="250" w:name="_Ref185750523"/>
      <w:r w:rsidRPr="00BE7545">
        <w:t xml:space="preserve">Если </w:t>
      </w:r>
      <w:r w:rsidR="00567482" w:rsidRPr="00BE7545">
        <w:t xml:space="preserve">Заключение государственной экспертизы </w:t>
      </w:r>
      <w:r w:rsidRPr="00BE7545">
        <w:t xml:space="preserve">в отношении Проектной документации </w:t>
      </w:r>
      <w:r w:rsidR="00567482" w:rsidRPr="00BE7545">
        <w:t xml:space="preserve">не было предоставлено </w:t>
      </w:r>
      <w:r w:rsidRPr="00BE7545">
        <w:t xml:space="preserve">Концессионеру исключительно в силу того, что, по обоснованному мнению Государственного органа, предоставляющего </w:t>
      </w:r>
      <w:r w:rsidR="00567482" w:rsidRPr="00BE7545">
        <w:t>Заключение государственной экспертизы</w:t>
      </w:r>
      <w:r w:rsidRPr="00BE7545">
        <w:t xml:space="preserve">, какое-либо положение Концессионного соглашения не соответствует </w:t>
      </w:r>
      <w:r w:rsidR="00567482" w:rsidRPr="00BE7545">
        <w:t>Законодательству</w:t>
      </w:r>
      <w:r w:rsidRPr="00BE7545">
        <w:t>, то Концессионер обязан</w:t>
      </w:r>
      <w:bookmarkEnd w:id="248"/>
      <w:r w:rsidRPr="00BE7545">
        <w:t>:</w:t>
      </w:r>
      <w:bookmarkEnd w:id="249"/>
    </w:p>
    <w:p w14:paraId="6596BE24" w14:textId="77777777" w:rsidR="00C13FF4" w:rsidRPr="00BE7545" w:rsidRDefault="00C13FF4" w:rsidP="00444CAE">
      <w:pPr>
        <w:pStyle w:val="a3"/>
      </w:pPr>
      <w:bookmarkStart w:id="251" w:name="_Ref186374932"/>
      <w:r w:rsidRPr="00BE7545">
        <w:t>незамедлительно уведомить об этом Концедента, при необходимости, просить содействия Концедента в получении согласования в отношении Проектной документации; и</w:t>
      </w:r>
      <w:bookmarkEnd w:id="251"/>
    </w:p>
    <w:p w14:paraId="63096309" w14:textId="77777777" w:rsidR="00C13FF4" w:rsidRPr="00BE7545" w:rsidRDefault="00C13FF4" w:rsidP="00444CAE">
      <w:pPr>
        <w:pStyle w:val="a3"/>
      </w:pPr>
      <w:bookmarkStart w:id="252" w:name="_Ref186374942"/>
      <w:r w:rsidRPr="00BE7545">
        <w:t xml:space="preserve">прилагать коммерчески обоснованные и разумные усилия в соответствии с </w:t>
      </w:r>
      <w:r w:rsidR="00A11478" w:rsidRPr="00BE7545">
        <w:t>Законодательством</w:t>
      </w:r>
      <w:r w:rsidRPr="00BE7545">
        <w:t xml:space="preserve"> для получения соответствующего Разрешения.</w:t>
      </w:r>
      <w:bookmarkEnd w:id="252"/>
    </w:p>
    <w:p w14:paraId="7A29490D" w14:textId="543F5550" w:rsidR="00C13FF4" w:rsidRPr="00BE7545" w:rsidRDefault="00C13FF4" w:rsidP="00444CAE">
      <w:pPr>
        <w:pStyle w:val="11"/>
      </w:pPr>
      <w:bookmarkStart w:id="253" w:name="_Ref186375020"/>
      <w:r w:rsidRPr="00BE7545">
        <w:lastRenderedPageBreak/>
        <w:t xml:space="preserve">В случае если, несмотря на осуществленные </w:t>
      </w:r>
      <w:r w:rsidR="00DA436E" w:rsidRPr="00BE7545">
        <w:t xml:space="preserve">Концессионером </w:t>
      </w:r>
      <w:r w:rsidRPr="00BE7545">
        <w:t>действия в соответствии с пунктом </w:t>
      </w:r>
      <w:r w:rsidR="009C5E33" w:rsidRPr="00BE7545">
        <w:fldChar w:fldCharType="begin"/>
      </w:r>
      <w:r w:rsidRPr="00BE7545">
        <w:instrText xml:space="preserve"> REF _Ref298413468 \r \h  \* MERGEFORMAT </w:instrText>
      </w:r>
      <w:r w:rsidR="009C5E33" w:rsidRPr="00BE7545">
        <w:fldChar w:fldCharType="separate"/>
      </w:r>
      <w:r w:rsidR="00F37A46">
        <w:t>10.18</w:t>
      </w:r>
      <w:r w:rsidR="009C5E33" w:rsidRPr="00BE7545">
        <w:fldChar w:fldCharType="end"/>
      </w:r>
      <w:r w:rsidRPr="00BE7545">
        <w:t xml:space="preserve">, в отношении Проектной документации в течение установленного </w:t>
      </w:r>
      <w:r w:rsidR="00A11478" w:rsidRPr="00BE7545">
        <w:t>Законодательством</w:t>
      </w:r>
      <w:r w:rsidRPr="00BE7545">
        <w:t xml:space="preserve"> срока после даты направления Концессионером его ходатайства о получении Разрешения необходимое Разрешение соответствующим Государственным органом предоставлено не было, то Концессионер вправе направить предложение об изменении условий Концессионного соглашения для обеспечения получения </w:t>
      </w:r>
      <w:r w:rsidR="00D95AD4" w:rsidRPr="00BE7545">
        <w:t>Заключения государственной экспертизы</w:t>
      </w:r>
      <w:r w:rsidRPr="00BE7545">
        <w:t>.</w:t>
      </w:r>
      <w:bookmarkEnd w:id="250"/>
      <w:bookmarkEnd w:id="253"/>
    </w:p>
    <w:p w14:paraId="1CE4706F" w14:textId="74D2F1D4" w:rsidR="00C13FF4" w:rsidRPr="00BE7545" w:rsidRDefault="00D95AD4" w:rsidP="00444CAE">
      <w:pPr>
        <w:pStyle w:val="11"/>
      </w:pPr>
      <w:bookmarkStart w:id="254" w:name="_Ref466372151"/>
      <w:bookmarkStart w:id="255" w:name="_Ref299896636"/>
      <w:r w:rsidRPr="00BE7545">
        <w:t>В</w:t>
      </w:r>
      <w:r w:rsidR="00F31E12" w:rsidRPr="00BE7545">
        <w:t xml:space="preserve"> течение 20 (Д</w:t>
      </w:r>
      <w:r w:rsidR="00C13FF4" w:rsidRPr="00BE7545">
        <w:t xml:space="preserve">вадцати) Рабочих дней со дня получения предложения об изменении Концессионного соглашения, запрошенного Концессионером в соответствии с пунктом </w:t>
      </w:r>
      <w:r w:rsidR="009C5E33" w:rsidRPr="00BE7545">
        <w:fldChar w:fldCharType="begin"/>
      </w:r>
      <w:r w:rsidR="00C13FF4" w:rsidRPr="00BE7545">
        <w:instrText xml:space="preserve"> REF _Ref186375020 \r \h  \* MERGEFORMAT </w:instrText>
      </w:r>
      <w:r w:rsidR="009C5E33" w:rsidRPr="00BE7545">
        <w:fldChar w:fldCharType="separate"/>
      </w:r>
      <w:r w:rsidR="00F37A46">
        <w:t>10.19</w:t>
      </w:r>
      <w:r w:rsidR="009C5E33" w:rsidRPr="00BE7545">
        <w:fldChar w:fldCharType="end"/>
      </w:r>
      <w:r w:rsidR="00C13FF4" w:rsidRPr="00BE7545">
        <w:t xml:space="preserve">, </w:t>
      </w:r>
      <w:r w:rsidRPr="00BE7545">
        <w:t xml:space="preserve">Концедент </w:t>
      </w:r>
      <w:r w:rsidR="00C13FF4" w:rsidRPr="00BE7545">
        <w:t>направляет Концессионеру письменный ответ с выражением своего согласия или несогласия с содержанием предложения об изменении Концессионного соглашения. Концедент вправе отказаться от утверждения запрошенных Концессионером изменений только если</w:t>
      </w:r>
      <w:bookmarkStart w:id="256" w:name="_DV_M515"/>
      <w:bookmarkStart w:id="257" w:name="_DV_M516"/>
      <w:bookmarkEnd w:id="256"/>
      <w:bookmarkEnd w:id="257"/>
      <w:r w:rsidR="00C13FF4" w:rsidRPr="00BE7545">
        <w:t>:</w:t>
      </w:r>
      <w:bookmarkEnd w:id="254"/>
    </w:p>
    <w:p w14:paraId="02BA1DC8" w14:textId="77777777" w:rsidR="00C13FF4" w:rsidRPr="00BE7545" w:rsidRDefault="00C13FF4" w:rsidP="00444CAE">
      <w:pPr>
        <w:pStyle w:val="a3"/>
      </w:pPr>
      <w:r w:rsidRPr="00BE7545">
        <w:t xml:space="preserve">такие изменения (или их часть) не допускаются </w:t>
      </w:r>
      <w:bookmarkStart w:id="258" w:name="_DV_M518"/>
      <w:bookmarkStart w:id="259" w:name="_DV_M520"/>
      <w:bookmarkEnd w:id="258"/>
      <w:bookmarkEnd w:id="259"/>
      <w:r w:rsidR="00A11478" w:rsidRPr="00BE7545">
        <w:t>Законодательством</w:t>
      </w:r>
      <w:r w:rsidRPr="00BE7545">
        <w:t>, и (или)</w:t>
      </w:r>
    </w:p>
    <w:p w14:paraId="391531C3" w14:textId="77777777" w:rsidR="00C13FF4" w:rsidRPr="00BE7545" w:rsidRDefault="00C13FF4" w:rsidP="00444CAE">
      <w:pPr>
        <w:pStyle w:val="a3"/>
      </w:pPr>
      <w:r w:rsidRPr="00BE7545">
        <w:t xml:space="preserve">такие изменения не являются необходимыми для обеспечения соответствия Проектной документации требованиям </w:t>
      </w:r>
      <w:r w:rsidR="00A11478" w:rsidRPr="00BE7545">
        <w:t>Законодательства</w:t>
      </w:r>
      <w:r w:rsidRPr="00BE7545">
        <w:t>.</w:t>
      </w:r>
      <w:bookmarkEnd w:id="255"/>
    </w:p>
    <w:p w14:paraId="7D22D0D8" w14:textId="5955A0FD" w:rsidR="00C13FF4" w:rsidRPr="00BE7545" w:rsidRDefault="00C13FF4" w:rsidP="00444CAE">
      <w:pPr>
        <w:pStyle w:val="11"/>
      </w:pPr>
      <w:bookmarkStart w:id="260" w:name="_Ref185751154"/>
      <w:bookmarkStart w:id="261" w:name="_Ref357099131"/>
      <w:r w:rsidRPr="00BE7545">
        <w:t xml:space="preserve">Если изменения в Концессионное соглашение утверждены согласно </w:t>
      </w:r>
      <w:bookmarkEnd w:id="260"/>
      <w:r w:rsidRPr="00BE7545">
        <w:t>пунктам </w:t>
      </w:r>
      <w:r w:rsidR="009C5E33" w:rsidRPr="00BE7545">
        <w:fldChar w:fldCharType="begin"/>
      </w:r>
      <w:r w:rsidRPr="00BE7545">
        <w:instrText xml:space="preserve"> REF _Ref298413468 \w \h  \* MERGEFORMAT </w:instrText>
      </w:r>
      <w:r w:rsidR="009C5E33" w:rsidRPr="00BE7545">
        <w:fldChar w:fldCharType="separate"/>
      </w:r>
      <w:r w:rsidR="00F37A46">
        <w:t>10.18</w:t>
      </w:r>
      <w:r w:rsidR="009C5E33" w:rsidRPr="00BE7545">
        <w:fldChar w:fldCharType="end"/>
      </w:r>
      <w:r w:rsidRPr="00BE7545">
        <w:t xml:space="preserve"> – </w:t>
      </w:r>
      <w:r w:rsidR="009C5E33" w:rsidRPr="00BE7545">
        <w:fldChar w:fldCharType="begin"/>
      </w:r>
      <w:r w:rsidRPr="00BE7545">
        <w:instrText xml:space="preserve"> REF _Ref466372151 \r \h  \* MERGEFORMAT </w:instrText>
      </w:r>
      <w:r w:rsidR="009C5E33" w:rsidRPr="00BE7545">
        <w:fldChar w:fldCharType="separate"/>
      </w:r>
      <w:r w:rsidR="00F37A46">
        <w:t>10.20</w:t>
      </w:r>
      <w:r w:rsidR="009C5E33" w:rsidRPr="00BE7545">
        <w:fldChar w:fldCharType="end"/>
      </w:r>
      <w:r w:rsidRPr="00BE7545">
        <w:t>:</w:t>
      </w:r>
      <w:bookmarkEnd w:id="261"/>
    </w:p>
    <w:p w14:paraId="3BB2D87E" w14:textId="77777777" w:rsidR="00D95AD4" w:rsidRPr="00BE7545" w:rsidRDefault="00D95AD4" w:rsidP="00D95AD4">
      <w:pPr>
        <w:pStyle w:val="a3"/>
      </w:pPr>
      <w:bookmarkStart w:id="262" w:name="_DV_M525"/>
      <w:bookmarkStart w:id="263" w:name="_Ref188424836"/>
      <w:bookmarkStart w:id="264" w:name="_Ref357099259"/>
      <w:bookmarkEnd w:id="262"/>
      <w:r w:rsidRPr="00BE7545">
        <w:t>Стороны обязуются совершить все необходимые действия для заключения дополнительного соглашения о внесении изменений в Концессионное соглашение</w:t>
      </w:r>
      <w:bookmarkEnd w:id="263"/>
      <w:bookmarkEnd w:id="264"/>
      <w:r w:rsidRPr="00BE7545">
        <w:t>;</w:t>
      </w:r>
    </w:p>
    <w:p w14:paraId="57283483" w14:textId="7380EE99" w:rsidR="00C13FF4" w:rsidRPr="00BE7545" w:rsidRDefault="00C13FF4" w:rsidP="00444CAE">
      <w:pPr>
        <w:pStyle w:val="a3"/>
      </w:pPr>
      <w:r w:rsidRPr="00BE7545">
        <w:t xml:space="preserve">Концессионер обязан пересмотреть Проектную документацию после такого утверждения в </w:t>
      </w:r>
      <w:r w:rsidR="00DA436E" w:rsidRPr="00BE7545">
        <w:t xml:space="preserve">разумно необходимый </w:t>
      </w:r>
      <w:r w:rsidRPr="00BE7545">
        <w:t>срок и к такой пересмотренной Проектной документации подлежит применению настоящая статья </w:t>
      </w:r>
      <w:r w:rsidR="004F39BA" w:rsidRPr="00BE7545">
        <w:t>10</w:t>
      </w:r>
      <w:r w:rsidRPr="00BE7545">
        <w:t>, при условии, что ссылка на Проектную документацию в настоящей статье </w:t>
      </w:r>
      <w:r w:rsidR="004F39BA" w:rsidRPr="00BE7545">
        <w:t>10</w:t>
      </w:r>
      <w:r w:rsidRPr="00BE7545">
        <w:t xml:space="preserve"> означает такую пересмотренную Проектную документацию; и</w:t>
      </w:r>
    </w:p>
    <w:p w14:paraId="3C735E28" w14:textId="47AE4E00" w:rsidR="00C13FF4" w:rsidRPr="00BE7545" w:rsidRDefault="00C13FF4" w:rsidP="00444CAE">
      <w:pPr>
        <w:pStyle w:val="11"/>
      </w:pPr>
      <w:bookmarkStart w:id="265" w:name="_DV_M526"/>
      <w:bookmarkStart w:id="266" w:name="_DV_M528"/>
      <w:bookmarkEnd w:id="265"/>
      <w:bookmarkEnd w:id="266"/>
      <w:r w:rsidRPr="00BE7545">
        <w:t xml:space="preserve">В случае необходимости, в частности для обеспечения соблюдения условий Концессионного соглашения и </w:t>
      </w:r>
      <w:r w:rsidR="00A11478" w:rsidRPr="00BE7545">
        <w:t>Законодательства</w:t>
      </w:r>
      <w:r w:rsidRPr="00BE7545">
        <w:t xml:space="preserve"> в ходе </w:t>
      </w:r>
      <w:r w:rsidR="00D95AD4" w:rsidRPr="00BE7545">
        <w:t>выполнения р</w:t>
      </w:r>
      <w:r w:rsidR="00DC657C" w:rsidRPr="00BE7545">
        <w:t>абот</w:t>
      </w:r>
      <w:r w:rsidR="00D95AD4" w:rsidRPr="00BE7545">
        <w:t xml:space="preserve"> по Созданию объекта соглашения</w:t>
      </w:r>
      <w:r w:rsidRPr="00BE7545">
        <w:t xml:space="preserve"> или в случае выявления впоследствии неточностей, несоответствий и (или) ошибок в Проектной документации, Концессионер организует внесение изменений в Проектную документацию. Предлагаемые изменения, представленные Концессионером, подлежат согласованию с Концедентом в порядке, предусмотренном пунктами </w:t>
      </w:r>
      <w:r w:rsidR="009C5E33" w:rsidRPr="00BE7545">
        <w:fldChar w:fldCharType="begin"/>
      </w:r>
      <w:r w:rsidRPr="00BE7545">
        <w:instrText xml:space="preserve"> REF _Ref357096327 \r \h  \* MERGEFORMAT </w:instrText>
      </w:r>
      <w:r w:rsidR="009C5E33" w:rsidRPr="00BE7545">
        <w:fldChar w:fldCharType="separate"/>
      </w:r>
      <w:r w:rsidR="00F37A46">
        <w:t>10.10</w:t>
      </w:r>
      <w:r w:rsidR="009C5E33" w:rsidRPr="00BE7545">
        <w:fldChar w:fldCharType="end"/>
      </w:r>
      <w:r w:rsidRPr="00BE7545">
        <w:t xml:space="preserve"> – </w:t>
      </w:r>
      <w:r w:rsidR="009C5E33" w:rsidRPr="00BE7545">
        <w:fldChar w:fldCharType="begin"/>
      </w:r>
      <w:r w:rsidRPr="00BE7545">
        <w:instrText xml:space="preserve"> REF _Ref368325161 \r \h  \* MERGEFORMAT </w:instrText>
      </w:r>
      <w:r w:rsidR="009C5E33" w:rsidRPr="00BE7545">
        <w:fldChar w:fldCharType="separate"/>
      </w:r>
      <w:r w:rsidR="00F37A46">
        <w:t>10.13</w:t>
      </w:r>
      <w:r w:rsidR="009C5E33" w:rsidRPr="00BE7545">
        <w:fldChar w:fldCharType="end"/>
      </w:r>
      <w:r w:rsidRPr="00BE7545">
        <w:t xml:space="preserve">. </w:t>
      </w:r>
    </w:p>
    <w:p w14:paraId="30EFF2D5" w14:textId="77777777" w:rsidR="00C13FF4" w:rsidRPr="00BE7545" w:rsidRDefault="00C13FF4" w:rsidP="00F80EC9">
      <w:pPr>
        <w:pStyle w:val="20"/>
      </w:pPr>
      <w:bookmarkStart w:id="267" w:name="_Ref465897068"/>
      <w:r w:rsidRPr="00BE7545">
        <w:t>Рабочая документация</w:t>
      </w:r>
      <w:bookmarkEnd w:id="267"/>
    </w:p>
    <w:p w14:paraId="0043A81B" w14:textId="77777777" w:rsidR="00C13FF4" w:rsidRPr="00BE7545" w:rsidRDefault="00C13FF4" w:rsidP="004D682F">
      <w:pPr>
        <w:pStyle w:val="11"/>
      </w:pPr>
      <w:bookmarkStart w:id="268" w:name="_DV_C964"/>
      <w:r w:rsidRPr="00BE7545">
        <w:t>Концессионер</w:t>
      </w:r>
      <w:bookmarkStart w:id="269" w:name="_DV_C965"/>
      <w:bookmarkEnd w:id="268"/>
      <w:r w:rsidR="001E35C6" w:rsidRPr="00BE7545">
        <w:t xml:space="preserve"> </w:t>
      </w:r>
      <w:bookmarkStart w:id="270" w:name="_DV_C966"/>
      <w:bookmarkEnd w:id="269"/>
      <w:r w:rsidRPr="00BE7545">
        <w:t xml:space="preserve">разрабатывает Рабочую документацию в том объеме, в котором это требуется в соответствии с </w:t>
      </w:r>
      <w:r w:rsidR="00A11478" w:rsidRPr="00BE7545">
        <w:t>Законодательством</w:t>
      </w:r>
      <w:r w:rsidRPr="00BE7545">
        <w:t xml:space="preserve"> и в целях надлежащего исполнения своих обязательств по Концессионному соглашению; и</w:t>
      </w:r>
    </w:p>
    <w:p w14:paraId="3E94B54D" w14:textId="77777777" w:rsidR="00C13FF4" w:rsidRPr="00BE7545" w:rsidRDefault="00C13FF4" w:rsidP="00444CAE">
      <w:pPr>
        <w:pStyle w:val="11"/>
      </w:pPr>
      <w:bookmarkStart w:id="271" w:name="_Ref371070415"/>
      <w:bookmarkStart w:id="272" w:name="_DV_C968"/>
      <w:bookmarkEnd w:id="270"/>
      <w:r w:rsidRPr="00BE7545">
        <w:t xml:space="preserve">Рабочая документация, разработанная Концессионером, должна быть исполнимой, не содержать внутренних противоречий и соответствовать Проектной документации и </w:t>
      </w:r>
      <w:r w:rsidR="0009770D" w:rsidRPr="00BE7545">
        <w:t>Законодательству</w:t>
      </w:r>
      <w:r w:rsidRPr="00BE7545">
        <w:t>.</w:t>
      </w:r>
      <w:bookmarkEnd w:id="271"/>
    </w:p>
    <w:p w14:paraId="69FC2C3B" w14:textId="77777777" w:rsidR="001E35C6" w:rsidRPr="00BE7545" w:rsidRDefault="001E35C6" w:rsidP="00444CAE">
      <w:pPr>
        <w:pStyle w:val="11"/>
      </w:pPr>
      <w:r w:rsidRPr="00BE7545">
        <w:lastRenderedPageBreak/>
        <w:t>По запросу Концедента Концессионер предоставляет Концеденту копию Рабочей документации в течение 10 (десяти) Рабочих дней с даты получения соответствующего письменного запроса.</w:t>
      </w:r>
    </w:p>
    <w:p w14:paraId="0A39B2D2" w14:textId="77777777" w:rsidR="00C13FF4" w:rsidRPr="00BE7545" w:rsidRDefault="00C13FF4" w:rsidP="00F80EC9">
      <w:pPr>
        <w:pStyle w:val="20"/>
      </w:pPr>
      <w:bookmarkStart w:id="273" w:name="_Toc248068855"/>
      <w:bookmarkStart w:id="274" w:name="_Toc248591930"/>
      <w:bookmarkStart w:id="275" w:name="_Toc357001106"/>
      <w:bookmarkStart w:id="276" w:name="_Toc357090051"/>
      <w:bookmarkStart w:id="277" w:name="_Ref367887038"/>
      <w:bookmarkStart w:id="278" w:name="_Ref367887084"/>
      <w:bookmarkStart w:id="279" w:name="_Toc391668613"/>
      <w:bookmarkStart w:id="280" w:name="_Toc466326117"/>
      <w:bookmarkEnd w:id="272"/>
      <w:r w:rsidRPr="00BE7545">
        <w:t>Исполнительная документация</w:t>
      </w:r>
      <w:bookmarkEnd w:id="273"/>
      <w:bookmarkEnd w:id="274"/>
      <w:bookmarkEnd w:id="275"/>
      <w:bookmarkEnd w:id="276"/>
      <w:bookmarkEnd w:id="277"/>
      <w:bookmarkEnd w:id="278"/>
      <w:bookmarkEnd w:id="279"/>
      <w:bookmarkEnd w:id="280"/>
    </w:p>
    <w:p w14:paraId="628DDE88" w14:textId="77777777" w:rsidR="00C13FF4" w:rsidRPr="00BE7545" w:rsidRDefault="00C13FF4" w:rsidP="00444CAE">
      <w:pPr>
        <w:pStyle w:val="11"/>
      </w:pPr>
      <w:bookmarkStart w:id="281" w:name="_DV_M530"/>
      <w:bookmarkStart w:id="282" w:name="_Ref185749666"/>
      <w:bookmarkEnd w:id="281"/>
      <w:r w:rsidRPr="00BE7545">
        <w:t xml:space="preserve">Концессионер обязан по запросу Концедента направлять Концеденту в электронной форме копию Исполнительной документации в отношении создаваемых </w:t>
      </w:r>
      <w:r w:rsidR="00166216" w:rsidRPr="00BE7545">
        <w:t xml:space="preserve">и реконструируемых </w:t>
      </w:r>
      <w:r w:rsidRPr="00BE7545">
        <w:t>объектов теплоснабжения, входящих в состав Объекта</w:t>
      </w:r>
      <w:r w:rsidR="00BE2A34" w:rsidRPr="00BE7545">
        <w:t xml:space="preserve"> соглашения</w:t>
      </w:r>
      <w:r w:rsidRPr="00BE7545">
        <w:t xml:space="preserve">, а также полную копию реестра Исполнительной документации </w:t>
      </w:r>
      <w:bookmarkStart w:id="283" w:name="_Toc357090052"/>
      <w:bookmarkStart w:id="284" w:name="_Ref374358050"/>
      <w:bookmarkStart w:id="285" w:name="_Ref383519430"/>
      <w:bookmarkStart w:id="286" w:name="_Toc391668614"/>
      <w:bookmarkStart w:id="287" w:name="_Toc466326118"/>
      <w:bookmarkEnd w:id="282"/>
      <w:r w:rsidR="001E35C6" w:rsidRPr="00BE7545">
        <w:t>в течение 10 (десяти) Рабочих дней с даты получения соответствующего письменного запроса.</w:t>
      </w:r>
    </w:p>
    <w:p w14:paraId="779EE2BE" w14:textId="77777777" w:rsidR="00C13FF4" w:rsidRPr="00BE7545" w:rsidRDefault="00DC657C" w:rsidP="00F80EC9">
      <w:pPr>
        <w:pStyle w:val="20"/>
      </w:pPr>
      <w:r w:rsidRPr="00BE7545">
        <w:t xml:space="preserve">Работы по </w:t>
      </w:r>
      <w:r w:rsidR="001E35C6" w:rsidRPr="00BE7545">
        <w:t>Созданию</w:t>
      </w:r>
      <w:r w:rsidRPr="00BE7545">
        <w:t xml:space="preserve"> объекта соглашения</w:t>
      </w:r>
    </w:p>
    <w:p w14:paraId="256D7CF9" w14:textId="77777777" w:rsidR="00C13FF4" w:rsidRPr="00BE7545" w:rsidRDefault="00C13FF4" w:rsidP="00444CAE">
      <w:pPr>
        <w:pStyle w:val="11"/>
      </w:pPr>
      <w:bookmarkStart w:id="288" w:name="_Ref380081353"/>
      <w:r w:rsidRPr="00BE7545">
        <w:t>Концессионер обязан за свой счет получить и поддерживать в силе все Разрешения</w:t>
      </w:r>
      <w:r w:rsidR="00973632" w:rsidRPr="00BE7545">
        <w:t xml:space="preserve">, необходимые для </w:t>
      </w:r>
      <w:r w:rsidR="00DC657C" w:rsidRPr="00BE7545">
        <w:t>выполн</w:t>
      </w:r>
      <w:r w:rsidRPr="00BE7545">
        <w:t xml:space="preserve">ения </w:t>
      </w:r>
      <w:r w:rsidR="00973632" w:rsidRPr="00BE7545">
        <w:t>р</w:t>
      </w:r>
      <w:r w:rsidR="00DC657C" w:rsidRPr="00BE7545">
        <w:t>абот</w:t>
      </w:r>
      <w:r w:rsidR="00973632" w:rsidRPr="00BE7545">
        <w:t xml:space="preserve"> по Созданию объекта соглашения</w:t>
      </w:r>
      <w:r w:rsidRPr="00BE7545">
        <w:t xml:space="preserve">, а также осуществлять все функции застройщика, предусмотренные </w:t>
      </w:r>
      <w:r w:rsidR="00A11478" w:rsidRPr="00BE7545">
        <w:t>Законодательством</w:t>
      </w:r>
      <w:r w:rsidRPr="00BE7545">
        <w:t>.</w:t>
      </w:r>
      <w:bookmarkEnd w:id="288"/>
    </w:p>
    <w:p w14:paraId="74603026" w14:textId="77777777" w:rsidR="00C13FF4" w:rsidRPr="00BE7545" w:rsidRDefault="00C13FF4" w:rsidP="00444CAE">
      <w:pPr>
        <w:pStyle w:val="11"/>
      </w:pPr>
      <w:r w:rsidRPr="00BE7545">
        <w:t xml:space="preserve">Концедент обязуется оказывать Концессионеру информационное и иное содействие в получении Концессионером соответствующих Разрешений для </w:t>
      </w:r>
      <w:r w:rsidR="00DC657C" w:rsidRPr="00BE7545">
        <w:t>выполнения</w:t>
      </w:r>
      <w:r w:rsidRPr="00BE7545">
        <w:t xml:space="preserve"> </w:t>
      </w:r>
      <w:r w:rsidR="004D27F0" w:rsidRPr="00BE7545">
        <w:t>р</w:t>
      </w:r>
      <w:r w:rsidR="00DC657C" w:rsidRPr="00BE7545">
        <w:t>абот</w:t>
      </w:r>
      <w:r w:rsidR="004D27F0" w:rsidRPr="00BE7545">
        <w:t xml:space="preserve"> по Созданию объекта соглашения</w:t>
      </w:r>
      <w:r w:rsidRPr="00BE7545">
        <w:t>.</w:t>
      </w:r>
    </w:p>
    <w:p w14:paraId="29241DE3" w14:textId="77777777" w:rsidR="00C13FF4" w:rsidRPr="00BE7545" w:rsidRDefault="00C13FF4" w:rsidP="00444CAE">
      <w:pPr>
        <w:pStyle w:val="11"/>
      </w:pPr>
      <w:bookmarkStart w:id="289" w:name="_Ref380081375"/>
      <w:r w:rsidRPr="00BE7545">
        <w:t xml:space="preserve">При условии выполнения Концедентом своих обязательств по Концессионному </w:t>
      </w:r>
      <w:r w:rsidR="00F81937" w:rsidRPr="00BE7545">
        <w:t xml:space="preserve">соглашению, Концессионер обязан </w:t>
      </w:r>
      <w:r w:rsidRPr="00BE7545">
        <w:t xml:space="preserve">осуществлять </w:t>
      </w:r>
      <w:r w:rsidR="004D27F0" w:rsidRPr="00BE7545">
        <w:t>р</w:t>
      </w:r>
      <w:r w:rsidR="00F81937" w:rsidRPr="00BE7545">
        <w:t>аботы</w:t>
      </w:r>
      <w:r w:rsidR="004D27F0" w:rsidRPr="00BE7545">
        <w:t xml:space="preserve"> по Созданию объекта соглашения</w:t>
      </w:r>
      <w:r w:rsidRPr="00BE7545">
        <w:t xml:space="preserve"> в сроки, предусмотренные Заданием и </w:t>
      </w:r>
      <w:r w:rsidR="009F295B" w:rsidRPr="00BE7545">
        <w:t>о</w:t>
      </w:r>
      <w:r w:rsidRPr="00BE7545">
        <w:t>снов</w:t>
      </w:r>
      <w:r w:rsidR="009F295B" w:rsidRPr="00BE7545">
        <w:t>ными мероприятиями</w:t>
      </w:r>
      <w:r w:rsidRPr="00BE7545">
        <w:t>.</w:t>
      </w:r>
      <w:bookmarkEnd w:id="289"/>
    </w:p>
    <w:p w14:paraId="699B5F82" w14:textId="77777777" w:rsidR="00C13FF4" w:rsidRPr="00BE7545" w:rsidRDefault="00C13FF4" w:rsidP="00444CAE">
      <w:pPr>
        <w:pStyle w:val="11"/>
      </w:pPr>
      <w:bookmarkStart w:id="290" w:name="_Ref466764303"/>
      <w:bookmarkStart w:id="291" w:name="_Ref194756656"/>
      <w:r w:rsidRPr="00BE7545">
        <w:t xml:space="preserve">Концессионер вправе начать </w:t>
      </w:r>
      <w:r w:rsidR="004D27F0" w:rsidRPr="00BE7545">
        <w:t xml:space="preserve">строительно-монтажные </w:t>
      </w:r>
      <w:r w:rsidR="009C6C97" w:rsidRPr="00BE7545">
        <w:t xml:space="preserve">работы </w:t>
      </w:r>
      <w:r w:rsidRPr="00BE7545">
        <w:t>в отношении любого объекта недвижимости, входящего в состав Объекта соглашения, только после выполнения следующих условий:</w:t>
      </w:r>
      <w:bookmarkEnd w:id="290"/>
      <w:r w:rsidRPr="00BE7545">
        <w:t xml:space="preserve"> </w:t>
      </w:r>
      <w:bookmarkStart w:id="292" w:name="_Ref380680983"/>
      <w:bookmarkEnd w:id="291"/>
    </w:p>
    <w:p w14:paraId="08ABFA76" w14:textId="77777777" w:rsidR="00C13FF4" w:rsidRPr="00BE7545" w:rsidRDefault="00C13FF4" w:rsidP="00444CAE">
      <w:pPr>
        <w:pStyle w:val="a3"/>
      </w:pPr>
      <w:bookmarkStart w:id="293" w:name="_Ref467754240"/>
      <w:r w:rsidRPr="00BE7545">
        <w:t xml:space="preserve">получено </w:t>
      </w:r>
      <w:r w:rsidR="007D4039" w:rsidRPr="00BE7545">
        <w:t xml:space="preserve">Заключение </w:t>
      </w:r>
      <w:r w:rsidR="004119CA" w:rsidRPr="00BE7545">
        <w:t xml:space="preserve">государственной </w:t>
      </w:r>
      <w:r w:rsidR="007D4039" w:rsidRPr="00BE7545">
        <w:t>экспертизы</w:t>
      </w:r>
      <w:r w:rsidRPr="00BE7545">
        <w:t xml:space="preserve"> на Проектную документацию в отношении такого объекта;</w:t>
      </w:r>
      <w:bookmarkEnd w:id="293"/>
    </w:p>
    <w:p w14:paraId="0E2C8901" w14:textId="77777777" w:rsidR="00C13FF4" w:rsidRPr="00BE7545" w:rsidRDefault="00C13FF4" w:rsidP="00444CAE">
      <w:pPr>
        <w:pStyle w:val="a3"/>
      </w:pPr>
      <w:bookmarkStart w:id="294" w:name="_Hlt248084642"/>
      <w:bookmarkStart w:id="295" w:name="_Ref194756200"/>
      <w:bookmarkEnd w:id="292"/>
      <w:bookmarkEnd w:id="294"/>
      <w:r w:rsidRPr="00BE7545">
        <w:t xml:space="preserve">Концессионером были получены и остаются в силе все Разрешения, необходимые для </w:t>
      </w:r>
      <w:r w:rsidR="004D27F0" w:rsidRPr="00BE7545">
        <w:t>выполнения р</w:t>
      </w:r>
      <w:r w:rsidR="00DC657C" w:rsidRPr="00BE7545">
        <w:t>абот</w:t>
      </w:r>
      <w:r w:rsidRPr="00BE7545">
        <w:t>.</w:t>
      </w:r>
    </w:p>
    <w:p w14:paraId="5D90B1F2" w14:textId="00D838C6" w:rsidR="00C13FF4" w:rsidRPr="00BE7545" w:rsidRDefault="004D27F0" w:rsidP="00444CAE">
      <w:pPr>
        <w:pStyle w:val="11"/>
        <w:numPr>
          <w:ilvl w:val="0"/>
          <w:numId w:val="0"/>
        </w:numPr>
        <w:ind w:left="709"/>
      </w:pPr>
      <w:r w:rsidRPr="00BE7545">
        <w:t>Если для выполнения мероприятий,</w:t>
      </w:r>
      <w:r w:rsidR="009F295B" w:rsidRPr="00BE7545">
        <w:t xml:space="preserve"> предусмотренных Заданием и о</w:t>
      </w:r>
      <w:r w:rsidR="00C13FF4" w:rsidRPr="00BE7545">
        <w:t xml:space="preserve">сновными мероприятиями, разработка Проектной документации не требуется, то подпункт </w:t>
      </w:r>
      <w:r w:rsidR="009C5E33" w:rsidRPr="00BE7545">
        <w:fldChar w:fldCharType="begin"/>
      </w:r>
      <w:r w:rsidR="00C13FF4" w:rsidRPr="00BE7545">
        <w:instrText xml:space="preserve"> REF _Ref467754240 \r \h  \* MERGEFORMAT </w:instrText>
      </w:r>
      <w:r w:rsidR="009C5E33" w:rsidRPr="00BE7545">
        <w:fldChar w:fldCharType="separate"/>
      </w:r>
      <w:r w:rsidR="00F37A46">
        <w:t>(a)</w:t>
      </w:r>
      <w:r w:rsidR="009C5E33" w:rsidRPr="00BE7545">
        <w:fldChar w:fldCharType="end"/>
      </w:r>
      <w:r w:rsidR="00C13FF4" w:rsidRPr="00BE7545">
        <w:t xml:space="preserve"> </w:t>
      </w:r>
      <w:r w:rsidRPr="00BE7545">
        <w:t xml:space="preserve">настоящего пункта </w:t>
      </w:r>
      <w:r w:rsidR="00C13FF4" w:rsidRPr="00BE7545">
        <w:t>не применяется.</w:t>
      </w:r>
    </w:p>
    <w:p w14:paraId="13076ECD" w14:textId="77777777" w:rsidR="00C13FF4" w:rsidRPr="00BE7545" w:rsidRDefault="00C13FF4" w:rsidP="00444CAE">
      <w:pPr>
        <w:pStyle w:val="11"/>
      </w:pPr>
      <w:bookmarkStart w:id="296" w:name="_Ref374349314"/>
      <w:r w:rsidRPr="00BE7545">
        <w:t>Концессионер может начать выполнение Временных работ при условии, что были получены и остаются в силе все Разрешения для начала таких работ. При этом Концессионер признает и соглашается с тем, что он осуществляет все Временные работы на свой риск.</w:t>
      </w:r>
      <w:bookmarkEnd w:id="295"/>
      <w:bookmarkEnd w:id="296"/>
    </w:p>
    <w:p w14:paraId="1F3278CE" w14:textId="77777777" w:rsidR="00C13FF4" w:rsidRPr="00BE7545" w:rsidRDefault="00C13FF4" w:rsidP="00F80EC9">
      <w:pPr>
        <w:pStyle w:val="20"/>
      </w:pPr>
      <w:bookmarkStart w:id="297" w:name="_Toc356556073"/>
      <w:bookmarkStart w:id="298" w:name="_Toc357090057"/>
      <w:bookmarkStart w:id="299" w:name="_Ref380681102"/>
      <w:bookmarkStart w:id="300" w:name="_Toc391668619"/>
      <w:bookmarkStart w:id="301" w:name="_Toc466326123"/>
      <w:r w:rsidRPr="00BE7545">
        <w:t xml:space="preserve">Организация </w:t>
      </w:r>
      <w:bookmarkEnd w:id="297"/>
      <w:bookmarkEnd w:id="298"/>
      <w:bookmarkEnd w:id="299"/>
      <w:bookmarkEnd w:id="300"/>
      <w:bookmarkEnd w:id="301"/>
      <w:r w:rsidR="004D27F0" w:rsidRPr="00BE7545">
        <w:t>р</w:t>
      </w:r>
      <w:r w:rsidR="00DC657C" w:rsidRPr="00BE7545">
        <w:t>абот</w:t>
      </w:r>
      <w:r w:rsidR="004D27F0" w:rsidRPr="00BE7545">
        <w:t xml:space="preserve"> по Созданию объекта соглашения</w:t>
      </w:r>
    </w:p>
    <w:p w14:paraId="6E513181" w14:textId="77777777" w:rsidR="00C13FF4" w:rsidRPr="00BE7545" w:rsidRDefault="00C13FF4" w:rsidP="00444CAE">
      <w:pPr>
        <w:pStyle w:val="11"/>
      </w:pPr>
      <w:bookmarkStart w:id="302" w:name="_Ref382859647"/>
      <w:r w:rsidRPr="00BE7545">
        <w:t xml:space="preserve">В </w:t>
      </w:r>
      <w:r w:rsidR="00DC657C" w:rsidRPr="00BE7545">
        <w:t xml:space="preserve">ходе выполнения </w:t>
      </w:r>
      <w:r w:rsidR="004D27F0" w:rsidRPr="00BE7545">
        <w:t>работ</w:t>
      </w:r>
      <w:r w:rsidRPr="00BE7545">
        <w:t xml:space="preserve"> Концессионер обязан:</w:t>
      </w:r>
      <w:bookmarkEnd w:id="302"/>
    </w:p>
    <w:p w14:paraId="3BE50452" w14:textId="77777777" w:rsidR="00C13FF4" w:rsidRPr="00BE7545" w:rsidRDefault="00C13FF4" w:rsidP="00444CAE">
      <w:pPr>
        <w:pStyle w:val="a3"/>
      </w:pPr>
      <w:r w:rsidRPr="00BE7545">
        <w:t xml:space="preserve">организовать </w:t>
      </w:r>
      <w:r w:rsidR="00DC657C" w:rsidRPr="00BE7545">
        <w:t>выполнение строительно-монтажных работ</w:t>
      </w:r>
      <w:r w:rsidRPr="00BE7545">
        <w:t>;</w:t>
      </w:r>
    </w:p>
    <w:p w14:paraId="5BE38B30" w14:textId="77777777" w:rsidR="00C13FF4" w:rsidRPr="00BE7545" w:rsidRDefault="00C13FF4" w:rsidP="00444CAE">
      <w:pPr>
        <w:pStyle w:val="a3"/>
      </w:pPr>
      <w:r w:rsidRPr="00BE7545">
        <w:lastRenderedPageBreak/>
        <w:t>соблюдать и обеспечивать соблюдение каждым Лицом, относящимся к концессионеру, требований Прое</w:t>
      </w:r>
      <w:r w:rsidR="004D27F0" w:rsidRPr="00BE7545">
        <w:t xml:space="preserve">ктной документации и </w:t>
      </w:r>
      <w:r w:rsidR="00A11478" w:rsidRPr="00BE7545">
        <w:t>Законодательства</w:t>
      </w:r>
      <w:r w:rsidRPr="00BE7545">
        <w:t>;</w:t>
      </w:r>
    </w:p>
    <w:p w14:paraId="435FA2A1" w14:textId="77777777" w:rsidR="00C13FF4" w:rsidRPr="00BE7545" w:rsidRDefault="00C13FF4" w:rsidP="00444CAE">
      <w:pPr>
        <w:pStyle w:val="a3"/>
      </w:pPr>
      <w:bookmarkStart w:id="303" w:name="_Ref382859636"/>
      <w:r w:rsidRPr="00BE7545">
        <w:t xml:space="preserve">обеспечивать меры предосторожности в соответствии с </w:t>
      </w:r>
      <w:r w:rsidR="00A11478" w:rsidRPr="00BE7545">
        <w:t>Законодательством</w:t>
      </w:r>
      <w:r w:rsidRPr="00BE7545">
        <w:t xml:space="preserve"> и обычной практикой в строительстве в целях недопущения на строительную площадку лиц, кроме тех, которым предоставлено право доступа Концессионером или Концедентом в соответствии с Концессионным соглашением или </w:t>
      </w:r>
      <w:r w:rsidR="00A11478" w:rsidRPr="00BE7545">
        <w:t>Законодательством</w:t>
      </w:r>
      <w:r w:rsidRPr="00BE7545">
        <w:t>;</w:t>
      </w:r>
      <w:bookmarkEnd w:id="303"/>
    </w:p>
    <w:p w14:paraId="46EECD6F" w14:textId="77777777" w:rsidR="00C13FF4" w:rsidRPr="00BE7545" w:rsidRDefault="00C13FF4" w:rsidP="00444CAE">
      <w:pPr>
        <w:pStyle w:val="a3"/>
      </w:pPr>
      <w:r w:rsidRPr="00BE7545">
        <w:t xml:space="preserve">соблюдать и обеспечивать соблюдение каждым Лицом, относящимся к Концессионеру, всех применимых правил безопасности и доступа на строительную площадку, принимать все необходимые меры безопасности при </w:t>
      </w:r>
      <w:r w:rsidR="00DC657C" w:rsidRPr="00BE7545">
        <w:t>осуществлении строительно-монтажных р</w:t>
      </w:r>
      <w:r w:rsidRPr="00BE7545">
        <w:t>абот в отношении любых лиц, находящихся на Земельных участках;</w:t>
      </w:r>
    </w:p>
    <w:p w14:paraId="524BF816" w14:textId="77777777" w:rsidR="00C13FF4" w:rsidRPr="00BE7545" w:rsidRDefault="00C13FF4" w:rsidP="00444CAE">
      <w:pPr>
        <w:pStyle w:val="a3"/>
      </w:pPr>
      <w:r w:rsidRPr="00BE7545">
        <w:t xml:space="preserve">принимать все необходимые и обычные меры для защиты окружающей среды как на территории Земельных участков, так и на прилегающей территории в целях снижения ущерба, который может быть причинен третьим лицам и их имуществу в результате загрязнения, шума и других последствий </w:t>
      </w:r>
      <w:r w:rsidR="004D27F0" w:rsidRPr="00BE7545">
        <w:t>выполнения строительно-монтажных р</w:t>
      </w:r>
      <w:r w:rsidR="00DC657C" w:rsidRPr="00BE7545">
        <w:t>абот</w:t>
      </w:r>
      <w:r w:rsidRPr="00BE7545">
        <w:t>; обеспечить, чтобы выбросы в атмосферу, отвод сточных вод и вывод их на поверхность, обращение с отходами и их ра</w:t>
      </w:r>
      <w:r w:rsidR="00DC657C" w:rsidRPr="00BE7545">
        <w:t xml:space="preserve">змещение, возникающие в связи с выполнение </w:t>
      </w:r>
      <w:r w:rsidR="004D27F0" w:rsidRPr="00BE7545">
        <w:t>строительно-монтажных р</w:t>
      </w:r>
      <w:r w:rsidR="00DC657C" w:rsidRPr="00BE7545">
        <w:t>абот</w:t>
      </w:r>
      <w:r w:rsidRPr="00BE7545">
        <w:t xml:space="preserve">, производились в соответствии с </w:t>
      </w:r>
      <w:r w:rsidR="00A11478" w:rsidRPr="00BE7545">
        <w:t>Законодательством</w:t>
      </w:r>
      <w:r w:rsidRPr="00BE7545">
        <w:t xml:space="preserve"> и не превышали установленные </w:t>
      </w:r>
      <w:r w:rsidR="00A11478" w:rsidRPr="00BE7545">
        <w:t>Законодательством</w:t>
      </w:r>
      <w:r w:rsidRPr="00BE7545">
        <w:t xml:space="preserve"> нормы;</w:t>
      </w:r>
    </w:p>
    <w:p w14:paraId="477938E3" w14:textId="77777777" w:rsidR="00C13FF4" w:rsidRPr="00BE7545" w:rsidRDefault="00C13FF4" w:rsidP="00444CAE">
      <w:pPr>
        <w:pStyle w:val="a3"/>
      </w:pPr>
      <w:r w:rsidRPr="00BE7545">
        <w:t xml:space="preserve">обеспечивать надлежащее хранение оборудования или материалов на Земельных участках, своевременно освобождать Земельные участки от неиспользуемого оборудования и неиспользуемых материалов, а также своевременно удалять с Земельных участков любые отходы с соблюдением требований </w:t>
      </w:r>
      <w:r w:rsidR="00A11478" w:rsidRPr="00BE7545">
        <w:t>Законодательства</w:t>
      </w:r>
      <w:r w:rsidRPr="00BE7545">
        <w:t>;</w:t>
      </w:r>
    </w:p>
    <w:p w14:paraId="10882E97" w14:textId="77777777" w:rsidR="00C13FF4" w:rsidRPr="00BE7545" w:rsidRDefault="00C13FF4" w:rsidP="00444CAE">
      <w:pPr>
        <w:pStyle w:val="a3"/>
      </w:pPr>
      <w:r w:rsidRPr="00BE7545">
        <w:t xml:space="preserve">устанавливать при необходимости за свой счет необходимые для целей </w:t>
      </w:r>
      <w:r w:rsidR="00C31F35" w:rsidRPr="00BE7545">
        <w:t>выполнения строительно-монтажных р</w:t>
      </w:r>
      <w:r w:rsidR="00DC657C" w:rsidRPr="00BE7545">
        <w:t>абот</w:t>
      </w:r>
      <w:r w:rsidRPr="00BE7545">
        <w:t xml:space="preserve"> системы инженерно-технического обеспечения.</w:t>
      </w:r>
    </w:p>
    <w:p w14:paraId="53700D54" w14:textId="77777777" w:rsidR="00C13FF4" w:rsidRPr="00BE7545" w:rsidRDefault="00C13FF4" w:rsidP="00444CAE">
      <w:pPr>
        <w:pStyle w:val="11"/>
      </w:pPr>
      <w:r w:rsidRPr="00BE7545">
        <w:t>Концессионер несет ответстве</w:t>
      </w:r>
      <w:r w:rsidR="00C31F35" w:rsidRPr="00BE7545">
        <w:t>нность за качество выполненных р</w:t>
      </w:r>
      <w:r w:rsidRPr="00BE7545">
        <w:t>абот</w:t>
      </w:r>
      <w:r w:rsidR="00C31F35" w:rsidRPr="00BE7545">
        <w:t xml:space="preserve"> по Созданию объекта соглашения, </w:t>
      </w:r>
      <w:r w:rsidRPr="00BE7545">
        <w:t xml:space="preserve">их соответствие требованиям </w:t>
      </w:r>
      <w:r w:rsidR="00A11478" w:rsidRPr="00BE7545">
        <w:t>Законодательства</w:t>
      </w:r>
      <w:r w:rsidRPr="00BE7545">
        <w:t xml:space="preserve"> и Концессионного соглашения, а также должен обеспечить при </w:t>
      </w:r>
      <w:r w:rsidR="00C31F35" w:rsidRPr="00BE7545">
        <w:t>выполнении р</w:t>
      </w:r>
      <w:r w:rsidR="00DC657C" w:rsidRPr="00BE7545">
        <w:t>абот</w:t>
      </w:r>
      <w:r w:rsidRPr="00BE7545">
        <w:t xml:space="preserve"> проведение строительного контроля, ведение Исполнительной документации, проведение контроля за выполнением работ, которые оказывают влияние на безопасность объекта капитального строительства, и соблюдение иных требований </w:t>
      </w:r>
      <w:r w:rsidR="00A11478" w:rsidRPr="00BE7545">
        <w:t>Законодательства</w:t>
      </w:r>
      <w:r w:rsidRPr="00BE7545">
        <w:t>.</w:t>
      </w:r>
    </w:p>
    <w:p w14:paraId="0CBC2B62" w14:textId="77777777" w:rsidR="00C13FF4" w:rsidRPr="00BE7545" w:rsidRDefault="00C13FF4" w:rsidP="00F80EC9">
      <w:pPr>
        <w:pStyle w:val="20"/>
      </w:pPr>
      <w:r w:rsidRPr="00BE7545">
        <w:t>Археологические объекты</w:t>
      </w:r>
    </w:p>
    <w:p w14:paraId="29D8F63E" w14:textId="77777777" w:rsidR="00C13FF4" w:rsidRPr="00BE7545" w:rsidRDefault="00C13FF4" w:rsidP="00444CAE">
      <w:pPr>
        <w:pStyle w:val="11"/>
      </w:pPr>
      <w:r w:rsidRPr="00BE7545">
        <w:t>В случае обнаружения на Земельном участке каких-либо Археологических объектов после Даты заключения концессионного соглашения Концессионер обязан уведомить о таком обнаружении Концедента в разумный срок, а также:</w:t>
      </w:r>
    </w:p>
    <w:p w14:paraId="036B5F60" w14:textId="77777777" w:rsidR="00C13FF4" w:rsidRPr="00BE7545" w:rsidRDefault="00C13FF4" w:rsidP="00444CAE">
      <w:pPr>
        <w:pStyle w:val="a3"/>
      </w:pPr>
      <w:r w:rsidRPr="00BE7545">
        <w:t xml:space="preserve">принять в отношении Археологических объектов все меры, принятия которых требует </w:t>
      </w:r>
      <w:r w:rsidR="00A11478" w:rsidRPr="00BE7545">
        <w:t>Законодательство</w:t>
      </w:r>
      <w:r w:rsidRPr="00BE7545">
        <w:t xml:space="preserve">, включая уведомление о таком </w:t>
      </w:r>
      <w:r w:rsidRPr="00BE7545">
        <w:lastRenderedPageBreak/>
        <w:t xml:space="preserve">обнаружении соответствующего Государственного органа в разумный срок, если конкретный срок не установлен </w:t>
      </w:r>
      <w:r w:rsidR="00A11478" w:rsidRPr="00BE7545">
        <w:t>Законодательством</w:t>
      </w:r>
      <w:r w:rsidRPr="00BE7545">
        <w:t>;</w:t>
      </w:r>
    </w:p>
    <w:p w14:paraId="493697DA" w14:textId="77777777" w:rsidR="00C13FF4" w:rsidRPr="00BE7545" w:rsidRDefault="00C13FF4" w:rsidP="00444CAE">
      <w:pPr>
        <w:pStyle w:val="a3"/>
      </w:pPr>
      <w:r w:rsidRPr="00BE7545">
        <w:t xml:space="preserve">принять такие меры, принятие которых может потребовать уполномоченный Государственный орган, при этом такие меры могут включать прекращение </w:t>
      </w:r>
      <w:r w:rsidR="00C31F35" w:rsidRPr="00BE7545">
        <w:t>строительно-монтажных работ</w:t>
      </w:r>
      <w:r w:rsidRPr="00BE7545">
        <w:t>, которые могут каким-либо образом причинить вред Археологическим объектам; и</w:t>
      </w:r>
    </w:p>
    <w:p w14:paraId="4E6C65F4" w14:textId="77777777" w:rsidR="00C13FF4" w:rsidRPr="00BE7545" w:rsidRDefault="00C13FF4" w:rsidP="00444CAE">
      <w:pPr>
        <w:pStyle w:val="a3"/>
      </w:pPr>
      <w:r w:rsidRPr="00BE7545">
        <w:t>принять все необходимые меры для сохранения Археологических объектов в том же состоянии и положении, в котором они были обнаружены.</w:t>
      </w:r>
    </w:p>
    <w:p w14:paraId="2F9020BA" w14:textId="77777777" w:rsidR="00C13FF4" w:rsidRPr="00BE7545" w:rsidRDefault="00F31E12" w:rsidP="00444CAE">
      <w:pPr>
        <w:pStyle w:val="11"/>
      </w:pPr>
      <w:r w:rsidRPr="00BE7545">
        <w:t xml:space="preserve">Концедент, </w:t>
      </w:r>
      <w:r w:rsidR="00C13FF4" w:rsidRPr="00BE7545">
        <w:t xml:space="preserve">уполномоченный Государственный орган </w:t>
      </w:r>
      <w:r w:rsidRPr="00BE7545">
        <w:t>и (или)</w:t>
      </w:r>
      <w:r w:rsidR="00C13FF4" w:rsidRPr="00BE7545">
        <w:t xml:space="preserve"> какое-либо лицо, действующее от имени такого Государственного органа, имеют право доступа на Земельные участки для целей изучения Археологических объектов, составления плана действий в отношении Археологических объектов и (или) каких-либо связанных с этим археологических работ, а Концессионер обязан предоставлять всякое разумное содействие Концеденту, любому соответствующему Государственному органу или какому-либо лицу, действующему от их имени, включая предоставление имеющейся у него рабочей силы и оборудования для осуществления раскопок.</w:t>
      </w:r>
    </w:p>
    <w:p w14:paraId="4744464D" w14:textId="77777777" w:rsidR="00C13FF4" w:rsidRPr="00BE7545" w:rsidRDefault="00C13FF4" w:rsidP="00444CAE">
      <w:pPr>
        <w:pStyle w:val="11"/>
      </w:pPr>
      <w:r w:rsidRPr="00BE7545">
        <w:t>Раскопки Археологических объектов производятся под надзором и при участии Концедента, уполномоченного Государственного органа и (или) какого-либо лица, действующего от их имени.</w:t>
      </w:r>
    </w:p>
    <w:p w14:paraId="2149E3CC" w14:textId="77777777" w:rsidR="00C13FF4" w:rsidRPr="00BE7545" w:rsidRDefault="00C13FF4" w:rsidP="00444CAE">
      <w:pPr>
        <w:pStyle w:val="11"/>
      </w:pPr>
      <w:r w:rsidRPr="00BE7545">
        <w:t>Все права в отношении любых Археологических объектов, найденных на Земельном участке, принадлежат Концеденту.</w:t>
      </w:r>
    </w:p>
    <w:p w14:paraId="2AB4CB33" w14:textId="77777777" w:rsidR="00C13FF4" w:rsidRPr="00BE7545" w:rsidRDefault="00C13FF4" w:rsidP="00F80EC9">
      <w:pPr>
        <w:pStyle w:val="20"/>
      </w:pPr>
      <w:r w:rsidRPr="00BE7545">
        <w:t>Загрязнения</w:t>
      </w:r>
    </w:p>
    <w:p w14:paraId="74E41EF1" w14:textId="77777777" w:rsidR="00C13FF4" w:rsidRPr="00BE7545" w:rsidRDefault="00C13FF4" w:rsidP="00444CAE">
      <w:pPr>
        <w:pStyle w:val="11"/>
      </w:pPr>
      <w:r w:rsidRPr="00BE7545">
        <w:t xml:space="preserve">В случае если после Даты заключения концессионного соглашения Концессионером обнаружены на Земельных участках какие-либо Загрязнения (кроме опасных веществ, используемых Концессионером при исполнении своих обязательств в соответствии с Концессионным соглашением), Концессионер обязан уведомить Концедента в разумный срок, а также принять в отношении таких Загрязнений все меры, принятия которых требует </w:t>
      </w:r>
      <w:r w:rsidR="00A11478" w:rsidRPr="00BE7545">
        <w:t>Законодательство</w:t>
      </w:r>
      <w:r w:rsidRPr="00BE7545">
        <w:t xml:space="preserve">, включая уведомление о таком обнаружении соответствующего Государственного органа в разумный срок, если конкретный срок не установлен </w:t>
      </w:r>
      <w:r w:rsidR="00A11478" w:rsidRPr="00BE7545">
        <w:t>Законодательством</w:t>
      </w:r>
      <w:r w:rsidRPr="00BE7545">
        <w:t xml:space="preserve">, и такие меры, которые необходимы для обеспечения безопасности людей и имущества в соответствии с </w:t>
      </w:r>
      <w:r w:rsidR="00A11478" w:rsidRPr="00BE7545">
        <w:t>Законодательством</w:t>
      </w:r>
      <w:r w:rsidRPr="00BE7545">
        <w:t>, а также иные меры, разумно необходимые для обеспечения безопасности людей и имущества.</w:t>
      </w:r>
    </w:p>
    <w:p w14:paraId="6E840553" w14:textId="54BFD916" w:rsidR="00C13FF4" w:rsidRPr="00BE7545" w:rsidRDefault="00C13FF4" w:rsidP="00444CAE">
      <w:pPr>
        <w:pStyle w:val="11"/>
      </w:pPr>
      <w:r w:rsidRPr="00BE7545">
        <w:t>При соблюдении положений пункта </w:t>
      </w:r>
      <w:r w:rsidR="009C5E33" w:rsidRPr="00BE7545">
        <w:fldChar w:fldCharType="begin"/>
      </w:r>
      <w:r w:rsidRPr="00BE7545">
        <w:instrText xml:space="preserve"> REF _Ref369187691 \r \h  \* MERGEFORMAT </w:instrText>
      </w:r>
      <w:r w:rsidR="009C5E33" w:rsidRPr="00BE7545">
        <w:fldChar w:fldCharType="separate"/>
      </w:r>
      <w:r w:rsidR="00F37A46">
        <w:t>10.40</w:t>
      </w:r>
      <w:r w:rsidR="009C5E33" w:rsidRPr="00BE7545">
        <w:fldChar w:fldCharType="end"/>
      </w:r>
      <w:r w:rsidRPr="00BE7545">
        <w:t xml:space="preserve"> Концессионер обязан принять все необходимые меры для вывоза и (или) нейтрализации действия таких опасных веществ (при соблюдении всех соответствующих Разрешений и </w:t>
      </w:r>
      <w:r w:rsidR="00A11478" w:rsidRPr="00BE7545">
        <w:t>Законодательства</w:t>
      </w:r>
      <w:r w:rsidRPr="00BE7545">
        <w:t>).</w:t>
      </w:r>
    </w:p>
    <w:p w14:paraId="59CD3211" w14:textId="77777777" w:rsidR="00C13FF4" w:rsidRPr="00BE7545" w:rsidRDefault="00C13FF4" w:rsidP="00444CAE">
      <w:pPr>
        <w:pStyle w:val="11"/>
      </w:pPr>
      <w:bookmarkStart w:id="304" w:name="_Ref369187691"/>
      <w:r w:rsidRPr="00BE7545">
        <w:t>Если обнаружено Загрязнение и вывоз такого опасного вещества входит в обязанности соответствующего Государственного органа, вывоз такого опасного вещества должен быть осуществлен (i) соответствующим Государственным органом либо (ii) от его имени за счет Концессионера.</w:t>
      </w:r>
      <w:bookmarkEnd w:id="304"/>
    </w:p>
    <w:p w14:paraId="3006AC30" w14:textId="77777777" w:rsidR="00C13FF4" w:rsidRPr="00BE7545" w:rsidRDefault="00C13FF4" w:rsidP="00F80EC9">
      <w:pPr>
        <w:pStyle w:val="20"/>
      </w:pPr>
      <w:bookmarkStart w:id="305" w:name="_Toc297714301"/>
      <w:bookmarkStart w:id="306" w:name="_Toc297716265"/>
      <w:bookmarkStart w:id="307" w:name="_Toc357090059"/>
      <w:bookmarkStart w:id="308" w:name="_Toc184666578"/>
      <w:bookmarkStart w:id="309" w:name="_Toc248068868"/>
      <w:bookmarkStart w:id="310" w:name="_Toc248591942"/>
      <w:bookmarkStart w:id="311" w:name="_Toc356556078"/>
      <w:bookmarkStart w:id="312" w:name="_Toc357090067"/>
      <w:bookmarkStart w:id="313" w:name="_Ref357102037"/>
      <w:bookmarkStart w:id="314" w:name="_Ref357102106"/>
      <w:bookmarkStart w:id="315" w:name="_Ref357104524"/>
      <w:r w:rsidRPr="00BE7545">
        <w:lastRenderedPageBreak/>
        <w:t xml:space="preserve">Надзор Концедента за </w:t>
      </w:r>
      <w:bookmarkEnd w:id="305"/>
      <w:bookmarkEnd w:id="306"/>
      <w:bookmarkEnd w:id="307"/>
      <w:r w:rsidR="00C31F35" w:rsidRPr="00BE7545">
        <w:t>выполнением работ по Созданию объекта соглашения</w:t>
      </w:r>
    </w:p>
    <w:p w14:paraId="0B088A81" w14:textId="6ADE6254" w:rsidR="00C13FF4" w:rsidRPr="00BE7545" w:rsidRDefault="00C13FF4" w:rsidP="00444CAE">
      <w:pPr>
        <w:pStyle w:val="11"/>
      </w:pPr>
      <w:r w:rsidRPr="00BE7545">
        <w:t xml:space="preserve">Концедент имеет право на осуществление контроля за </w:t>
      </w:r>
      <w:r w:rsidR="00C31F35" w:rsidRPr="00BE7545">
        <w:t>ходом выполнения р</w:t>
      </w:r>
      <w:r w:rsidR="00DC657C" w:rsidRPr="00BE7545">
        <w:t>абот</w:t>
      </w:r>
      <w:r w:rsidRPr="00BE7545">
        <w:t xml:space="preserve"> </w:t>
      </w:r>
      <w:r w:rsidR="00C31F35" w:rsidRPr="00BE7545">
        <w:t xml:space="preserve">по Созданию объекта соглашения </w:t>
      </w:r>
      <w:r w:rsidRPr="00BE7545">
        <w:t>в любое время, при условии соблюдения требований статьи </w:t>
      </w:r>
      <w:bookmarkStart w:id="316" w:name="_Ref368071056"/>
      <w:r w:rsidR="009C5E33" w:rsidRPr="00BE7545">
        <w:fldChar w:fldCharType="begin"/>
      </w:r>
      <w:r w:rsidRPr="00BE7545">
        <w:instrText xml:space="preserve"> REF _Ref468209177 \r \h  \* MERGEFORMAT </w:instrText>
      </w:r>
      <w:r w:rsidR="009C5E33" w:rsidRPr="00BE7545">
        <w:fldChar w:fldCharType="separate"/>
      </w:r>
      <w:r w:rsidR="00F37A46">
        <w:t>13</w:t>
      </w:r>
      <w:r w:rsidR="009C5E33" w:rsidRPr="00BE7545">
        <w:fldChar w:fldCharType="end"/>
      </w:r>
      <w:r w:rsidRPr="00BE7545">
        <w:t>.</w:t>
      </w:r>
    </w:p>
    <w:p w14:paraId="61B61AE7" w14:textId="77777777" w:rsidR="00C13FF4" w:rsidRPr="00BE7545" w:rsidRDefault="00C13FF4" w:rsidP="00444CAE">
      <w:pPr>
        <w:pStyle w:val="11"/>
      </w:pPr>
      <w:bookmarkStart w:id="317" w:name="_Ref466377625"/>
      <w:r w:rsidRPr="00BE7545">
        <w:t xml:space="preserve">Концедент имеет право потребовать от Концессионера устранения любых выявленных недостатков </w:t>
      </w:r>
      <w:r w:rsidR="00336B1A" w:rsidRPr="00BE7545">
        <w:t>выполненных р</w:t>
      </w:r>
      <w:r w:rsidR="00DC657C" w:rsidRPr="00BE7545">
        <w:t>абот</w:t>
      </w:r>
      <w:r w:rsidRPr="00BE7545">
        <w:t xml:space="preserve">, если такие нарушения и недостатки вызваны несоблюдением </w:t>
      </w:r>
      <w:r w:rsidR="00A11478" w:rsidRPr="00BE7545">
        <w:t>Законодательства</w:t>
      </w:r>
      <w:r w:rsidRPr="00BE7545">
        <w:t xml:space="preserve"> и (или) Концессионного соглашения. Указанное требование предъявляется путем направления Концессионеру предписаний об устранении недостатков и (или) нарушений. Предписание об устранении недостатков </w:t>
      </w:r>
      <w:r w:rsidR="00336B1A" w:rsidRPr="00BE7545">
        <w:t>р</w:t>
      </w:r>
      <w:r w:rsidR="00DC657C" w:rsidRPr="00BE7545">
        <w:t>абот</w:t>
      </w:r>
      <w:r w:rsidRPr="00BE7545">
        <w:t xml:space="preserve"> должно предусматривать разумный срок для устранения выявленных недостатков.</w:t>
      </w:r>
      <w:bookmarkEnd w:id="316"/>
      <w:bookmarkEnd w:id="317"/>
    </w:p>
    <w:p w14:paraId="2232F7EC" w14:textId="77777777" w:rsidR="00C13FF4" w:rsidRPr="00BE7545" w:rsidRDefault="00C13FF4" w:rsidP="00444CAE">
      <w:pPr>
        <w:pStyle w:val="11"/>
      </w:pPr>
      <w:bookmarkStart w:id="318" w:name="_Ref368071059"/>
      <w:r w:rsidRPr="00BE7545">
        <w:t xml:space="preserve">Предписание об устранении недостатков </w:t>
      </w:r>
      <w:r w:rsidR="00336B1A" w:rsidRPr="00BE7545">
        <w:t>р</w:t>
      </w:r>
      <w:r w:rsidR="00DC657C" w:rsidRPr="00BE7545">
        <w:t>абот</w:t>
      </w:r>
      <w:r w:rsidRPr="00BE7545">
        <w:t xml:space="preserve"> имеет обязательную силу для Концессионера при условии, что оно не было оспорено Концессионером в соответствии с Порядком разрешения споров в течен</w:t>
      </w:r>
      <w:r w:rsidR="005C13BE" w:rsidRPr="00BE7545">
        <w:t>ие 5 (</w:t>
      </w:r>
      <w:r w:rsidR="00EB73EA" w:rsidRPr="00BE7545">
        <w:t>пяти</w:t>
      </w:r>
      <w:r w:rsidRPr="00BE7545">
        <w:t>) Рабочих дней со дня получения соответствующего предписания.</w:t>
      </w:r>
      <w:bookmarkEnd w:id="318"/>
    </w:p>
    <w:p w14:paraId="185DD0B5" w14:textId="7200B35E" w:rsidR="00C13FF4" w:rsidRPr="00BE7545" w:rsidRDefault="00C13FF4" w:rsidP="00444CAE">
      <w:pPr>
        <w:pStyle w:val="11"/>
      </w:pPr>
      <w:r w:rsidRPr="00BE7545">
        <w:t>Во избежание сомнений, установленный в пункте </w:t>
      </w:r>
      <w:r w:rsidR="009C5E33" w:rsidRPr="00BE7545">
        <w:fldChar w:fldCharType="begin"/>
      </w:r>
      <w:r w:rsidRPr="00BE7545">
        <w:instrText xml:space="preserve"> REF _Ref466377625 \r \h  \* MERGEFORMAT </w:instrText>
      </w:r>
      <w:r w:rsidR="009C5E33" w:rsidRPr="00BE7545">
        <w:fldChar w:fldCharType="separate"/>
      </w:r>
      <w:r w:rsidR="00F37A46">
        <w:t>10.42</w:t>
      </w:r>
      <w:r w:rsidR="009C5E33" w:rsidRPr="00BE7545">
        <w:fldChar w:fldCharType="end"/>
      </w:r>
      <w:r w:rsidRPr="00BE7545">
        <w:t xml:space="preserve"> режим выдачи предписаний Концессионеру не распространяется на предписания Государственного органа, осуществляющего государственный строительный надзор, который осуществляет выдачу предписаний Концессионеру в порядке, установленном </w:t>
      </w:r>
      <w:r w:rsidR="00A11478" w:rsidRPr="00BE7545">
        <w:t>Законодательством</w:t>
      </w:r>
      <w:r w:rsidRPr="00BE7545">
        <w:t>.</w:t>
      </w:r>
    </w:p>
    <w:p w14:paraId="621C7D87" w14:textId="77777777" w:rsidR="00C13FF4" w:rsidRPr="00BE7545" w:rsidRDefault="00DC657C" w:rsidP="00F80EC9">
      <w:pPr>
        <w:pStyle w:val="20"/>
      </w:pPr>
      <w:bookmarkStart w:id="319" w:name="_Toc356556076"/>
      <w:bookmarkStart w:id="320" w:name="_Toc357090063"/>
      <w:bookmarkStart w:id="321" w:name="_Toc391668622"/>
      <w:bookmarkStart w:id="322" w:name="_Toc466326126"/>
      <w:bookmarkEnd w:id="308"/>
      <w:bookmarkEnd w:id="309"/>
      <w:bookmarkEnd w:id="310"/>
      <w:r w:rsidRPr="00BE7545">
        <w:t>Подготовка территории</w:t>
      </w:r>
    </w:p>
    <w:p w14:paraId="7A0892B5" w14:textId="77777777" w:rsidR="00C13FF4" w:rsidRPr="00BE7545" w:rsidRDefault="00C13FF4" w:rsidP="00444CAE">
      <w:pPr>
        <w:pStyle w:val="11"/>
      </w:pPr>
      <w:bookmarkStart w:id="323" w:name="_Ref466943854"/>
      <w:r w:rsidRPr="00BE7545">
        <w:t>В соответствии с утверж</w:t>
      </w:r>
      <w:r w:rsidR="00336B1A" w:rsidRPr="00BE7545">
        <w:t xml:space="preserve">денной Проектной документацией </w:t>
      </w:r>
      <w:r w:rsidRPr="00BE7545">
        <w:t>Концессионер обязан за свой счет выполнить следующие основные виды</w:t>
      </w:r>
      <w:r w:rsidR="00DC657C" w:rsidRPr="00BE7545">
        <w:t xml:space="preserve"> работ по Подготовке территории</w:t>
      </w:r>
      <w:r w:rsidRPr="00BE7545">
        <w:t>:</w:t>
      </w:r>
      <w:bookmarkEnd w:id="323"/>
      <w:r w:rsidRPr="00BE7545">
        <w:t xml:space="preserve"> </w:t>
      </w:r>
    </w:p>
    <w:p w14:paraId="35F134D2" w14:textId="77777777" w:rsidR="00C13FF4" w:rsidRPr="00BE7545" w:rsidRDefault="00C13FF4" w:rsidP="00444CAE">
      <w:pPr>
        <w:pStyle w:val="a3"/>
      </w:pPr>
      <w:r w:rsidRPr="00BE7545">
        <w:t>разбивка осей зданий/сооружений с выносом в натуру границ земельного участка;</w:t>
      </w:r>
    </w:p>
    <w:p w14:paraId="01843AED" w14:textId="77777777" w:rsidR="00C13FF4" w:rsidRPr="00BE7545" w:rsidRDefault="00C13FF4" w:rsidP="00444CAE">
      <w:pPr>
        <w:pStyle w:val="a3"/>
      </w:pPr>
      <w:r w:rsidRPr="00BE7545">
        <w:t>перенос инженерных сетей/коммуникаций, сооружений и дорог;</w:t>
      </w:r>
    </w:p>
    <w:p w14:paraId="48D55962" w14:textId="77777777" w:rsidR="00C13FF4" w:rsidRPr="00BE7545" w:rsidRDefault="00C13FF4" w:rsidP="00444CAE">
      <w:pPr>
        <w:pStyle w:val="a3"/>
      </w:pPr>
      <w:r w:rsidRPr="00BE7545">
        <w:t xml:space="preserve">освобождение </w:t>
      </w:r>
      <w:r w:rsidR="00DC657C" w:rsidRPr="00BE7545">
        <w:t>Земельных участков</w:t>
      </w:r>
      <w:r w:rsidRPr="00BE7545">
        <w:t xml:space="preserve"> от существующих зданий, сооружений и других объектов, за исключением случаев, когда сохранение указанных объектов требуется в соответствии с </w:t>
      </w:r>
      <w:r w:rsidR="00A11478" w:rsidRPr="00BE7545">
        <w:t>Законодательством</w:t>
      </w:r>
      <w:r w:rsidRPr="00BE7545">
        <w:t>, Проектной документацией и Концессионным соглашением;</w:t>
      </w:r>
    </w:p>
    <w:p w14:paraId="3BD2E2CA" w14:textId="77777777" w:rsidR="00C13FF4" w:rsidRPr="00BE7545" w:rsidRDefault="00C13FF4" w:rsidP="00444CAE">
      <w:pPr>
        <w:pStyle w:val="a3"/>
      </w:pPr>
      <w:r w:rsidRPr="00BE7545">
        <w:t>строительство временных подъездных путей и проездов;</w:t>
      </w:r>
    </w:p>
    <w:p w14:paraId="24532AB0" w14:textId="77777777" w:rsidR="00C13FF4" w:rsidRPr="00BE7545" w:rsidRDefault="00C13FF4" w:rsidP="00444CAE">
      <w:pPr>
        <w:pStyle w:val="a3"/>
      </w:pPr>
      <w:r w:rsidRPr="00BE7545">
        <w:t>обустройство помещений для строителей.</w:t>
      </w:r>
    </w:p>
    <w:p w14:paraId="25996A78" w14:textId="77777777" w:rsidR="00C13FF4" w:rsidRPr="00BE7545" w:rsidRDefault="00C13FF4" w:rsidP="00444CAE">
      <w:pPr>
        <w:pStyle w:val="11"/>
      </w:pPr>
      <w:r w:rsidRPr="00BE7545">
        <w:t xml:space="preserve">Все временные сооружения должны быть возведены собственными силами Концессионера, должны быть обеспечены содержание и охрана </w:t>
      </w:r>
      <w:r w:rsidR="00DC657C" w:rsidRPr="00BE7545">
        <w:t>строительной площадки</w:t>
      </w:r>
      <w:r w:rsidRPr="00BE7545">
        <w:t xml:space="preserve">, ограждение мест производства работ, охрана материалов, оборудования, строительной техники и другого имущества и строящихся сооружений, необходимых для </w:t>
      </w:r>
      <w:r w:rsidR="00DC657C" w:rsidRPr="00BE7545">
        <w:t>выполнения Работ</w:t>
      </w:r>
      <w:r w:rsidRPr="00BE7545">
        <w:t>.</w:t>
      </w:r>
    </w:p>
    <w:p w14:paraId="099650D8" w14:textId="77777777" w:rsidR="00C13FF4" w:rsidRPr="00BE7545" w:rsidRDefault="00336B1A" w:rsidP="00F80EC9">
      <w:pPr>
        <w:pStyle w:val="20"/>
      </w:pPr>
      <w:r w:rsidRPr="00BE7545">
        <w:lastRenderedPageBreak/>
        <w:t>Генеральный п</w:t>
      </w:r>
      <w:r w:rsidR="00C13FF4" w:rsidRPr="00BE7545">
        <w:t>одрядчик</w:t>
      </w:r>
      <w:bookmarkEnd w:id="319"/>
      <w:bookmarkEnd w:id="320"/>
      <w:bookmarkEnd w:id="321"/>
      <w:bookmarkEnd w:id="322"/>
    </w:p>
    <w:p w14:paraId="66A81A60" w14:textId="77777777" w:rsidR="00C13FF4" w:rsidRPr="00BE7545" w:rsidRDefault="00244024" w:rsidP="00444CAE">
      <w:pPr>
        <w:pStyle w:val="11"/>
      </w:pPr>
      <w:bookmarkStart w:id="324" w:name="_DV_X1128"/>
      <w:bookmarkStart w:id="325" w:name="_DV_C1123"/>
      <w:bookmarkStart w:id="326" w:name="_Toc356556077"/>
      <w:r w:rsidRPr="00BE7545">
        <w:t>Концессионер вправе выполнять</w:t>
      </w:r>
      <w:r w:rsidR="00C13FF4" w:rsidRPr="00BE7545">
        <w:t xml:space="preserve"> </w:t>
      </w:r>
      <w:r w:rsidRPr="00BE7545">
        <w:t>р</w:t>
      </w:r>
      <w:r w:rsidR="00DC657C" w:rsidRPr="00BE7545">
        <w:t>абот</w:t>
      </w:r>
      <w:r w:rsidRPr="00BE7545">
        <w:t>ы</w:t>
      </w:r>
      <w:r w:rsidR="00C13FF4" w:rsidRPr="00BE7545">
        <w:t xml:space="preserve"> </w:t>
      </w:r>
      <w:r w:rsidRPr="00BE7545">
        <w:t xml:space="preserve">по Созданию объекта соглашения </w:t>
      </w:r>
      <w:r w:rsidR="00C13FF4" w:rsidRPr="00BE7545">
        <w:t xml:space="preserve">самостоятельно либо привлечь для этих целей </w:t>
      </w:r>
      <w:r w:rsidRPr="00BE7545">
        <w:t>лицо, имеющее необходимые Разрешения в соответствии с Законодательством (далее – «</w:t>
      </w:r>
      <w:r w:rsidRPr="00BE7545">
        <w:rPr>
          <w:b/>
        </w:rPr>
        <w:t>Генеральный подрядчик</w:t>
      </w:r>
      <w:r w:rsidRPr="00BE7545">
        <w:t>»).</w:t>
      </w:r>
    </w:p>
    <w:p w14:paraId="5A08BFA6" w14:textId="77777777" w:rsidR="00C13FF4" w:rsidRPr="00BE7545" w:rsidRDefault="00C13FF4" w:rsidP="00444CAE">
      <w:pPr>
        <w:pStyle w:val="11"/>
      </w:pPr>
      <w:r w:rsidRPr="00BE7545">
        <w:t>Ко</w:t>
      </w:r>
      <w:r w:rsidR="00244024" w:rsidRPr="00BE7545">
        <w:t>нцессионер вправе предоставить Генеральному п</w:t>
      </w:r>
      <w:r w:rsidRPr="00BE7545">
        <w:t xml:space="preserve">одрядчику право пользования Земельными участками и иные необходимые права для целей </w:t>
      </w:r>
      <w:r w:rsidR="00DC657C" w:rsidRPr="00BE7545">
        <w:t>выполнения Работ</w:t>
      </w:r>
      <w:r w:rsidR="00BB7091" w:rsidRPr="00BE7545">
        <w:t>, а Генеральный п</w:t>
      </w:r>
      <w:r w:rsidRPr="00BE7545">
        <w:t>одрядчик вправе в случае необходимости наделять субподрядчиков такими же правами в той мере, в которой это предусмотрено Концессионным соглашением, соглашением между ним и Концессионером.</w:t>
      </w:r>
    </w:p>
    <w:p w14:paraId="1CAD16ED" w14:textId="77777777" w:rsidR="00C13FF4" w:rsidRPr="00BE7545" w:rsidRDefault="00C13FF4" w:rsidP="00444CAE">
      <w:pPr>
        <w:pStyle w:val="11"/>
      </w:pPr>
      <w:bookmarkStart w:id="327" w:name="_DV_M364"/>
      <w:bookmarkStart w:id="328" w:name="_DV_M365"/>
      <w:bookmarkStart w:id="329" w:name="_DV_M366"/>
      <w:bookmarkStart w:id="330" w:name="_DV_M367"/>
      <w:bookmarkEnd w:id="327"/>
      <w:bookmarkEnd w:id="328"/>
      <w:bookmarkEnd w:id="329"/>
      <w:bookmarkEnd w:id="330"/>
      <w:r w:rsidRPr="00BE7545">
        <w:t>Концессионер несет ответственность перед Концеде</w:t>
      </w:r>
      <w:r w:rsidR="00BB7091" w:rsidRPr="00BE7545">
        <w:t>нтом за действия и бездействие Генерального п</w:t>
      </w:r>
      <w:r w:rsidRPr="00BE7545">
        <w:t>одрядчи</w:t>
      </w:r>
      <w:r w:rsidR="00BB7091" w:rsidRPr="00BE7545">
        <w:t>ка и третьих лиц, привлеченных Генеральным п</w:t>
      </w:r>
      <w:r w:rsidRPr="00BE7545">
        <w:t>одря</w:t>
      </w:r>
      <w:r w:rsidR="00BB7091" w:rsidRPr="00BE7545">
        <w:t>дчиком, как за свои собственные</w:t>
      </w:r>
      <w:r w:rsidRPr="00BE7545">
        <w:t>.</w:t>
      </w:r>
    </w:p>
    <w:p w14:paraId="375550D9" w14:textId="77777777" w:rsidR="00C13FF4" w:rsidRPr="00BE7545" w:rsidRDefault="00C13FF4" w:rsidP="00F80EC9">
      <w:pPr>
        <w:pStyle w:val="20"/>
      </w:pPr>
      <w:bookmarkStart w:id="331" w:name="_Toc357090066"/>
      <w:bookmarkStart w:id="332" w:name="_Ref357104431"/>
      <w:bookmarkStart w:id="333" w:name="_Ref358233770"/>
      <w:bookmarkStart w:id="334" w:name="_Toc391668623"/>
      <w:bookmarkStart w:id="335" w:name="_Toc466326127"/>
      <w:bookmarkEnd w:id="324"/>
      <w:bookmarkEnd w:id="325"/>
      <w:r w:rsidRPr="00BE7545">
        <w:t>Недостатки</w:t>
      </w:r>
      <w:bookmarkEnd w:id="326"/>
      <w:bookmarkEnd w:id="331"/>
      <w:bookmarkEnd w:id="332"/>
      <w:bookmarkEnd w:id="333"/>
      <w:bookmarkEnd w:id="334"/>
      <w:bookmarkEnd w:id="335"/>
    </w:p>
    <w:p w14:paraId="5F0B6AFF" w14:textId="77777777" w:rsidR="00C13FF4" w:rsidRPr="00BE7545" w:rsidRDefault="00C13FF4" w:rsidP="00444CAE">
      <w:pPr>
        <w:pStyle w:val="11"/>
      </w:pPr>
      <w:bookmarkStart w:id="336" w:name="_Ref165359820"/>
      <w:r w:rsidRPr="00BE7545">
        <w:t xml:space="preserve">Концессионер гарантирует, что </w:t>
      </w:r>
      <w:r w:rsidR="00160227" w:rsidRPr="00BE7545">
        <w:t>созданные и реконструированны</w:t>
      </w:r>
      <w:r w:rsidR="00BB7091" w:rsidRPr="00BE7545">
        <w:t xml:space="preserve">е объекты недвижимости в составе </w:t>
      </w:r>
      <w:r w:rsidRPr="00BE7545">
        <w:t>Объект</w:t>
      </w:r>
      <w:r w:rsidR="00BB7091" w:rsidRPr="00BE7545">
        <w:t>а соглашения соответствую</w:t>
      </w:r>
      <w:r w:rsidRPr="00BE7545">
        <w:t xml:space="preserve">т </w:t>
      </w:r>
      <w:r w:rsidR="004D682F" w:rsidRPr="00BE7545">
        <w:t xml:space="preserve">Проектной документации, </w:t>
      </w:r>
      <w:r w:rsidR="00BB7091" w:rsidRPr="00BE7545">
        <w:t xml:space="preserve">условиям </w:t>
      </w:r>
      <w:r w:rsidRPr="00BE7545">
        <w:t xml:space="preserve">Концессионного соглашения и </w:t>
      </w:r>
      <w:r w:rsidR="004D682F" w:rsidRPr="00BE7545">
        <w:t>Законодательству</w:t>
      </w:r>
      <w:r w:rsidRPr="00BE7545">
        <w:t>, и обязан за свой счет устранять все Недостатки.</w:t>
      </w:r>
      <w:bookmarkEnd w:id="336"/>
    </w:p>
    <w:p w14:paraId="5414B47E" w14:textId="77777777" w:rsidR="00C13FF4" w:rsidRPr="00BE7545" w:rsidRDefault="00C13FF4" w:rsidP="00444CAE">
      <w:pPr>
        <w:pStyle w:val="11"/>
      </w:pPr>
      <w:r w:rsidRPr="00BE7545">
        <w:t>В случае обнаружения какого-либо Недостатка одной Стороной она обязана уведомить об этом друг</w:t>
      </w:r>
      <w:r w:rsidR="00DA436E" w:rsidRPr="00BE7545">
        <w:t>ие</w:t>
      </w:r>
      <w:r w:rsidRPr="00BE7545">
        <w:t xml:space="preserve"> Сторон</w:t>
      </w:r>
      <w:r w:rsidR="00DA436E" w:rsidRPr="00BE7545">
        <w:t>ы</w:t>
      </w:r>
      <w:r w:rsidRPr="00BE7545">
        <w:t xml:space="preserve"> в максимально короткий срок после такого обнаружения.</w:t>
      </w:r>
    </w:p>
    <w:p w14:paraId="395D2947" w14:textId="77777777" w:rsidR="00C13FF4" w:rsidRPr="00BE7545" w:rsidRDefault="00C13FF4" w:rsidP="00444CAE">
      <w:pPr>
        <w:pStyle w:val="11"/>
      </w:pPr>
      <w:bookmarkStart w:id="337" w:name="_Ref184636360"/>
      <w:bookmarkStart w:id="338" w:name="_Ref194760049"/>
      <w:r w:rsidRPr="00BE7545">
        <w:t xml:space="preserve">В случае обнаружения Недостатка в период </w:t>
      </w:r>
      <w:r w:rsidR="004D682F" w:rsidRPr="00BE7545">
        <w:t>выполнения р</w:t>
      </w:r>
      <w:r w:rsidR="00DC657C" w:rsidRPr="00BE7545">
        <w:t>абот</w:t>
      </w:r>
      <w:r w:rsidR="004D682F" w:rsidRPr="00BE7545">
        <w:t xml:space="preserve"> по Созданию объекта соглашения</w:t>
      </w:r>
      <w:r w:rsidRPr="00BE7545">
        <w:t>, Концессионер обязан устранить такой Недостаток в возможно короткий срок</w:t>
      </w:r>
      <w:bookmarkEnd w:id="337"/>
      <w:r w:rsidRPr="00BE7545">
        <w:t>.</w:t>
      </w:r>
      <w:bookmarkEnd w:id="338"/>
    </w:p>
    <w:p w14:paraId="46056B06" w14:textId="77777777" w:rsidR="00C13FF4" w:rsidRPr="00BE7545" w:rsidRDefault="00C13FF4" w:rsidP="00444CAE">
      <w:pPr>
        <w:pStyle w:val="11"/>
      </w:pPr>
      <w:bookmarkStart w:id="339" w:name="_Ref165359850"/>
      <w:r w:rsidRPr="00BE7545">
        <w:t>В случае обнаружения Недостатка после начала эксплуата</w:t>
      </w:r>
      <w:r w:rsidR="00DC657C" w:rsidRPr="00BE7545">
        <w:t xml:space="preserve">ции </w:t>
      </w:r>
      <w:r w:rsidR="004D682F" w:rsidRPr="00BE7545">
        <w:t xml:space="preserve">созданного или </w:t>
      </w:r>
      <w:r w:rsidR="00DC657C" w:rsidRPr="00BE7545">
        <w:t xml:space="preserve">реконструированного объекта </w:t>
      </w:r>
      <w:r w:rsidRPr="00BE7545">
        <w:t>Концессионер обязан самостоятельно произвести все необходимые действия по устранению такого Недостатка, одновременно принимая все необходимые меры для того, чтобы такие действия не затрудняли и не являлись необоснованным препятствием для непрерывного осуществ</w:t>
      </w:r>
      <w:r w:rsidR="00547654" w:rsidRPr="00BE7545">
        <w:t>ления Концессионной деятельности</w:t>
      </w:r>
      <w:r w:rsidRPr="00BE7545">
        <w:t>.</w:t>
      </w:r>
      <w:bookmarkEnd w:id="339"/>
    </w:p>
    <w:p w14:paraId="58E7A40A" w14:textId="1A448D15" w:rsidR="00C13FF4" w:rsidRPr="00BE7545" w:rsidRDefault="00C13FF4" w:rsidP="00444CAE">
      <w:pPr>
        <w:pStyle w:val="11"/>
      </w:pPr>
      <w:r w:rsidRPr="00BE7545">
        <w:t>Пункты </w:t>
      </w:r>
      <w:r w:rsidR="009C5E33" w:rsidRPr="00BE7545">
        <w:fldChar w:fldCharType="begin"/>
      </w:r>
      <w:r w:rsidRPr="00BE7545">
        <w:instrText xml:space="preserve"> REF _Ref165359820 \w \h  \* MERGEFORMAT </w:instrText>
      </w:r>
      <w:r w:rsidR="009C5E33" w:rsidRPr="00BE7545">
        <w:fldChar w:fldCharType="separate"/>
      </w:r>
      <w:r w:rsidR="00F37A46">
        <w:t>10.50</w:t>
      </w:r>
      <w:r w:rsidR="009C5E33" w:rsidRPr="00BE7545">
        <w:fldChar w:fldCharType="end"/>
      </w:r>
      <w:r w:rsidRPr="00BE7545">
        <w:t xml:space="preserve"> – </w:t>
      </w:r>
      <w:r w:rsidR="009C5E33" w:rsidRPr="00BE7545">
        <w:fldChar w:fldCharType="begin"/>
      </w:r>
      <w:r w:rsidRPr="00BE7545">
        <w:instrText xml:space="preserve"> REF _Ref165359850 \w \h  \* MERGEFORMAT </w:instrText>
      </w:r>
      <w:r w:rsidR="009C5E33" w:rsidRPr="00BE7545">
        <w:fldChar w:fldCharType="separate"/>
      </w:r>
      <w:r w:rsidR="00F37A46">
        <w:t>10.53</w:t>
      </w:r>
      <w:r w:rsidR="009C5E33" w:rsidRPr="00BE7545">
        <w:fldChar w:fldCharType="end"/>
      </w:r>
      <w:r w:rsidRPr="00BE7545">
        <w:t xml:space="preserve"> не ограничивают право Концессионера заявлять претензии в случае возникновения соответствующего Недостатка в результате Особого обстоятельства или Обстоятельства непреодолимый силы.</w:t>
      </w:r>
    </w:p>
    <w:p w14:paraId="498CEBD3" w14:textId="77777777" w:rsidR="00C13FF4" w:rsidRPr="00BE7545" w:rsidRDefault="00C13FF4" w:rsidP="00F80EC9">
      <w:pPr>
        <w:pStyle w:val="20"/>
      </w:pPr>
      <w:bookmarkStart w:id="340" w:name="_Toc374022349"/>
      <w:bookmarkStart w:id="341" w:name="_Toc374025218"/>
      <w:bookmarkStart w:id="342" w:name="_Toc374026779"/>
      <w:bookmarkStart w:id="343" w:name="_Toc374032627"/>
      <w:bookmarkStart w:id="344" w:name="_Ref358243214"/>
      <w:bookmarkStart w:id="345" w:name="_Toc391668624"/>
      <w:bookmarkStart w:id="346" w:name="_Toc466326128"/>
      <w:bookmarkStart w:id="347" w:name="_Ref379993251"/>
      <w:bookmarkEnd w:id="311"/>
      <w:bookmarkEnd w:id="312"/>
      <w:bookmarkEnd w:id="313"/>
      <w:bookmarkEnd w:id="314"/>
      <w:bookmarkEnd w:id="315"/>
      <w:bookmarkEnd w:id="340"/>
      <w:bookmarkEnd w:id="341"/>
      <w:bookmarkEnd w:id="342"/>
      <w:bookmarkEnd w:id="343"/>
      <w:r w:rsidRPr="00BE7545">
        <w:t xml:space="preserve">Приемка </w:t>
      </w:r>
      <w:bookmarkEnd w:id="344"/>
      <w:bookmarkEnd w:id="345"/>
      <w:bookmarkEnd w:id="346"/>
      <w:bookmarkEnd w:id="347"/>
      <w:r w:rsidRPr="00BE7545">
        <w:t>работ</w:t>
      </w:r>
    </w:p>
    <w:p w14:paraId="3E3FCF79" w14:textId="38A10B3B" w:rsidR="00C13FF4" w:rsidRPr="00BE7545" w:rsidRDefault="00C13FF4" w:rsidP="00444CAE">
      <w:pPr>
        <w:pStyle w:val="11"/>
      </w:pPr>
      <w:bookmarkStart w:id="348" w:name="_Ref165360264"/>
      <w:r w:rsidRPr="00BE7545">
        <w:t xml:space="preserve">Концессионер письменно уведомляет Концедента о готовности </w:t>
      </w:r>
      <w:r w:rsidR="004D682F" w:rsidRPr="00BE7545">
        <w:t xml:space="preserve">созданных или </w:t>
      </w:r>
      <w:r w:rsidRPr="00BE7545">
        <w:t>реконструированных объектов недвижимости к Приемочным испытаниям в соответствии с пунктом </w:t>
      </w:r>
      <w:r w:rsidR="009C5E33" w:rsidRPr="00BE7545">
        <w:fldChar w:fldCharType="begin"/>
      </w:r>
      <w:r w:rsidRPr="00BE7545">
        <w:instrText xml:space="preserve"> REF _Ref165360232 \w \h  \* MERGEFORMAT </w:instrText>
      </w:r>
      <w:r w:rsidR="009C5E33" w:rsidRPr="00BE7545">
        <w:fldChar w:fldCharType="separate"/>
      </w:r>
      <w:r w:rsidR="00F37A46">
        <w:t>10.56</w:t>
      </w:r>
      <w:r w:rsidR="009C5E33" w:rsidRPr="00BE7545">
        <w:fldChar w:fldCharType="end"/>
      </w:r>
      <w:r w:rsidRPr="00BE7545">
        <w:t>.</w:t>
      </w:r>
      <w:bookmarkEnd w:id="348"/>
    </w:p>
    <w:p w14:paraId="31073C49" w14:textId="77777777" w:rsidR="00C13FF4" w:rsidRPr="00BE7545" w:rsidRDefault="00C13FF4" w:rsidP="00444CAE">
      <w:pPr>
        <w:pStyle w:val="11"/>
      </w:pPr>
      <w:bookmarkStart w:id="349" w:name="_Ref165360232"/>
      <w:r w:rsidRPr="00BE7545">
        <w:t>Концессионер обязан обеспечить</w:t>
      </w:r>
      <w:bookmarkEnd w:id="349"/>
      <w:r w:rsidRPr="00BE7545">
        <w:t xml:space="preserve"> уведомление Концедента о пр</w:t>
      </w:r>
      <w:r w:rsidR="00DC657C" w:rsidRPr="00BE7545">
        <w:t>оверке и испытании результатов Работ по их</w:t>
      </w:r>
      <w:r w:rsidRPr="00BE7545">
        <w:t xml:space="preserve"> завершении,</w:t>
      </w:r>
      <w:r w:rsidR="004D682F" w:rsidRPr="00BE7545">
        <w:t xml:space="preserve"> проводимых Концессионером или Генеральным п</w:t>
      </w:r>
      <w:r w:rsidRPr="00BE7545">
        <w:t>одрядчиком в соответствии с Договором подряда (далее – «</w:t>
      </w:r>
      <w:r w:rsidRPr="00BE7545">
        <w:rPr>
          <w:b/>
        </w:rPr>
        <w:t>Приемочные испытания объекта</w:t>
      </w:r>
      <w:r w:rsidRPr="00BE7545">
        <w:t>»).</w:t>
      </w:r>
    </w:p>
    <w:p w14:paraId="7DA08280" w14:textId="77777777" w:rsidR="00C13FF4" w:rsidRPr="00BE7545" w:rsidRDefault="00C13FF4" w:rsidP="00444CAE">
      <w:pPr>
        <w:pStyle w:val="11"/>
      </w:pPr>
      <w:bookmarkStart w:id="350" w:name="_Ref358244415"/>
      <w:bookmarkStart w:id="351" w:name="_Ref466982837"/>
      <w:r w:rsidRPr="00BE7545">
        <w:lastRenderedPageBreak/>
        <w:t>Объект</w:t>
      </w:r>
      <w:r w:rsidR="00BE2A34" w:rsidRPr="00BE7545">
        <w:t xml:space="preserve"> соглашения</w:t>
      </w:r>
      <w:r w:rsidRPr="00BE7545">
        <w:t xml:space="preserve"> не должен рассматриваться как принятый, а Концессионер не</w:t>
      </w:r>
      <w:r w:rsidR="004D682F" w:rsidRPr="00BE7545">
        <w:t xml:space="preserve"> должен осуществлять приемку у Генерального п</w:t>
      </w:r>
      <w:r w:rsidRPr="00BE7545">
        <w:t>одрядчика до подп</w:t>
      </w:r>
      <w:r w:rsidR="006B76B9" w:rsidRPr="00BE7545">
        <w:t xml:space="preserve">исания </w:t>
      </w:r>
      <w:r w:rsidR="00DA436E" w:rsidRPr="00BE7545">
        <w:t xml:space="preserve">Концессионером и Концедентом </w:t>
      </w:r>
      <w:r w:rsidR="006B76B9" w:rsidRPr="00BE7545">
        <w:t xml:space="preserve">акта приемки </w:t>
      </w:r>
      <w:r w:rsidRPr="00BE7545">
        <w:t>выполненных работ (далее – «</w:t>
      </w:r>
      <w:r w:rsidR="006B76B9" w:rsidRPr="00BE7545">
        <w:rPr>
          <w:b/>
        </w:rPr>
        <w:t>Акт приемки работ</w:t>
      </w:r>
      <w:r w:rsidRPr="00BE7545">
        <w:t>») по форме, приведенной в Приложении 1</w:t>
      </w:r>
      <w:bookmarkEnd w:id="350"/>
      <w:r w:rsidR="006B76B9" w:rsidRPr="00BE7545">
        <w:t>1</w:t>
      </w:r>
      <w:r w:rsidRPr="00BE7545">
        <w:t>.</w:t>
      </w:r>
      <w:bookmarkEnd w:id="351"/>
    </w:p>
    <w:p w14:paraId="11BB5B5E" w14:textId="77777777" w:rsidR="00C13FF4" w:rsidRPr="00BE7545" w:rsidRDefault="00C13FF4" w:rsidP="00444CAE">
      <w:pPr>
        <w:pStyle w:val="11"/>
      </w:pPr>
      <w:bookmarkStart w:id="352" w:name="_Ref219719553"/>
      <w:bookmarkStart w:id="353" w:name="_Ref466982867"/>
      <w:r w:rsidRPr="00BE7545">
        <w:t xml:space="preserve">Концедент вправе не подписывать Акт приемки </w:t>
      </w:r>
      <w:bookmarkStart w:id="354" w:name="_Ref165360876"/>
      <w:bookmarkStart w:id="355" w:name="_Ref185674031"/>
      <w:bookmarkStart w:id="356" w:name="_Ref184635887"/>
      <w:bookmarkEnd w:id="352"/>
      <w:r w:rsidR="006B76B9" w:rsidRPr="00BE7545">
        <w:t>работ</w:t>
      </w:r>
      <w:r w:rsidRPr="00BE7545">
        <w:t xml:space="preserve"> до тех пор, пока</w:t>
      </w:r>
      <w:bookmarkEnd w:id="353"/>
      <w:r w:rsidRPr="00BE7545">
        <w:t xml:space="preserve"> Приемочными испытаниями объекта не будет подтверждено, что</w:t>
      </w:r>
      <w:bookmarkEnd w:id="354"/>
      <w:r w:rsidRPr="00BE7545">
        <w:t>:</w:t>
      </w:r>
      <w:bookmarkEnd w:id="355"/>
    </w:p>
    <w:p w14:paraId="5BACEA28" w14:textId="77777777" w:rsidR="00C13FF4" w:rsidRPr="00BE7545" w:rsidRDefault="00C13FF4" w:rsidP="00444CAE">
      <w:pPr>
        <w:pStyle w:val="a3"/>
      </w:pPr>
      <w:bookmarkStart w:id="357" w:name="_Ref185777954"/>
      <w:bookmarkStart w:id="358" w:name="_Ref358233432"/>
      <w:r w:rsidRPr="00BE7545">
        <w:t xml:space="preserve">объект соответствует Концессионному соглашению, Проектной документации и </w:t>
      </w:r>
      <w:r w:rsidR="0009770D" w:rsidRPr="00BE7545">
        <w:t>Законодательству</w:t>
      </w:r>
      <w:bookmarkEnd w:id="357"/>
      <w:r w:rsidRPr="00BE7545">
        <w:t>; и</w:t>
      </w:r>
      <w:bookmarkEnd w:id="358"/>
    </w:p>
    <w:p w14:paraId="139FE58A" w14:textId="77777777" w:rsidR="00C13FF4" w:rsidRPr="00BE7545" w:rsidRDefault="00C13FF4" w:rsidP="00444CAE">
      <w:pPr>
        <w:pStyle w:val="a3"/>
      </w:pPr>
      <w:bookmarkStart w:id="359" w:name="_Ref185777956"/>
      <w:r w:rsidRPr="00BE7545">
        <w:t xml:space="preserve">объект </w:t>
      </w:r>
      <w:r w:rsidR="00314959" w:rsidRPr="00BE7545">
        <w:t>обеспечивает</w:t>
      </w:r>
      <w:r w:rsidRPr="00BE7545">
        <w:t xml:space="preserve"> возможность </w:t>
      </w:r>
      <w:bookmarkEnd w:id="359"/>
      <w:r w:rsidR="008F166A" w:rsidRPr="00BE7545">
        <w:t>осуществления Концессионной деятельности</w:t>
      </w:r>
      <w:r w:rsidRPr="00BE7545">
        <w:t>.</w:t>
      </w:r>
    </w:p>
    <w:p w14:paraId="78358CE9" w14:textId="77777777" w:rsidR="00C13FF4" w:rsidRPr="00BE7545" w:rsidRDefault="00C13FF4" w:rsidP="00444CAE">
      <w:pPr>
        <w:pStyle w:val="11"/>
      </w:pPr>
      <w:bookmarkStart w:id="360" w:name="_Ref384717034"/>
      <w:bookmarkStart w:id="361" w:name="_Ref357097308"/>
      <w:bookmarkStart w:id="362" w:name="_Ref219733216"/>
      <w:r w:rsidRPr="00BE7545">
        <w:t xml:space="preserve">Проект Акта приемки </w:t>
      </w:r>
      <w:r w:rsidR="006B76B9" w:rsidRPr="00BE7545">
        <w:t>работ</w:t>
      </w:r>
      <w:r w:rsidRPr="00BE7545">
        <w:t xml:space="preserve"> передается Концессионером Концеденту д</w:t>
      </w:r>
      <w:r w:rsidR="005C13BE" w:rsidRPr="00BE7545">
        <w:t xml:space="preserve">ля рассмотрения. В течение </w:t>
      </w:r>
      <w:r w:rsidR="00061639" w:rsidRPr="00BE7545">
        <w:t xml:space="preserve">5 </w:t>
      </w:r>
      <w:r w:rsidR="005C13BE" w:rsidRPr="00BE7545">
        <w:t>(</w:t>
      </w:r>
      <w:r w:rsidR="00061639" w:rsidRPr="00BE7545">
        <w:t>п</w:t>
      </w:r>
      <w:r w:rsidR="00EB73EA" w:rsidRPr="00BE7545">
        <w:t>яти</w:t>
      </w:r>
      <w:r w:rsidRPr="00BE7545">
        <w:t>) Рабочих дней Концедент по результатам такого рассмотрения:</w:t>
      </w:r>
      <w:bookmarkEnd w:id="360"/>
    </w:p>
    <w:p w14:paraId="396BC62C" w14:textId="77777777" w:rsidR="00C13FF4" w:rsidRPr="00BE7545" w:rsidRDefault="00C13FF4" w:rsidP="00444CAE">
      <w:pPr>
        <w:pStyle w:val="a3"/>
      </w:pPr>
      <w:r w:rsidRPr="00BE7545">
        <w:t>подписывает пр</w:t>
      </w:r>
      <w:r w:rsidR="006B76B9" w:rsidRPr="00BE7545">
        <w:t>едставленный Акт приемки работ</w:t>
      </w:r>
      <w:r w:rsidRPr="00BE7545">
        <w:t>; или</w:t>
      </w:r>
    </w:p>
    <w:p w14:paraId="769E65AA" w14:textId="77777777" w:rsidR="00C13FF4" w:rsidRPr="00BE7545" w:rsidRDefault="00C13FF4" w:rsidP="00444CAE">
      <w:pPr>
        <w:pStyle w:val="a3"/>
      </w:pPr>
      <w:r w:rsidRPr="00BE7545">
        <w:t xml:space="preserve">отказывает в подписании Акта приемки </w:t>
      </w:r>
      <w:r w:rsidR="006B76B9" w:rsidRPr="00BE7545">
        <w:t>работ</w:t>
      </w:r>
      <w:r w:rsidRPr="00BE7545">
        <w:t xml:space="preserve"> в случае обнаружения Недостатков и направляет Концессионеру предписание об устранении Недостатков с описанием примерного перечня мер, необходимых для приведения </w:t>
      </w:r>
      <w:r w:rsidR="00314959" w:rsidRPr="00BE7545">
        <w:t xml:space="preserve">созданного или </w:t>
      </w:r>
      <w:r w:rsidR="00061639" w:rsidRPr="00BE7545">
        <w:t xml:space="preserve">реконструированного </w:t>
      </w:r>
      <w:r w:rsidRPr="00BE7545">
        <w:t>объекта недвижимости</w:t>
      </w:r>
      <w:r w:rsidR="00061639" w:rsidRPr="00BE7545">
        <w:t xml:space="preserve"> </w:t>
      </w:r>
      <w:r w:rsidRPr="00BE7545">
        <w:t xml:space="preserve">в соответствие с требованиями </w:t>
      </w:r>
      <w:r w:rsidR="00314959" w:rsidRPr="00BE7545">
        <w:t xml:space="preserve">Проектной документации, Концессионного соглашения и </w:t>
      </w:r>
      <w:r w:rsidR="00A11478" w:rsidRPr="00BE7545">
        <w:t>Законодательства</w:t>
      </w:r>
      <w:r w:rsidR="00314959" w:rsidRPr="00BE7545">
        <w:t>.</w:t>
      </w:r>
    </w:p>
    <w:p w14:paraId="35AF293D" w14:textId="3B67983F" w:rsidR="00C13FF4" w:rsidRPr="00BE7545" w:rsidRDefault="00C13FF4" w:rsidP="00444CAE">
      <w:pPr>
        <w:pStyle w:val="11"/>
      </w:pPr>
      <w:r w:rsidRPr="00BE7545">
        <w:t xml:space="preserve">В случае если Концессионер не получил от Концедента возражений по представленному Акту приемки </w:t>
      </w:r>
      <w:r w:rsidR="006B76B9" w:rsidRPr="00BE7545">
        <w:t>работ</w:t>
      </w:r>
      <w:r w:rsidRPr="00BE7545">
        <w:t xml:space="preserve"> в указанный в пункте </w:t>
      </w:r>
      <w:r w:rsidR="009C5E33" w:rsidRPr="00BE7545">
        <w:fldChar w:fldCharType="begin"/>
      </w:r>
      <w:r w:rsidRPr="00BE7545">
        <w:instrText xml:space="preserve"> REF _Ref384717034 \r \h  \* MERGEFORMAT </w:instrText>
      </w:r>
      <w:r w:rsidR="009C5E33" w:rsidRPr="00BE7545">
        <w:fldChar w:fldCharType="separate"/>
      </w:r>
      <w:r w:rsidR="00F37A46">
        <w:t>10.59</w:t>
      </w:r>
      <w:r w:rsidR="009C5E33" w:rsidRPr="00BE7545">
        <w:fldChar w:fldCharType="end"/>
      </w:r>
      <w:r w:rsidRPr="00BE7545">
        <w:t xml:space="preserve"> срок, то Акт приемки </w:t>
      </w:r>
      <w:r w:rsidR="006B76B9" w:rsidRPr="00BE7545">
        <w:t>работ</w:t>
      </w:r>
      <w:r w:rsidRPr="00BE7545">
        <w:t xml:space="preserve"> считается утвержденным</w:t>
      </w:r>
      <w:r w:rsidR="00314959" w:rsidRPr="00BE7545">
        <w:t>, а р</w:t>
      </w:r>
      <w:r w:rsidR="00061639" w:rsidRPr="00BE7545">
        <w:t>аботы</w:t>
      </w:r>
      <w:r w:rsidR="00314959" w:rsidRPr="00BE7545">
        <w:t xml:space="preserve"> по Созданию объекта соглашения</w:t>
      </w:r>
      <w:r w:rsidR="00061639" w:rsidRPr="00BE7545">
        <w:t xml:space="preserve"> – принятыми Концедентом.</w:t>
      </w:r>
    </w:p>
    <w:p w14:paraId="1BCDD404" w14:textId="4A7DF7B7" w:rsidR="00C13FF4" w:rsidRPr="00BE7545" w:rsidRDefault="00C13FF4" w:rsidP="00444CAE">
      <w:pPr>
        <w:pStyle w:val="11"/>
      </w:pPr>
      <w:bookmarkStart w:id="363" w:name="_Toc248068878"/>
      <w:bookmarkStart w:id="364" w:name="_Toc248591953"/>
      <w:bookmarkEnd w:id="356"/>
      <w:bookmarkEnd w:id="361"/>
      <w:bookmarkEnd w:id="362"/>
      <w:r w:rsidRPr="00BE7545">
        <w:t>В случае отказа Концедента</w:t>
      </w:r>
      <w:r w:rsidR="00061639" w:rsidRPr="00BE7545">
        <w:t xml:space="preserve"> от </w:t>
      </w:r>
      <w:r w:rsidRPr="00BE7545">
        <w:t>подписани</w:t>
      </w:r>
      <w:r w:rsidR="00061639" w:rsidRPr="00BE7545">
        <w:t>я</w:t>
      </w:r>
      <w:r w:rsidRPr="00BE7545">
        <w:t xml:space="preserve"> Акта приемки </w:t>
      </w:r>
      <w:r w:rsidR="006B76B9" w:rsidRPr="00BE7545">
        <w:t>работ</w:t>
      </w:r>
      <w:r w:rsidRPr="00BE7545">
        <w:t xml:space="preserve"> Концессионер устраняет замечания Концедента и предоставляет в случае необходимости </w:t>
      </w:r>
      <w:r w:rsidR="00314959" w:rsidRPr="00BE7545">
        <w:t xml:space="preserve">созданный или </w:t>
      </w:r>
      <w:r w:rsidRPr="00BE7545">
        <w:t>реконструированный объект полностью или в части на повторные Приемочные испытания объекта в соответствии с пунктом </w:t>
      </w:r>
      <w:r w:rsidR="009C5E33" w:rsidRPr="00BE7545">
        <w:fldChar w:fldCharType="begin"/>
      </w:r>
      <w:r w:rsidRPr="00BE7545">
        <w:instrText xml:space="preserve"> REF _Ref165360232 \w \h  \* MERGEFORMAT </w:instrText>
      </w:r>
      <w:r w:rsidR="009C5E33" w:rsidRPr="00BE7545">
        <w:fldChar w:fldCharType="separate"/>
      </w:r>
      <w:r w:rsidR="00F37A46">
        <w:t>10.56</w:t>
      </w:r>
      <w:r w:rsidR="009C5E33" w:rsidRPr="00BE7545">
        <w:fldChar w:fldCharType="end"/>
      </w:r>
      <w:r w:rsidRPr="00BE7545">
        <w:t xml:space="preserve">. В случае повторного отказа Концедента в подписании Акта приемки </w:t>
      </w:r>
      <w:r w:rsidR="006B76B9" w:rsidRPr="00BE7545">
        <w:t>работ</w:t>
      </w:r>
      <w:r w:rsidRPr="00BE7545">
        <w:t xml:space="preserve"> Концессионер устраняет замечания Концедента либо передает вопрос на рассмотрение в Порядке разрешения споров.</w:t>
      </w:r>
    </w:p>
    <w:p w14:paraId="424B628A" w14:textId="77777777" w:rsidR="00C13FF4" w:rsidRPr="00BE7545" w:rsidRDefault="00C13FF4" w:rsidP="00F80EC9">
      <w:pPr>
        <w:pStyle w:val="20"/>
      </w:pPr>
      <w:r w:rsidRPr="00BE7545">
        <w:t>Гарантийный срок</w:t>
      </w:r>
    </w:p>
    <w:p w14:paraId="61100DBD" w14:textId="3B3E1AA3" w:rsidR="00C13FF4" w:rsidRPr="00BE7545" w:rsidRDefault="00DA436E" w:rsidP="00444CAE">
      <w:pPr>
        <w:pStyle w:val="11"/>
      </w:pPr>
      <w:bookmarkStart w:id="365" w:name="_Ref368906211"/>
      <w:bookmarkStart w:id="366" w:name="_Ref379990737"/>
      <w:r w:rsidRPr="00BE7545">
        <w:t>Д</w:t>
      </w:r>
      <w:r w:rsidR="00C13FF4" w:rsidRPr="00BE7545">
        <w:t xml:space="preserve">ля каждого </w:t>
      </w:r>
      <w:r w:rsidR="00314959" w:rsidRPr="00BE7545">
        <w:t xml:space="preserve">созданного или </w:t>
      </w:r>
      <w:r w:rsidR="00C13FF4" w:rsidRPr="00BE7545">
        <w:t xml:space="preserve">реконструированного объекта недвижимости, входящего в состав Объекта соглашения, устанавливается гарантийный срок продолжительностью </w:t>
      </w:r>
      <w:r w:rsidR="006F0638" w:rsidRPr="00BE7545">
        <w:t>5</w:t>
      </w:r>
      <w:r w:rsidR="006C0D2D" w:rsidRPr="00BE7545">
        <w:t xml:space="preserve"> лет</w:t>
      </w:r>
      <w:r w:rsidRPr="00BE7545">
        <w:t xml:space="preserve"> </w:t>
      </w:r>
      <w:r w:rsidR="00C13FF4" w:rsidRPr="00BE7545">
        <w:t>с даты п</w:t>
      </w:r>
      <w:r w:rsidR="0059550A" w:rsidRPr="00BE7545">
        <w:t>одписания Акта приемки работ.</w:t>
      </w:r>
      <w:bookmarkEnd w:id="365"/>
      <w:bookmarkEnd w:id="366"/>
      <w:r w:rsidR="00BC7D8A" w:rsidRPr="00BE7545">
        <w:t xml:space="preserve"> </w:t>
      </w:r>
      <w:r w:rsidR="004119CA" w:rsidRPr="00BE7545">
        <w:t>В отношении оборудования, входящего в состав Объекта соглашения, гарантийный срок равен гарантийному сроку, установленному производителем такого оборудования.</w:t>
      </w:r>
    </w:p>
    <w:p w14:paraId="3FEC020C" w14:textId="77777777" w:rsidR="00C13FF4" w:rsidRPr="00BE7545" w:rsidRDefault="00C13FF4" w:rsidP="00F80EC9">
      <w:pPr>
        <w:pStyle w:val="20"/>
      </w:pPr>
      <w:bookmarkStart w:id="367" w:name="_Toc367959867"/>
      <w:bookmarkStart w:id="368" w:name="_Toc367961188"/>
      <w:bookmarkStart w:id="369" w:name="_Toc367963434"/>
      <w:bookmarkStart w:id="370" w:name="_Toc367967530"/>
      <w:bookmarkStart w:id="371" w:name="_Toc367975372"/>
      <w:bookmarkStart w:id="372" w:name="_Toc367988865"/>
      <w:bookmarkStart w:id="373" w:name="_Toc367990218"/>
      <w:bookmarkStart w:id="374" w:name="_Toc368047588"/>
      <w:bookmarkStart w:id="375" w:name="_Toc368052198"/>
      <w:bookmarkStart w:id="376" w:name="_Toc368059633"/>
      <w:bookmarkStart w:id="377" w:name="_Toc368071307"/>
      <w:bookmarkStart w:id="378" w:name="_Toc368074768"/>
      <w:bookmarkStart w:id="379" w:name="_Toc368077828"/>
      <w:bookmarkStart w:id="380" w:name="_Toc368078865"/>
      <w:bookmarkStart w:id="381" w:name="_Toc368301100"/>
      <w:bookmarkStart w:id="382" w:name="_Toc368301201"/>
      <w:bookmarkStart w:id="383" w:name="_Toc368302135"/>
      <w:bookmarkStart w:id="384" w:name="_Toc368306095"/>
      <w:bookmarkStart w:id="385" w:name="_Toc368309651"/>
      <w:bookmarkStart w:id="386" w:name="_Toc368317320"/>
      <w:bookmarkStart w:id="387" w:name="_Toc368317667"/>
      <w:bookmarkStart w:id="388" w:name="_Toc368318665"/>
      <w:bookmarkStart w:id="389" w:name="_Toc368320454"/>
      <w:bookmarkStart w:id="390" w:name="_Toc368320572"/>
      <w:bookmarkStart w:id="391" w:name="_Toc368323737"/>
      <w:bookmarkStart w:id="392" w:name="_Toc368324075"/>
      <w:bookmarkStart w:id="393" w:name="_Toc368326363"/>
      <w:bookmarkStart w:id="394" w:name="_Toc368331872"/>
      <w:bookmarkStart w:id="395" w:name="_Toc368409415"/>
      <w:bookmarkStart w:id="396" w:name="_Toc368411085"/>
      <w:bookmarkStart w:id="397" w:name="_Toc368413823"/>
      <w:bookmarkStart w:id="398" w:name="_Toc368414657"/>
      <w:bookmarkStart w:id="399" w:name="_Toc368415703"/>
      <w:bookmarkStart w:id="400" w:name="_Toc368480074"/>
      <w:bookmarkStart w:id="401" w:name="_Toc368484726"/>
      <w:bookmarkStart w:id="402" w:name="_Toc368485237"/>
      <w:bookmarkStart w:id="403" w:name="_Toc368486119"/>
      <w:bookmarkStart w:id="404" w:name="_Toc368570419"/>
      <w:bookmarkStart w:id="405" w:name="_Toc368592097"/>
      <w:bookmarkStart w:id="406" w:name="_Toc368672679"/>
      <w:bookmarkStart w:id="407" w:name="_Toc368902271"/>
      <w:bookmarkStart w:id="408" w:name="_Toc368913252"/>
      <w:bookmarkStart w:id="409" w:name="_Toc368915733"/>
      <w:bookmarkStart w:id="410" w:name="_Toc368917662"/>
      <w:bookmarkStart w:id="411" w:name="_Toc368922313"/>
      <w:bookmarkStart w:id="412" w:name="_Toc368922816"/>
      <w:bookmarkStart w:id="413" w:name="_Toc368924175"/>
      <w:bookmarkStart w:id="414" w:name="_Toc368930143"/>
      <w:bookmarkStart w:id="415" w:name="_Toc368932851"/>
      <w:bookmarkStart w:id="416" w:name="_Toc368933151"/>
      <w:bookmarkStart w:id="417" w:name="_Toc368933271"/>
      <w:bookmarkStart w:id="418" w:name="_Toc368933391"/>
      <w:bookmarkStart w:id="419" w:name="_Toc368987302"/>
      <w:bookmarkStart w:id="420" w:name="_Toc368987875"/>
      <w:bookmarkStart w:id="421" w:name="_Toc369006537"/>
      <w:bookmarkStart w:id="422" w:name="_Toc369009150"/>
      <w:bookmarkStart w:id="423" w:name="_Toc369010600"/>
      <w:bookmarkStart w:id="424" w:name="_Toc369082860"/>
      <w:bookmarkStart w:id="425" w:name="_Toc369094886"/>
      <w:bookmarkStart w:id="426" w:name="_Toc369095004"/>
      <w:bookmarkStart w:id="427" w:name="_Toc369095122"/>
      <w:bookmarkStart w:id="428" w:name="_Toc369095240"/>
      <w:bookmarkStart w:id="429" w:name="_Toc369098059"/>
      <w:bookmarkStart w:id="430" w:name="_Toc369099679"/>
      <w:bookmarkStart w:id="431" w:name="_Toc369102266"/>
      <w:bookmarkStart w:id="432" w:name="_Toc369103778"/>
      <w:bookmarkStart w:id="433" w:name="_Toc369105610"/>
      <w:bookmarkStart w:id="434" w:name="_Toc369110616"/>
      <w:bookmarkStart w:id="435" w:name="_Toc369114353"/>
      <w:bookmarkStart w:id="436" w:name="_Toc369174581"/>
      <w:bookmarkStart w:id="437" w:name="_Toc369176346"/>
      <w:bookmarkStart w:id="438" w:name="_Toc369192156"/>
      <w:bookmarkStart w:id="439" w:name="_Toc369197561"/>
      <w:bookmarkStart w:id="440" w:name="_Toc369198465"/>
      <w:bookmarkStart w:id="441" w:name="_Toc369200946"/>
      <w:bookmarkStart w:id="442" w:name="_Toc369250121"/>
      <w:bookmarkStart w:id="443" w:name="_Toc369288249"/>
      <w:bookmarkStart w:id="444" w:name="_Toc184666590"/>
      <w:bookmarkStart w:id="445" w:name="_Toc248068880"/>
      <w:bookmarkStart w:id="446" w:name="_Toc248591956"/>
      <w:bookmarkStart w:id="447" w:name="_Toc357090075"/>
      <w:bookmarkEnd w:id="363"/>
      <w:bookmarkEnd w:id="364"/>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BE7545">
        <w:t>Разрешение на ввод в эксплуатацию</w:t>
      </w:r>
      <w:bookmarkEnd w:id="444"/>
      <w:bookmarkEnd w:id="445"/>
      <w:bookmarkEnd w:id="446"/>
      <w:bookmarkEnd w:id="447"/>
      <w:r w:rsidR="004119CA" w:rsidRPr="00BE7545">
        <w:t xml:space="preserve"> </w:t>
      </w:r>
    </w:p>
    <w:p w14:paraId="5C175FE6" w14:textId="370A67DA" w:rsidR="00C13FF4" w:rsidRPr="00BE7545" w:rsidRDefault="00C13FF4" w:rsidP="00444CAE">
      <w:pPr>
        <w:pStyle w:val="11"/>
      </w:pPr>
      <w:bookmarkStart w:id="448" w:name="_Ref219719746"/>
      <w:bookmarkStart w:id="449" w:name="_Ref165361526"/>
      <w:bookmarkStart w:id="450" w:name="_Ref380081662"/>
      <w:r w:rsidRPr="00BE7545">
        <w:t xml:space="preserve">После подписания Акта приемки </w:t>
      </w:r>
      <w:r w:rsidR="006B76B9" w:rsidRPr="00BE7545">
        <w:t>работ</w:t>
      </w:r>
      <w:r w:rsidRPr="00BE7545">
        <w:t xml:space="preserve"> в соответствии с пунктом </w:t>
      </w:r>
      <w:r w:rsidR="009C5E33" w:rsidRPr="00BE7545">
        <w:fldChar w:fldCharType="begin"/>
      </w:r>
      <w:r w:rsidRPr="00BE7545">
        <w:instrText xml:space="preserve"> REF _Ref219733216 \r \h  \* MERGEFORMAT </w:instrText>
      </w:r>
      <w:r w:rsidR="009C5E33" w:rsidRPr="00BE7545">
        <w:fldChar w:fldCharType="separate"/>
      </w:r>
      <w:r w:rsidR="00F37A46">
        <w:t>10.59</w:t>
      </w:r>
      <w:r w:rsidR="009C5E33" w:rsidRPr="00BE7545">
        <w:fldChar w:fldCharType="end"/>
      </w:r>
      <w:r w:rsidRPr="00BE7545">
        <w:t xml:space="preserve"> Концессионер должен за свой счет обеспечить получение Разрешения на ввод в эксплуатацию в соответствии с требованиями Концессионного соглашения и </w:t>
      </w:r>
      <w:r w:rsidR="00A11478" w:rsidRPr="00BE7545">
        <w:t>Законодательства</w:t>
      </w:r>
      <w:r w:rsidRPr="00BE7545">
        <w:t xml:space="preserve">, в том числе выполнить все функции, связанные с получением </w:t>
      </w:r>
      <w:r w:rsidRPr="00BE7545">
        <w:lastRenderedPageBreak/>
        <w:t xml:space="preserve">Разрешения на ввод в эксплуатацию, которые в соответствии с </w:t>
      </w:r>
      <w:r w:rsidR="00A11478" w:rsidRPr="00BE7545">
        <w:t>Законодательством</w:t>
      </w:r>
      <w:r w:rsidRPr="00BE7545">
        <w:t xml:space="preserve"> должен осуществить </w:t>
      </w:r>
      <w:r w:rsidR="001C7786" w:rsidRPr="00BE7545">
        <w:t>Концессионер</w:t>
      </w:r>
      <w:r w:rsidRPr="00BE7545">
        <w:t>.</w:t>
      </w:r>
      <w:bookmarkEnd w:id="448"/>
      <w:r w:rsidRPr="00BE7545">
        <w:t xml:space="preserve"> </w:t>
      </w:r>
      <w:bookmarkEnd w:id="449"/>
      <w:r w:rsidRPr="00BE7545">
        <w:t xml:space="preserve">Концессионер не вправе осуществлять эксплуатацию </w:t>
      </w:r>
      <w:r w:rsidR="00314959" w:rsidRPr="00BE7545">
        <w:t xml:space="preserve">созданного или </w:t>
      </w:r>
      <w:r w:rsidRPr="00BE7545">
        <w:t>реконструированного объекта</w:t>
      </w:r>
      <w:r w:rsidR="00314959" w:rsidRPr="00BE7545">
        <w:t xml:space="preserve"> недвижимости</w:t>
      </w:r>
      <w:r w:rsidRPr="00BE7545">
        <w:t xml:space="preserve"> до получения Разрешения на ввод в эксплуатацию в отношении такого объекта.</w:t>
      </w:r>
      <w:bookmarkEnd w:id="450"/>
    </w:p>
    <w:p w14:paraId="07C6D6B8" w14:textId="793B0A12" w:rsidR="00C13FF4" w:rsidRPr="00BE7545" w:rsidRDefault="00C13FF4" w:rsidP="00444CAE">
      <w:pPr>
        <w:pStyle w:val="11"/>
      </w:pPr>
      <w:bookmarkStart w:id="451" w:name="_DV_C1444"/>
      <w:r w:rsidRPr="00BE7545">
        <w:t>Концедент должен оказать все необходимое содействие Концессионеру при исполнении им его обязательств согласно пункту </w:t>
      </w:r>
      <w:r w:rsidR="009C5E33" w:rsidRPr="00BE7545">
        <w:fldChar w:fldCharType="begin"/>
      </w:r>
      <w:r w:rsidRPr="00BE7545">
        <w:instrText xml:space="preserve"> REF _Ref219719746 \w \h  \* MERGEFORMAT </w:instrText>
      </w:r>
      <w:r w:rsidR="009C5E33" w:rsidRPr="00BE7545">
        <w:fldChar w:fldCharType="separate"/>
      </w:r>
      <w:r w:rsidR="00F37A46">
        <w:t>10.63</w:t>
      </w:r>
      <w:r w:rsidR="009C5E33" w:rsidRPr="00BE7545">
        <w:fldChar w:fldCharType="end"/>
      </w:r>
      <w:r w:rsidRPr="00BE7545">
        <w:t xml:space="preserve"> и, в частности, представить Концессионеру все необходимые сведения и документы, которые могут быть получены или подготовлены только Концедентом.</w:t>
      </w:r>
    </w:p>
    <w:p w14:paraId="7228145A" w14:textId="77777777" w:rsidR="00C13FF4" w:rsidRPr="00BE7545" w:rsidRDefault="00C13FF4" w:rsidP="00314959">
      <w:pPr>
        <w:pStyle w:val="11"/>
      </w:pPr>
      <w:r w:rsidRPr="00BE7545">
        <w:t>Концессионер</w:t>
      </w:r>
      <w:bookmarkStart w:id="452" w:name="_DV_C1445"/>
      <w:bookmarkEnd w:id="451"/>
      <w:r w:rsidR="00314959" w:rsidRPr="00BE7545">
        <w:t xml:space="preserve"> направляет копию Разрешения на ввод в эксплуатацию Концеденту в течение 3 (трех) Рабочих дней после получения Разрешения на ввод в эксплуатацию.</w:t>
      </w:r>
    </w:p>
    <w:p w14:paraId="06A1B3CA" w14:textId="7D794C0C" w:rsidR="00C13FF4" w:rsidRPr="00BE7545" w:rsidRDefault="00C13FF4" w:rsidP="00444CAE">
      <w:pPr>
        <w:pStyle w:val="11"/>
      </w:pPr>
      <w:bookmarkStart w:id="453" w:name="_Ref219719917"/>
      <w:bookmarkEnd w:id="452"/>
      <w:r w:rsidRPr="00BE7545">
        <w:t xml:space="preserve">Если Разрешение на ввод в эксплуатацию не было выдано </w:t>
      </w:r>
      <w:r w:rsidR="005C13BE" w:rsidRPr="00BE7545">
        <w:t>по причине</w:t>
      </w:r>
      <w:r w:rsidRPr="00BE7545">
        <w:t xml:space="preserve"> какого-либо Недостатка, Концессионер обеспечивает устранение такого Недостатка и предоставляет соответствующее уведомление Концеденту, затем повторно предъявляет</w:t>
      </w:r>
      <w:r w:rsidR="006B76B9" w:rsidRPr="00BE7545">
        <w:t xml:space="preserve"> </w:t>
      </w:r>
      <w:r w:rsidR="00314959" w:rsidRPr="00BE7545">
        <w:t xml:space="preserve">созданный или </w:t>
      </w:r>
      <w:r w:rsidR="006B76B9" w:rsidRPr="00BE7545">
        <w:t>реконструированный объект для п</w:t>
      </w:r>
      <w:r w:rsidRPr="00BE7545">
        <w:t xml:space="preserve">риемки </w:t>
      </w:r>
      <w:r w:rsidR="00314959" w:rsidRPr="00BE7545">
        <w:t>р</w:t>
      </w:r>
      <w:r w:rsidR="006B76B9" w:rsidRPr="00BE7545">
        <w:t>абот</w:t>
      </w:r>
      <w:r w:rsidRPr="00BE7545">
        <w:t xml:space="preserve">, после чего Концессионер обязан обеспечить получение Разрешения на ввод в эксплуатацию в соответствии с требованиями </w:t>
      </w:r>
      <w:r w:rsidR="00A11478" w:rsidRPr="00BE7545">
        <w:t>Законодательства</w:t>
      </w:r>
      <w:r w:rsidRPr="00BE7545">
        <w:t xml:space="preserve"> и пункта </w:t>
      </w:r>
      <w:r w:rsidR="009C5E33" w:rsidRPr="00BE7545">
        <w:fldChar w:fldCharType="begin"/>
      </w:r>
      <w:r w:rsidRPr="00BE7545">
        <w:instrText xml:space="preserve"> REF _Ref219719746 \w \h  \* MERGEFORMAT </w:instrText>
      </w:r>
      <w:r w:rsidR="009C5E33" w:rsidRPr="00BE7545">
        <w:fldChar w:fldCharType="separate"/>
      </w:r>
      <w:r w:rsidR="00F37A46">
        <w:t>10.63</w:t>
      </w:r>
      <w:r w:rsidR="009C5E33" w:rsidRPr="00BE7545">
        <w:fldChar w:fldCharType="end"/>
      </w:r>
      <w:r w:rsidRPr="00BE7545">
        <w:t>.</w:t>
      </w:r>
      <w:bookmarkEnd w:id="453"/>
    </w:p>
    <w:p w14:paraId="047AFFDD" w14:textId="63729519" w:rsidR="00C13FF4" w:rsidRPr="00BE7545" w:rsidRDefault="00015997" w:rsidP="00444CAE">
      <w:pPr>
        <w:pStyle w:val="11"/>
      </w:pPr>
      <w:r w:rsidRPr="00BE7545">
        <w:t>Во избежание сомнений</w:t>
      </w:r>
      <w:r w:rsidR="00C13FF4" w:rsidRPr="00BE7545">
        <w:t xml:space="preserve"> выдача Разрешения на ввод в эксплуатацию соответствующим Государственным органом не влияет на право Концедента требовать устранения любого Недостатка и не освобождает Концессионера от обязанности обеспечить</w:t>
      </w:r>
      <w:r w:rsidR="00547654" w:rsidRPr="00BE7545">
        <w:t xml:space="preserve"> соответствие Объекта соглашения</w:t>
      </w:r>
      <w:r w:rsidR="00C13FF4" w:rsidRPr="00BE7545">
        <w:t xml:space="preserve"> Концессионному соглашению, Проектной документации и </w:t>
      </w:r>
      <w:r w:rsidR="0009770D" w:rsidRPr="00BE7545">
        <w:t>Законодательству</w:t>
      </w:r>
      <w:r w:rsidR="00C13FF4" w:rsidRPr="00BE7545">
        <w:t>.</w:t>
      </w:r>
      <w:r w:rsidR="00314959" w:rsidRPr="00BE7545">
        <w:t xml:space="preserve"> </w:t>
      </w:r>
    </w:p>
    <w:p w14:paraId="7DB66C97" w14:textId="77777777" w:rsidR="00C13FF4" w:rsidRPr="00BE7545" w:rsidRDefault="00C13FF4" w:rsidP="00F80EC9">
      <w:pPr>
        <w:pStyle w:val="20"/>
      </w:pPr>
      <w:bookmarkStart w:id="454" w:name="_Toc184666591"/>
      <w:bookmarkStart w:id="455" w:name="_Toc248068881"/>
      <w:bookmarkStart w:id="456" w:name="_Toc248591957"/>
      <w:bookmarkStart w:id="457" w:name="_Toc357090076"/>
      <w:r w:rsidRPr="00BE7545">
        <w:t>Государственная регистрация</w:t>
      </w:r>
      <w:bookmarkEnd w:id="454"/>
      <w:bookmarkEnd w:id="455"/>
      <w:bookmarkEnd w:id="456"/>
      <w:bookmarkEnd w:id="457"/>
    </w:p>
    <w:p w14:paraId="5A70DC9B" w14:textId="77777777" w:rsidR="00C13FF4" w:rsidRPr="00BE7545" w:rsidRDefault="00C13FF4" w:rsidP="00444CAE">
      <w:pPr>
        <w:pStyle w:val="11"/>
      </w:pPr>
      <w:bookmarkStart w:id="458" w:name="_Ref369114177"/>
      <w:bookmarkStart w:id="459" w:name="_Ref165361720"/>
      <w:bookmarkStart w:id="460" w:name="_Ref219718674"/>
      <w:r w:rsidRPr="00BE7545">
        <w:t xml:space="preserve">После выдачи Разрешения на ввод в эксплуатацию в отношении </w:t>
      </w:r>
      <w:r w:rsidR="00D81359" w:rsidRPr="00BE7545">
        <w:t>созданного или реконструированного объекта</w:t>
      </w:r>
      <w:r w:rsidRPr="00BE7545">
        <w:t>, входящего в состав Объекта соглашения, Концессионер осуществляет все действия, необходимые для Государственной регистрации права собственности Концедента и права владения и пользования Концессионера в отношении такого объекта.</w:t>
      </w:r>
      <w:bookmarkEnd w:id="458"/>
    </w:p>
    <w:p w14:paraId="36CC1AF9" w14:textId="77777777" w:rsidR="00C13FF4" w:rsidRPr="00BE7545" w:rsidRDefault="005C13BE" w:rsidP="00444CAE">
      <w:pPr>
        <w:pStyle w:val="11"/>
      </w:pPr>
      <w:bookmarkStart w:id="461" w:name="_Ref387943301"/>
      <w:r w:rsidRPr="00BE7545">
        <w:t>В течение 1 (</w:t>
      </w:r>
      <w:r w:rsidR="00EB73EA" w:rsidRPr="00BE7545">
        <w:t>одного</w:t>
      </w:r>
      <w:r w:rsidR="00C13FF4" w:rsidRPr="00BE7545">
        <w:t xml:space="preserve">) календарного месяца с даты выдачи Разрешения на ввод в эксплуатацию в отношении </w:t>
      </w:r>
      <w:r w:rsidR="00D81359" w:rsidRPr="00BE7545">
        <w:t>созданного или реконструированного объекта</w:t>
      </w:r>
      <w:r w:rsidR="00C13FF4" w:rsidRPr="00BE7545">
        <w:t xml:space="preserve"> Концессионер обязан подать документы в Государственный орган, осуществляющий Государственную регистрацию, и совершить все действия, необходимые для Государственной регистрации в соответствии </w:t>
      </w:r>
      <w:bookmarkEnd w:id="459"/>
      <w:r w:rsidR="00C13FF4" w:rsidRPr="00BE7545">
        <w:t xml:space="preserve">с </w:t>
      </w:r>
      <w:r w:rsidR="00A11478" w:rsidRPr="00BE7545">
        <w:t>Законодательством</w:t>
      </w:r>
      <w:r w:rsidR="00C13FF4" w:rsidRPr="00BE7545">
        <w:t>.</w:t>
      </w:r>
      <w:bookmarkEnd w:id="460"/>
      <w:bookmarkEnd w:id="461"/>
    </w:p>
    <w:p w14:paraId="4F33952D" w14:textId="6948356E" w:rsidR="00C13FF4" w:rsidRPr="00BE7545" w:rsidRDefault="00C13FF4" w:rsidP="00444CAE">
      <w:pPr>
        <w:pStyle w:val="11"/>
      </w:pPr>
      <w:bookmarkStart w:id="462" w:name="_DV_M427"/>
      <w:bookmarkStart w:id="463" w:name="_DV_M428"/>
      <w:bookmarkStart w:id="464" w:name="_Ref165361602"/>
      <w:bookmarkStart w:id="465" w:name="_Ref219718677"/>
      <w:bookmarkEnd w:id="462"/>
      <w:bookmarkEnd w:id="463"/>
      <w:r w:rsidRPr="00BE7545">
        <w:t>Концедент обязан оказать необходимое содействие Концессионеру в исполнении его обязательств согласно пункту </w:t>
      </w:r>
      <w:r w:rsidR="009C5E33" w:rsidRPr="00BE7545">
        <w:fldChar w:fldCharType="begin"/>
      </w:r>
      <w:r w:rsidRPr="00BE7545">
        <w:instrText xml:space="preserve"> REF _Ref219718674 \r \h  \* MERGEFORMAT </w:instrText>
      </w:r>
      <w:r w:rsidR="009C5E33" w:rsidRPr="00BE7545">
        <w:fldChar w:fldCharType="separate"/>
      </w:r>
      <w:r w:rsidR="00F37A46">
        <w:t>10.68</w:t>
      </w:r>
      <w:r w:rsidR="009C5E33" w:rsidRPr="00BE7545">
        <w:fldChar w:fldCharType="end"/>
      </w:r>
      <w:r w:rsidRPr="00BE7545">
        <w:t xml:space="preserve">, в частности, предоставить Концессионеру все необходимые для этого данные и документы в соответствии с требованиями </w:t>
      </w:r>
      <w:r w:rsidR="00A11478" w:rsidRPr="00BE7545">
        <w:t>Законодательства</w:t>
      </w:r>
      <w:r w:rsidRPr="00BE7545">
        <w:t>, которые могут быть получены или подготовлены исключительно Концедентом.</w:t>
      </w:r>
      <w:bookmarkEnd w:id="464"/>
      <w:bookmarkEnd w:id="465"/>
    </w:p>
    <w:p w14:paraId="08EECD92" w14:textId="77777777" w:rsidR="00C13FF4" w:rsidRPr="00BE7545" w:rsidRDefault="00C13FF4" w:rsidP="00444CAE">
      <w:pPr>
        <w:pStyle w:val="11"/>
      </w:pPr>
      <w:bookmarkStart w:id="466" w:name="_Ref374356872"/>
      <w:r w:rsidRPr="00BE7545">
        <w:t xml:space="preserve">Концессионер обязан представить Концеденту оригиналы </w:t>
      </w:r>
      <w:r w:rsidR="00E71BB6" w:rsidRPr="00BE7545">
        <w:t>документов</w:t>
      </w:r>
      <w:r w:rsidRPr="00BE7545">
        <w:t>, подтверждающих Государстве</w:t>
      </w:r>
      <w:r w:rsidR="005C13BE" w:rsidRPr="00BE7545">
        <w:t>нную регистрацию</w:t>
      </w:r>
      <w:r w:rsidR="00D81359" w:rsidRPr="00BE7545">
        <w:t xml:space="preserve"> права собственности Концедента и прав владения и пользования Концессионера</w:t>
      </w:r>
      <w:r w:rsidR="005C13BE" w:rsidRPr="00BE7545">
        <w:t>, в течение 5 (</w:t>
      </w:r>
      <w:r w:rsidR="00EB73EA" w:rsidRPr="00BE7545">
        <w:t>пяти</w:t>
      </w:r>
      <w:r w:rsidRPr="00BE7545">
        <w:t>) Рабочих дней с даты Государственной регистрации.</w:t>
      </w:r>
      <w:bookmarkEnd w:id="466"/>
    </w:p>
    <w:p w14:paraId="4C5114EF" w14:textId="77777777" w:rsidR="00C13FF4" w:rsidRPr="00BE7545" w:rsidRDefault="00C13FF4" w:rsidP="00724EE0">
      <w:pPr>
        <w:pStyle w:val="10"/>
      </w:pPr>
      <w:bookmarkStart w:id="467" w:name="_Toc467756929"/>
      <w:bookmarkStart w:id="468" w:name="_Toc467756930"/>
      <w:bookmarkStart w:id="469" w:name="_Toc467756931"/>
      <w:bookmarkStart w:id="470" w:name="_Toc467756932"/>
      <w:bookmarkStart w:id="471" w:name="_Toc467756933"/>
      <w:bookmarkStart w:id="472" w:name="_Toc467756934"/>
      <w:bookmarkStart w:id="473" w:name="_Toc467756935"/>
      <w:bookmarkStart w:id="474" w:name="_Toc467756936"/>
      <w:bookmarkStart w:id="475" w:name="_Toc467756937"/>
      <w:bookmarkStart w:id="476" w:name="_Toc467756938"/>
      <w:bookmarkStart w:id="477" w:name="_Toc467756939"/>
      <w:bookmarkStart w:id="478" w:name="_Toc467756940"/>
      <w:bookmarkStart w:id="479" w:name="_Toc467756941"/>
      <w:bookmarkStart w:id="480" w:name="_Toc467756942"/>
      <w:bookmarkStart w:id="481" w:name="_Toc467756943"/>
      <w:bookmarkStart w:id="482" w:name="_Toc467756945"/>
      <w:bookmarkStart w:id="483" w:name="_Toc467756946"/>
      <w:bookmarkStart w:id="484" w:name="_Toc467756947"/>
      <w:bookmarkStart w:id="485" w:name="_Toc467756948"/>
      <w:bookmarkStart w:id="486" w:name="_Toc467756949"/>
      <w:bookmarkStart w:id="487" w:name="_Toc467756950"/>
      <w:bookmarkStart w:id="488" w:name="_Toc467756951"/>
      <w:bookmarkStart w:id="489" w:name="_Toc467756952"/>
      <w:bookmarkStart w:id="490" w:name="_Toc468217639"/>
      <w:bookmarkStart w:id="491" w:name="_Toc468892606"/>
      <w:bookmarkStart w:id="492" w:name="_Toc473692342"/>
      <w:bookmarkStart w:id="493" w:name="_Toc476857523"/>
      <w:bookmarkStart w:id="494" w:name="_Toc350977257"/>
      <w:bookmarkStart w:id="495" w:name="_Toc481181828"/>
      <w:bookmarkStart w:id="496" w:name="_Toc477970488"/>
      <w:bookmarkStart w:id="497" w:name="_Toc485514133"/>
      <w:bookmarkStart w:id="498" w:name="_Toc484822110"/>
      <w:bookmarkEnd w:id="283"/>
      <w:bookmarkEnd w:id="284"/>
      <w:bookmarkEnd w:id="285"/>
      <w:bookmarkEnd w:id="286"/>
      <w:bookmarkEnd w:id="287"/>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BE7545">
        <w:lastRenderedPageBreak/>
        <w:t>ОСУЩЕСТВЛЕНИЕ ДЕЯТЕЛЬНОСТИ С ИСПОЛЬЗОВАНИЕМ</w:t>
      </w:r>
      <w:r w:rsidR="007B3D5E" w:rsidRPr="00BE7545">
        <w:t xml:space="preserve"> (ЭКСПЛУАТАЦИЕЙ)</w:t>
      </w:r>
      <w:r w:rsidRPr="00BE7545">
        <w:t xml:space="preserve"> ОБЪЕКТА СОГЛАШЕНИЯ</w:t>
      </w:r>
      <w:bookmarkEnd w:id="490"/>
      <w:bookmarkEnd w:id="491"/>
      <w:bookmarkEnd w:id="492"/>
      <w:bookmarkEnd w:id="493"/>
      <w:bookmarkEnd w:id="494"/>
      <w:bookmarkEnd w:id="495"/>
      <w:bookmarkEnd w:id="496"/>
      <w:r w:rsidR="00D81359" w:rsidRPr="00BE7545">
        <w:t xml:space="preserve"> И ИНОГО ИМУЩЕСТВА</w:t>
      </w:r>
      <w:bookmarkEnd w:id="497"/>
      <w:bookmarkEnd w:id="498"/>
    </w:p>
    <w:p w14:paraId="5D9CE5D2" w14:textId="77777777" w:rsidR="009A00D1" w:rsidRPr="00BE7545" w:rsidRDefault="009A00D1" w:rsidP="00B511B1">
      <w:pPr>
        <w:pStyle w:val="20"/>
      </w:pPr>
      <w:bookmarkStart w:id="499" w:name="_Ref446428531"/>
      <w:r w:rsidRPr="00BE7545">
        <w:t>Концессионная деятельность</w:t>
      </w:r>
    </w:p>
    <w:p w14:paraId="672990B0" w14:textId="77777777" w:rsidR="00061639" w:rsidRPr="00BE7545" w:rsidRDefault="00C13FF4" w:rsidP="00444CAE">
      <w:pPr>
        <w:pStyle w:val="11"/>
      </w:pPr>
      <w:r w:rsidRPr="00BE7545">
        <w:t xml:space="preserve">Концессионер обязан </w:t>
      </w:r>
      <w:r w:rsidR="00061639" w:rsidRPr="00BE7545">
        <w:t xml:space="preserve">использовать (эксплуатировать) Объект соглашения </w:t>
      </w:r>
      <w:r w:rsidR="00D81359" w:rsidRPr="00BE7545">
        <w:t xml:space="preserve">и Иное имущество </w:t>
      </w:r>
      <w:r w:rsidR="00061639" w:rsidRPr="00BE7545">
        <w:t xml:space="preserve">в установленном Концессионным соглашением порядке в целях </w:t>
      </w:r>
      <w:r w:rsidRPr="00BE7545">
        <w:t>осуществл</w:t>
      </w:r>
      <w:r w:rsidR="00061639" w:rsidRPr="00BE7545">
        <w:t>ения</w:t>
      </w:r>
      <w:r w:rsidRPr="00BE7545">
        <w:t xml:space="preserve"> </w:t>
      </w:r>
      <w:r w:rsidR="00547654" w:rsidRPr="00BE7545">
        <w:t>Концессион</w:t>
      </w:r>
      <w:r w:rsidR="00061639" w:rsidRPr="00BE7545">
        <w:t>ной</w:t>
      </w:r>
      <w:r w:rsidR="00547654" w:rsidRPr="00BE7545">
        <w:t xml:space="preserve"> деятельност</w:t>
      </w:r>
      <w:r w:rsidR="00061639" w:rsidRPr="00BE7545">
        <w:t>и</w:t>
      </w:r>
      <w:r w:rsidR="008051CF" w:rsidRPr="00BE7545">
        <w:t>.</w:t>
      </w:r>
    </w:p>
    <w:p w14:paraId="40A0A341" w14:textId="77777777" w:rsidR="009C2786" w:rsidRPr="00BE7545" w:rsidRDefault="009C2786" w:rsidP="00444CAE">
      <w:pPr>
        <w:pStyle w:val="11"/>
      </w:pPr>
      <w:r w:rsidRPr="00BE7545">
        <w:t>Плановые значения показателей деятельности Концессионера определяются в соответствии с Приложением 5.</w:t>
      </w:r>
    </w:p>
    <w:p w14:paraId="6DA3BCFE" w14:textId="77777777" w:rsidR="000E140E" w:rsidRPr="00BE7545" w:rsidRDefault="000E140E" w:rsidP="00444CAE">
      <w:pPr>
        <w:pStyle w:val="11"/>
      </w:pPr>
      <w:r w:rsidRPr="00BE7545">
        <w:t xml:space="preserve">Объем валовой выручки, получаемой Концессионером в рамках реализации Концессионного соглашения, определяется в соответствии с Приложением 6. </w:t>
      </w:r>
    </w:p>
    <w:p w14:paraId="3D9647F2" w14:textId="77777777" w:rsidR="00C13FF4" w:rsidRPr="00BE7545" w:rsidRDefault="00061639" w:rsidP="00444CAE">
      <w:pPr>
        <w:pStyle w:val="11"/>
      </w:pPr>
      <w:r w:rsidRPr="00BE7545">
        <w:t xml:space="preserve">Концессионер не вправе </w:t>
      </w:r>
      <w:r w:rsidR="00C13FF4" w:rsidRPr="00BE7545">
        <w:t xml:space="preserve">прекращать </w:t>
      </w:r>
      <w:r w:rsidRPr="00BE7545">
        <w:t xml:space="preserve">или </w:t>
      </w:r>
      <w:r w:rsidR="00C13FF4" w:rsidRPr="00BE7545">
        <w:t xml:space="preserve">приостанавливать </w:t>
      </w:r>
      <w:r w:rsidRPr="00BE7545">
        <w:t>Концессионную</w:t>
      </w:r>
      <w:r w:rsidR="00C13FF4" w:rsidRPr="00BE7545">
        <w:t xml:space="preserve"> деятельность без письменного согласия Концедента, за исключением случаев, установленных Концессионным соглашением и </w:t>
      </w:r>
      <w:r w:rsidR="00A11478" w:rsidRPr="00BE7545">
        <w:t>Законодательством</w:t>
      </w:r>
      <w:r w:rsidR="00C13FF4" w:rsidRPr="00BE7545">
        <w:t>.</w:t>
      </w:r>
      <w:bookmarkEnd w:id="499"/>
    </w:p>
    <w:p w14:paraId="4952E981" w14:textId="77777777" w:rsidR="00C13FF4" w:rsidRPr="00BE7545" w:rsidRDefault="00C13FF4" w:rsidP="00444CAE">
      <w:pPr>
        <w:pStyle w:val="11"/>
      </w:pPr>
      <w:bookmarkStart w:id="500" w:name="_Ref447050798"/>
      <w:r w:rsidRPr="00BE7545">
        <w:t xml:space="preserve">Концессионер обязан приступить к осуществлению </w:t>
      </w:r>
      <w:r w:rsidR="00547654" w:rsidRPr="00BE7545">
        <w:t xml:space="preserve">Концессионной деятельности </w:t>
      </w:r>
      <w:r w:rsidRPr="00BE7545">
        <w:t>с момента наступления последнего из следующих событий:</w:t>
      </w:r>
      <w:bookmarkEnd w:id="500"/>
    </w:p>
    <w:p w14:paraId="0CD4C47F" w14:textId="77777777" w:rsidR="00C13FF4" w:rsidRPr="00BE7545" w:rsidRDefault="00C13FF4" w:rsidP="00444CAE">
      <w:pPr>
        <w:pStyle w:val="a3"/>
      </w:pPr>
      <w:r w:rsidRPr="00BE7545">
        <w:t xml:space="preserve">исполнение Концедентом обязанности по предоставлению </w:t>
      </w:r>
      <w:r w:rsidR="00061639" w:rsidRPr="00BE7545">
        <w:t xml:space="preserve">Концессионеру </w:t>
      </w:r>
      <w:r w:rsidRPr="00BE7545">
        <w:t>прав владения и пользования Объектом соглашения</w:t>
      </w:r>
      <w:r w:rsidR="00D81359" w:rsidRPr="00BE7545">
        <w:t xml:space="preserve"> и Иным имуществом</w:t>
      </w:r>
      <w:r w:rsidRPr="00BE7545">
        <w:t>;</w:t>
      </w:r>
    </w:p>
    <w:p w14:paraId="5982EC50" w14:textId="77777777" w:rsidR="00C13FF4" w:rsidRPr="00BE7545" w:rsidRDefault="00C13FF4" w:rsidP="00444CAE">
      <w:pPr>
        <w:pStyle w:val="a3"/>
      </w:pPr>
      <w:r w:rsidRPr="00BE7545">
        <w:t>исполнение Концедентом обязанности по передаче Концессионеру на правах аренды Земельных участков.</w:t>
      </w:r>
    </w:p>
    <w:p w14:paraId="0EB0B167" w14:textId="77777777" w:rsidR="00C13FF4" w:rsidRPr="00BE7545" w:rsidRDefault="00C13FF4" w:rsidP="00444CAE">
      <w:pPr>
        <w:pStyle w:val="11"/>
      </w:pPr>
      <w:bookmarkStart w:id="501" w:name="_Ref473620603"/>
      <w:r w:rsidRPr="00BE7545">
        <w:t xml:space="preserve">При осуществлении </w:t>
      </w:r>
      <w:r w:rsidR="00547654" w:rsidRPr="00BE7545">
        <w:t xml:space="preserve">Концессионной деятельности </w:t>
      </w:r>
      <w:r w:rsidRPr="00BE7545">
        <w:t>Концессионер:</w:t>
      </w:r>
      <w:bookmarkEnd w:id="501"/>
    </w:p>
    <w:p w14:paraId="2B9264F5" w14:textId="77777777" w:rsidR="00EE66E3" w:rsidRPr="00BE7545" w:rsidRDefault="00EE66E3" w:rsidP="00444CAE">
      <w:pPr>
        <w:pStyle w:val="a3"/>
      </w:pPr>
      <w:r w:rsidRPr="00BE7545">
        <w:t>получает все необходимые Разрешения для эксплуатации Объекта соглашения</w:t>
      </w:r>
      <w:r w:rsidR="00D81359" w:rsidRPr="00BE7545">
        <w:t xml:space="preserve"> и Иного </w:t>
      </w:r>
      <w:r w:rsidR="00064F81" w:rsidRPr="00BE7545">
        <w:t>имущества</w:t>
      </w:r>
      <w:r w:rsidRPr="00BE7545">
        <w:t>;</w:t>
      </w:r>
    </w:p>
    <w:p w14:paraId="2A37C8BF" w14:textId="77777777" w:rsidR="00EE66E3" w:rsidRPr="00BE7545" w:rsidRDefault="00EE66E3" w:rsidP="00444CAE">
      <w:pPr>
        <w:pStyle w:val="a3"/>
      </w:pPr>
      <w:r w:rsidRPr="00BE7545">
        <w:t xml:space="preserve">поддерживает Объект соглашения </w:t>
      </w:r>
      <w:r w:rsidR="00064F81" w:rsidRPr="00BE7545">
        <w:t xml:space="preserve">и Иное имущество </w:t>
      </w:r>
      <w:r w:rsidRPr="00BE7545">
        <w:t>в исправном состоянии, производит текущий и</w:t>
      </w:r>
      <w:r w:rsidR="00064F81" w:rsidRPr="00BE7545">
        <w:t>, если необходимо,</w:t>
      </w:r>
      <w:r w:rsidRPr="00BE7545">
        <w:t xml:space="preserve"> капитальный ремонт;</w:t>
      </w:r>
    </w:p>
    <w:p w14:paraId="391D14A3" w14:textId="77777777" w:rsidR="00C13FF4" w:rsidRPr="00BE7545" w:rsidRDefault="00C13FF4" w:rsidP="00444CAE">
      <w:pPr>
        <w:pStyle w:val="a3"/>
      </w:pPr>
      <w:r w:rsidRPr="00BE7545">
        <w:t>обеспечивает достижение Плановых значений показателей деятельности Концессионера, предусмотренных Приложением 5;</w:t>
      </w:r>
    </w:p>
    <w:p w14:paraId="2BAD9578" w14:textId="77777777" w:rsidR="00C13FF4" w:rsidRPr="00BE7545" w:rsidRDefault="00C13FF4" w:rsidP="00444CAE">
      <w:pPr>
        <w:pStyle w:val="a3"/>
      </w:pPr>
      <w:r w:rsidRPr="00BE7545">
        <w:t>заключает с ресурсоснабжающими организациями договоры поставки энергетических ресурсов</w:t>
      </w:r>
      <w:r w:rsidR="00A11D8B" w:rsidRPr="00BE7545">
        <w:t>, необходимых для осуществления Концессионной деятельности,</w:t>
      </w:r>
      <w:r w:rsidRPr="00BE7545">
        <w:t xml:space="preserve"> и производит оплату по таким договорам;</w:t>
      </w:r>
    </w:p>
    <w:p w14:paraId="3D4BF7C8" w14:textId="77777777" w:rsidR="00C13FF4" w:rsidRPr="00BE7545" w:rsidRDefault="00C13FF4" w:rsidP="00444CAE">
      <w:pPr>
        <w:pStyle w:val="a3"/>
      </w:pPr>
      <w:r w:rsidRPr="00BE7545">
        <w:t>обеспечивает формирование и поддержание штата сотрудников, обладающих необходимыми компетенциями и квалификацией для эксплуатации Объекта соглашения</w:t>
      </w:r>
      <w:r w:rsidR="00064F81" w:rsidRPr="00BE7545">
        <w:t xml:space="preserve"> и Иного имущества</w:t>
      </w:r>
      <w:r w:rsidRPr="00BE7545">
        <w:t>;</w:t>
      </w:r>
    </w:p>
    <w:p w14:paraId="266D8FAC" w14:textId="5B8A9177" w:rsidR="00C13FF4" w:rsidRPr="00BE7545" w:rsidRDefault="00C13FF4" w:rsidP="00444CAE">
      <w:pPr>
        <w:pStyle w:val="a3"/>
      </w:pPr>
      <w:r w:rsidRPr="00BE7545">
        <w:t xml:space="preserve">заключает и исполняет договоры теплоснабжения </w:t>
      </w:r>
      <w:r w:rsidR="00547654" w:rsidRPr="00BE7545">
        <w:t>с Потребителями;</w:t>
      </w:r>
    </w:p>
    <w:p w14:paraId="542D6F0F" w14:textId="77777777" w:rsidR="00547654" w:rsidRPr="00BE7545" w:rsidRDefault="00547654" w:rsidP="00444CAE">
      <w:pPr>
        <w:pStyle w:val="a3"/>
      </w:pPr>
      <w:r w:rsidRPr="00BE7545">
        <w:t>осуществляет иные действия, необходимые для исполнения обязательств по Концессионному соглашению.</w:t>
      </w:r>
    </w:p>
    <w:p w14:paraId="6E0A676A" w14:textId="050F35DE" w:rsidR="00C13FF4" w:rsidRPr="00BE7545" w:rsidRDefault="00C13FF4" w:rsidP="00444CAE">
      <w:pPr>
        <w:pStyle w:val="11"/>
      </w:pPr>
      <w:r w:rsidRPr="00BE7545">
        <w:t xml:space="preserve">Если иное не предусмотрено </w:t>
      </w:r>
      <w:r w:rsidR="00A11478" w:rsidRPr="00BE7545">
        <w:t>Законодательством</w:t>
      </w:r>
      <w:r w:rsidRPr="00BE7545">
        <w:t xml:space="preserve">, Концессионер вправе самостоятельно определять способы, порядок и условия предоставления услуг по </w:t>
      </w:r>
      <w:r w:rsidRPr="00BE7545">
        <w:lastRenderedPageBreak/>
        <w:t>теплоснабжению, самостоятельно заключать договоры с Потребителями, выставлять им счета и собирать плату за предоставленные услуги по теплоснабжению.</w:t>
      </w:r>
    </w:p>
    <w:p w14:paraId="202E4CF7" w14:textId="77777777" w:rsidR="00064F81" w:rsidRPr="00BE7545" w:rsidRDefault="00064F81" w:rsidP="00064F81">
      <w:pPr>
        <w:pStyle w:val="20"/>
      </w:pPr>
      <w:r w:rsidRPr="00BE7545">
        <w:t>Эксплуатирующая организация</w:t>
      </w:r>
    </w:p>
    <w:p w14:paraId="2B4B5229" w14:textId="77777777" w:rsidR="00C13FF4" w:rsidRPr="00BE7545" w:rsidRDefault="00064F81" w:rsidP="00444CAE">
      <w:pPr>
        <w:pStyle w:val="11"/>
      </w:pPr>
      <w:r w:rsidRPr="00BE7545">
        <w:t xml:space="preserve">В целях осуществления Концессионной деятельности </w:t>
      </w:r>
      <w:r w:rsidR="00C13FF4" w:rsidRPr="00BE7545">
        <w:t xml:space="preserve">Концессионер вправе </w:t>
      </w:r>
      <w:r w:rsidRPr="00BE7545">
        <w:t>привлечь третье лицо, имеющее необходимые Разрешения для осуществления такой деятельности в соответствии с Законодательством (далее – «</w:t>
      </w:r>
      <w:r w:rsidRPr="00BE7545">
        <w:rPr>
          <w:b/>
        </w:rPr>
        <w:t>Эксплуатирующая организация</w:t>
      </w:r>
      <w:r w:rsidRPr="00BE7545">
        <w:t>»)</w:t>
      </w:r>
      <w:r w:rsidR="002B2052" w:rsidRPr="00BE7545">
        <w:t xml:space="preserve"> без пере</w:t>
      </w:r>
      <w:r w:rsidRPr="00BE7545">
        <w:t>дачи такому лицу</w:t>
      </w:r>
      <w:r w:rsidR="002B2052" w:rsidRPr="00BE7545">
        <w:t xml:space="preserve"> прав владения и пользования Объектом соглашения.</w:t>
      </w:r>
      <w:r w:rsidRPr="00BE7545">
        <w:t xml:space="preserve"> </w:t>
      </w:r>
      <w:r w:rsidR="00C13FF4" w:rsidRPr="00BE7545">
        <w:t xml:space="preserve">Концессионер несет ответственность за действия </w:t>
      </w:r>
      <w:r w:rsidRPr="00BE7545">
        <w:t>Эксплуатирующей организации</w:t>
      </w:r>
      <w:r w:rsidR="00C13FF4" w:rsidRPr="00BE7545">
        <w:t>, как за свои собственные.</w:t>
      </w:r>
    </w:p>
    <w:p w14:paraId="039BABBE" w14:textId="77777777" w:rsidR="00C13FF4" w:rsidRPr="00BE7545" w:rsidRDefault="00C13FF4" w:rsidP="00F80EC9">
      <w:pPr>
        <w:pStyle w:val="20"/>
      </w:pPr>
      <w:r w:rsidRPr="00BE7545">
        <w:t>Гарантии прав Концессионера при осуществлении деятельности с использованием</w:t>
      </w:r>
      <w:r w:rsidR="000E140E" w:rsidRPr="00BE7545">
        <w:t xml:space="preserve"> (эксплуатацией)</w:t>
      </w:r>
      <w:r w:rsidRPr="00BE7545">
        <w:t xml:space="preserve"> Объекта соглашения</w:t>
      </w:r>
    </w:p>
    <w:p w14:paraId="06183806" w14:textId="77777777" w:rsidR="00C743D8" w:rsidRPr="00BE7545" w:rsidRDefault="00C13FF4" w:rsidP="00444CAE">
      <w:pPr>
        <w:pStyle w:val="11"/>
      </w:pPr>
      <w:bookmarkStart w:id="502" w:name="_Ref468966934"/>
      <w:r w:rsidRPr="00BE7545">
        <w:t xml:space="preserve">В случае </w:t>
      </w:r>
      <w:r w:rsidR="008E5789" w:rsidRPr="00BE7545">
        <w:t xml:space="preserve">установления </w:t>
      </w:r>
      <w:r w:rsidRPr="00BE7545">
        <w:t xml:space="preserve">Органом регулирования Тарифов </w:t>
      </w:r>
      <w:r w:rsidR="008E5789" w:rsidRPr="00BE7545">
        <w:t xml:space="preserve">с применением долгосрочных параметров регулирования, которые </w:t>
      </w:r>
      <w:r w:rsidRPr="00BE7545">
        <w:t xml:space="preserve">не </w:t>
      </w:r>
      <w:r w:rsidR="008E5789" w:rsidRPr="00BE7545">
        <w:t xml:space="preserve">соответствуют </w:t>
      </w:r>
      <w:r w:rsidRPr="00BE7545">
        <w:t xml:space="preserve">указанными в </w:t>
      </w:r>
      <w:r w:rsidR="00B560EA" w:rsidRPr="00BE7545">
        <w:t>Приложении 7</w:t>
      </w:r>
      <w:r w:rsidRPr="00BE7545">
        <w:t xml:space="preserve"> Долгосрочным параметрам регулирования, </w:t>
      </w:r>
      <w:r w:rsidR="00C743D8" w:rsidRPr="00BE7545">
        <w:t>условия Концессионного соглашения должны быть изменены по требовани</w:t>
      </w:r>
      <w:r w:rsidR="00852EF1" w:rsidRPr="00BE7545">
        <w:t>ю</w:t>
      </w:r>
      <w:r w:rsidR="00C743D8" w:rsidRPr="00BE7545">
        <w:t xml:space="preserve"> Концессионер</w:t>
      </w:r>
      <w:r w:rsidR="00852EF1" w:rsidRPr="00BE7545">
        <w:t>а</w:t>
      </w:r>
      <w:r w:rsidR="00C743D8" w:rsidRPr="00BE7545">
        <w:t>.</w:t>
      </w:r>
      <w:bookmarkEnd w:id="502"/>
      <w:r w:rsidR="00C743D8" w:rsidRPr="00BE7545">
        <w:t xml:space="preserve"> </w:t>
      </w:r>
    </w:p>
    <w:p w14:paraId="6A29E0CB" w14:textId="4B16A81F" w:rsidR="00851225" w:rsidRPr="00BE7545" w:rsidRDefault="00C743D8" w:rsidP="00444CAE">
      <w:pPr>
        <w:pStyle w:val="11"/>
      </w:pPr>
      <w:bookmarkStart w:id="503" w:name="_Ref473620678"/>
      <w:r w:rsidRPr="00BE7545">
        <w:t xml:space="preserve">При наступлении указанных </w:t>
      </w:r>
      <w:r w:rsidR="00851225" w:rsidRPr="00BE7545">
        <w:t xml:space="preserve">в пункте </w:t>
      </w:r>
      <w:r w:rsidR="00851225" w:rsidRPr="00BE7545">
        <w:fldChar w:fldCharType="begin"/>
      </w:r>
      <w:r w:rsidR="00851225" w:rsidRPr="00BE7545">
        <w:instrText xml:space="preserve"> REF _Ref468966934 \r \h </w:instrText>
      </w:r>
      <w:r w:rsidR="00A11D8B" w:rsidRPr="00BE7545">
        <w:instrText xml:space="preserve"> \* MERGEFORMAT </w:instrText>
      </w:r>
      <w:r w:rsidR="00851225" w:rsidRPr="00BE7545">
        <w:fldChar w:fldCharType="separate"/>
      </w:r>
      <w:r w:rsidR="00F37A46">
        <w:t>11.9</w:t>
      </w:r>
      <w:r w:rsidR="00851225" w:rsidRPr="00BE7545">
        <w:fldChar w:fldCharType="end"/>
      </w:r>
      <w:r w:rsidR="00851225" w:rsidRPr="00BE7545">
        <w:t xml:space="preserve"> </w:t>
      </w:r>
      <w:r w:rsidRPr="00BE7545">
        <w:t xml:space="preserve">обстоятельств </w:t>
      </w:r>
      <w:r w:rsidR="00C13FF4" w:rsidRPr="00BE7545">
        <w:t xml:space="preserve">Стороны в течение </w:t>
      </w:r>
      <w:r w:rsidR="00224BAE" w:rsidRPr="00BE7545">
        <w:t>60</w:t>
      </w:r>
      <w:r w:rsidR="00A11D8B" w:rsidRPr="00BE7545">
        <w:t> </w:t>
      </w:r>
      <w:r w:rsidR="00C13FF4" w:rsidRPr="00BE7545">
        <w:t>(</w:t>
      </w:r>
      <w:r w:rsidR="00224BAE" w:rsidRPr="00BE7545">
        <w:t>шестидеся</w:t>
      </w:r>
      <w:r w:rsidR="00EB73EA" w:rsidRPr="00BE7545">
        <w:t>ти</w:t>
      </w:r>
      <w:r w:rsidR="00B511B1" w:rsidRPr="00BE7545">
        <w:t xml:space="preserve">) календарных </w:t>
      </w:r>
      <w:r w:rsidR="00C13FF4" w:rsidRPr="00BE7545">
        <w:t>дней с даты возникновения указанн</w:t>
      </w:r>
      <w:r w:rsidR="00A11D8B" w:rsidRPr="00BE7545">
        <w:t>ых</w:t>
      </w:r>
      <w:r w:rsidR="00C13FF4" w:rsidRPr="00BE7545">
        <w:t xml:space="preserve"> обстоятельств, </w:t>
      </w:r>
      <w:r w:rsidR="00851225" w:rsidRPr="00BE7545">
        <w:t xml:space="preserve">по требованию Концессионера </w:t>
      </w:r>
      <w:r w:rsidR="00C13FF4" w:rsidRPr="00BE7545">
        <w:t>заключают дополнительное соглашение об изменении условий Концессионног</w:t>
      </w:r>
      <w:r w:rsidR="00B560EA" w:rsidRPr="00BE7545">
        <w:t>о соглашения в части Задания и основных</w:t>
      </w:r>
      <w:r w:rsidR="00C13FF4" w:rsidRPr="00BE7545">
        <w:t xml:space="preserve"> мероприятий, а также в части Плановых значений показателей деятельности Концессионера с целью их приведения в соответствие с измененными Долгосрочными параметрами регулирования </w:t>
      </w:r>
      <w:r w:rsidR="00851225" w:rsidRPr="00BE7545">
        <w:t>или</w:t>
      </w:r>
      <w:r w:rsidR="00C13FF4" w:rsidRPr="00BE7545">
        <w:t xml:space="preserve"> установленными Тарифами</w:t>
      </w:r>
      <w:r w:rsidR="00173B11" w:rsidRPr="00BE7545">
        <w:t xml:space="preserve"> либо в части внесения в Концессионное соглашение обязанности Концедента по софинансированию мероприятий, предусмотренных Инвестиционной программой, в целях компенсации Концессионеру </w:t>
      </w:r>
      <w:r w:rsidR="00A03B37" w:rsidRPr="00BE7545">
        <w:t xml:space="preserve">экономически обоснованных расходов, </w:t>
      </w:r>
      <w:r w:rsidR="00851225" w:rsidRPr="00BE7545">
        <w:t>не возмещаемых за счет Тарифов</w:t>
      </w:r>
      <w:r w:rsidR="00A03B37" w:rsidRPr="00BE7545">
        <w:t xml:space="preserve"> в связи с указанными обстоятельствами</w:t>
      </w:r>
      <w:r w:rsidR="00C13FF4" w:rsidRPr="00BE7545">
        <w:t>. Стороны распространяют действие такого соглашения на отношения, сложившиеся с даты вступления в силу соответствующего решения Органа регулирования.</w:t>
      </w:r>
      <w:bookmarkEnd w:id="503"/>
      <w:r w:rsidRPr="00BE7545">
        <w:t xml:space="preserve"> </w:t>
      </w:r>
    </w:p>
    <w:p w14:paraId="63A1C8CD" w14:textId="580F70EC" w:rsidR="006D0744" w:rsidRPr="00BE7545" w:rsidRDefault="00C743D8" w:rsidP="00444CAE">
      <w:pPr>
        <w:pStyle w:val="11"/>
      </w:pPr>
      <w:r w:rsidRPr="00BE7545">
        <w:t xml:space="preserve">Если </w:t>
      </w:r>
      <w:r w:rsidR="00851225" w:rsidRPr="00BE7545">
        <w:t xml:space="preserve">для заключения указанного в пункте </w:t>
      </w:r>
      <w:r w:rsidR="00851225" w:rsidRPr="00BE7545">
        <w:fldChar w:fldCharType="begin"/>
      </w:r>
      <w:r w:rsidR="00851225" w:rsidRPr="00BE7545">
        <w:instrText xml:space="preserve"> REF _Ref473620678 \r \h </w:instrText>
      </w:r>
      <w:r w:rsidR="00A11D8B" w:rsidRPr="00BE7545">
        <w:instrText xml:space="preserve"> \* MERGEFORMAT </w:instrText>
      </w:r>
      <w:r w:rsidR="00851225" w:rsidRPr="00BE7545">
        <w:fldChar w:fldCharType="separate"/>
      </w:r>
      <w:r w:rsidR="00F37A46">
        <w:t>11.10</w:t>
      </w:r>
      <w:r w:rsidR="00851225" w:rsidRPr="00BE7545">
        <w:fldChar w:fldCharType="end"/>
      </w:r>
      <w:r w:rsidR="00851225" w:rsidRPr="00BE7545">
        <w:t xml:space="preserve"> дополнительного соглашения</w:t>
      </w:r>
      <w:r w:rsidRPr="00BE7545">
        <w:t xml:space="preserve"> требует</w:t>
      </w:r>
      <w:r w:rsidR="00851225" w:rsidRPr="00BE7545">
        <w:t>ся</w:t>
      </w:r>
      <w:r w:rsidRPr="00BE7545">
        <w:t xml:space="preserve"> приняти</w:t>
      </w:r>
      <w:r w:rsidR="00851225" w:rsidRPr="00BE7545">
        <w:t>е</w:t>
      </w:r>
      <w:r w:rsidRPr="00BE7545">
        <w:t xml:space="preserve"> решения Концедента (соответствующего муниципального органа), Концедент обязуется обеспечить принятие такого решения </w:t>
      </w:r>
      <w:r w:rsidR="00851225" w:rsidRPr="00BE7545">
        <w:t xml:space="preserve">не позднее 30 (тридцати) </w:t>
      </w:r>
      <w:r w:rsidR="00B511B1" w:rsidRPr="00BE7545">
        <w:t xml:space="preserve">календарных </w:t>
      </w:r>
      <w:r w:rsidR="00851225" w:rsidRPr="00BE7545">
        <w:t>дней с даты поступления требования Концессионера об изменении условий Концессионного соглашения</w:t>
      </w:r>
      <w:r w:rsidRPr="00BE7545">
        <w:t xml:space="preserve">. </w:t>
      </w:r>
    </w:p>
    <w:p w14:paraId="50A14061" w14:textId="2939C803" w:rsidR="00C13FF4" w:rsidRPr="00BE7545" w:rsidRDefault="00C743D8" w:rsidP="00444CAE">
      <w:pPr>
        <w:pStyle w:val="11"/>
      </w:pPr>
      <w:bookmarkStart w:id="504" w:name="_Ref474335068"/>
      <w:r w:rsidRPr="00BE7545">
        <w:t xml:space="preserve">Если </w:t>
      </w:r>
      <w:r w:rsidR="006D0744" w:rsidRPr="00BE7545">
        <w:t>для изменения условий Концессионного соглашения</w:t>
      </w:r>
      <w:r w:rsidRPr="00BE7545">
        <w:t xml:space="preserve"> требует</w:t>
      </w:r>
      <w:r w:rsidR="006D0744" w:rsidRPr="00BE7545">
        <w:t>ся</w:t>
      </w:r>
      <w:r w:rsidRPr="00BE7545">
        <w:t xml:space="preserve"> согласи</w:t>
      </w:r>
      <w:r w:rsidR="006D0744" w:rsidRPr="00BE7545">
        <w:t>е</w:t>
      </w:r>
      <w:r w:rsidRPr="00BE7545">
        <w:t xml:space="preserve"> Государственных органов, </w:t>
      </w:r>
      <w:r w:rsidR="006D0744" w:rsidRPr="00BE7545">
        <w:t xml:space="preserve">то в предусмотренный пунктом </w:t>
      </w:r>
      <w:r w:rsidR="006D0744" w:rsidRPr="00BE7545">
        <w:fldChar w:fldCharType="begin"/>
      </w:r>
      <w:r w:rsidR="006D0744" w:rsidRPr="00BE7545">
        <w:instrText xml:space="preserve"> REF _Ref473620678 \r \h </w:instrText>
      </w:r>
      <w:r w:rsidR="00A11D8B" w:rsidRPr="00BE7545">
        <w:instrText xml:space="preserve"> \* MERGEFORMAT </w:instrText>
      </w:r>
      <w:r w:rsidR="006D0744" w:rsidRPr="00BE7545">
        <w:fldChar w:fldCharType="separate"/>
      </w:r>
      <w:r w:rsidR="00F37A46">
        <w:t>11.10</w:t>
      </w:r>
      <w:r w:rsidR="006D0744" w:rsidRPr="00BE7545">
        <w:fldChar w:fldCharType="end"/>
      </w:r>
      <w:r w:rsidR="006D0744" w:rsidRPr="00BE7545">
        <w:t xml:space="preserve"> срок </w:t>
      </w:r>
      <w:r w:rsidRPr="00BE7545">
        <w:t>Концедент</w:t>
      </w:r>
      <w:r w:rsidR="006D0744" w:rsidRPr="00BE7545">
        <w:t xml:space="preserve"> </w:t>
      </w:r>
      <w:r w:rsidRPr="00BE7545">
        <w:t>обязу</w:t>
      </w:r>
      <w:r w:rsidR="001E563A" w:rsidRPr="00BE7545">
        <w:t>е</w:t>
      </w:r>
      <w:r w:rsidRPr="00BE7545">
        <w:t xml:space="preserve">тся совершить все </w:t>
      </w:r>
      <w:r w:rsidR="00A11D8B" w:rsidRPr="00BE7545">
        <w:t xml:space="preserve">требуемые </w:t>
      </w:r>
      <w:r w:rsidRPr="00BE7545">
        <w:t>от н</w:t>
      </w:r>
      <w:r w:rsidR="006D0744" w:rsidRPr="00BE7545">
        <w:t>их</w:t>
      </w:r>
      <w:r w:rsidRPr="00BE7545">
        <w:t xml:space="preserve"> действия для получения такого согласия</w:t>
      </w:r>
      <w:r w:rsidR="00851225" w:rsidRPr="00BE7545">
        <w:t xml:space="preserve">, в том числе предоставить Концессионеру имеющиеся у Концедента документы, необходимые для подачи заявления (ходатайства) о </w:t>
      </w:r>
      <w:r w:rsidR="00C334C1" w:rsidRPr="00BE7545">
        <w:t>согласовании изменений</w:t>
      </w:r>
      <w:r w:rsidR="006D0744" w:rsidRPr="00BE7545">
        <w:t xml:space="preserve"> условий Концессионного соглашения. В этом случае Стороны заключают дополнительное соглашение об изменении условий Концессионного соглашения в течение 15 (пятнадцати) </w:t>
      </w:r>
      <w:r w:rsidR="00B511B1" w:rsidRPr="00BE7545">
        <w:t xml:space="preserve">календарных </w:t>
      </w:r>
      <w:r w:rsidR="006D0744" w:rsidRPr="00BE7545">
        <w:t>дней после получения согласия Государственного органа.</w:t>
      </w:r>
      <w:bookmarkEnd w:id="504"/>
    </w:p>
    <w:p w14:paraId="552FB642" w14:textId="1F9C1D43" w:rsidR="00E631CA" w:rsidRPr="00BE7545" w:rsidRDefault="00E631CA" w:rsidP="00444CAE">
      <w:pPr>
        <w:pStyle w:val="11"/>
      </w:pPr>
      <w:r w:rsidRPr="00BE7545">
        <w:lastRenderedPageBreak/>
        <w:t xml:space="preserve">В случае, если в течение 30 (тридцати) календарных дней после поступления требований Концессионера об изменении условий Концессионного соглашения по основаниям, предусмотренным Концессионным соглашением и </w:t>
      </w:r>
      <w:r w:rsidR="00A11478" w:rsidRPr="00BE7545">
        <w:t>Законодательством</w:t>
      </w:r>
      <w:r w:rsidRPr="00BE7545">
        <w:t xml:space="preserve">, Концедент не принял решение об изменении условий Концессионного </w:t>
      </w:r>
      <w:r w:rsidR="00EC56AD" w:rsidRPr="00BE7545">
        <w:rPr>
          <w:lang w:val="en-US"/>
        </w:rPr>
        <w:t>c</w:t>
      </w:r>
      <w:r w:rsidRPr="00BE7545">
        <w:t xml:space="preserve">оглашения, не уведомил Концессионера о начале рассмотрения вопроса в рамках подготовки проекта закона (решения) о соответствующем бюджете на очередной финансовый год (очередной финансовый год и плановый период) или не предоставил Концессионеру мотивированный отказ, Концессионер вправе приостановить выполнение Работ по </w:t>
      </w:r>
      <w:r w:rsidR="00C1303D" w:rsidRPr="00BE7545">
        <w:t>Созданию объекта соглашения</w:t>
      </w:r>
      <w:r w:rsidRPr="00BE7545">
        <w:t xml:space="preserve">, предусмотренных Заданием и основными мероприятиями, до принятия Концедентом решения об изменении условий настоящего Концессионного соглашения либо предоставления мотивированного отказа. При этом, Концессионер не вправе </w:t>
      </w:r>
      <w:r w:rsidR="00C334C1" w:rsidRPr="00BE7545">
        <w:t xml:space="preserve">без согласия Концедента </w:t>
      </w:r>
      <w:r w:rsidRPr="00BE7545">
        <w:t>приостанавливать Концессионную деятельность. Эконо</w:t>
      </w:r>
      <w:r w:rsidR="002673FF" w:rsidRPr="00BE7545">
        <w:t>мически обоснованные расходы и Н</w:t>
      </w:r>
      <w:r w:rsidRPr="00BE7545">
        <w:t xml:space="preserve">едополученные доходы, возникшие у Концессионера в связи с продолжением Концессионной деятельности после возникновения обстоятельств, указанных в пункте </w:t>
      </w:r>
      <w:r w:rsidRPr="00BE7545">
        <w:fldChar w:fldCharType="begin"/>
      </w:r>
      <w:r w:rsidRPr="00BE7545">
        <w:instrText xml:space="preserve"> REF _Ref468966934 \r \h </w:instrText>
      </w:r>
      <w:r w:rsidR="00A11D8B" w:rsidRPr="00BE7545">
        <w:instrText xml:space="preserve"> \* MERGEFORMAT </w:instrText>
      </w:r>
      <w:r w:rsidRPr="00BE7545">
        <w:fldChar w:fldCharType="separate"/>
      </w:r>
      <w:r w:rsidR="00F37A46">
        <w:t>11.9</w:t>
      </w:r>
      <w:r w:rsidRPr="00BE7545">
        <w:fldChar w:fldCharType="end"/>
      </w:r>
      <w:r w:rsidRPr="00BE7545">
        <w:t xml:space="preserve">, подлежат возмещению </w:t>
      </w:r>
      <w:r w:rsidR="002B05EC" w:rsidRPr="00BE7545">
        <w:t>Ограном местного самоуправления</w:t>
      </w:r>
      <w:r w:rsidRPr="00BE7545">
        <w:t>.</w:t>
      </w:r>
    </w:p>
    <w:p w14:paraId="226FE6D5" w14:textId="08C90DFB" w:rsidR="00C743D8" w:rsidRPr="00BE7545" w:rsidRDefault="00C743D8" w:rsidP="00444CAE">
      <w:pPr>
        <w:pStyle w:val="11"/>
      </w:pPr>
      <w:r w:rsidRPr="00BE7545">
        <w:t>Невнесение изменений в условия Концессионного соглашения</w:t>
      </w:r>
      <w:r w:rsidR="006D0744" w:rsidRPr="00BE7545">
        <w:t xml:space="preserve"> по требованию Концессионера в случае, предусмотренном в пункте</w:t>
      </w:r>
      <w:r w:rsidR="005B6A1F" w:rsidRPr="00BE7545">
        <w:t xml:space="preserve"> </w:t>
      </w:r>
      <w:r w:rsidR="005B6A1F" w:rsidRPr="00BE7545">
        <w:fldChar w:fldCharType="begin"/>
      </w:r>
      <w:r w:rsidR="005B6A1F" w:rsidRPr="00BE7545">
        <w:instrText xml:space="preserve"> REF _Ref468966934 \r \h </w:instrText>
      </w:r>
      <w:r w:rsidR="00A11D8B" w:rsidRPr="00BE7545">
        <w:instrText xml:space="preserve"> \* MERGEFORMAT </w:instrText>
      </w:r>
      <w:r w:rsidR="005B6A1F" w:rsidRPr="00BE7545">
        <w:fldChar w:fldCharType="separate"/>
      </w:r>
      <w:r w:rsidR="00F37A46">
        <w:t>11.9</w:t>
      </w:r>
      <w:r w:rsidR="005B6A1F" w:rsidRPr="00BE7545">
        <w:fldChar w:fldCharType="end"/>
      </w:r>
      <w:r w:rsidRPr="00BE7545">
        <w:t xml:space="preserve">, является основанием для </w:t>
      </w:r>
      <w:r w:rsidR="00885F6B" w:rsidRPr="00BE7545">
        <w:t xml:space="preserve">досрочного </w:t>
      </w:r>
      <w:r w:rsidR="00B2305A" w:rsidRPr="00BE7545">
        <w:t xml:space="preserve">прекращения </w:t>
      </w:r>
      <w:r w:rsidRPr="00BE7545">
        <w:t>Концессионного соглашения на основании решения суда, принятого по требованию Концессионера.</w:t>
      </w:r>
    </w:p>
    <w:p w14:paraId="39F73F96" w14:textId="77777777" w:rsidR="005E1A3A" w:rsidRPr="00BE7545" w:rsidRDefault="005E1A3A" w:rsidP="00444CAE">
      <w:pPr>
        <w:pStyle w:val="11"/>
      </w:pPr>
      <w:r w:rsidRPr="00BE7545">
        <w:t xml:space="preserve">Концедент </w:t>
      </w:r>
      <w:r w:rsidR="00A10F9E" w:rsidRPr="00BE7545">
        <w:t xml:space="preserve">в пределах своих полномочий </w:t>
      </w:r>
      <w:r w:rsidRPr="00BE7545">
        <w:t xml:space="preserve">обязан содействовать погашению задолженности Потребителей по оплате товаров, работ, услуг, реализуемых Концессионером во исполнение Концессионного соглашения. </w:t>
      </w:r>
      <w:r w:rsidR="00A10F9E" w:rsidRPr="00BE7545">
        <w:t>Концедент, в частности, обязуется:</w:t>
      </w:r>
    </w:p>
    <w:p w14:paraId="5D4F3EE6" w14:textId="77777777" w:rsidR="00A10F9E" w:rsidRPr="00BE7545" w:rsidRDefault="00A10F9E" w:rsidP="00444CAE">
      <w:pPr>
        <w:pStyle w:val="a3"/>
      </w:pPr>
      <w:r w:rsidRPr="00BE7545">
        <w:t xml:space="preserve">осуществлять целевое финансирование подведомственных Концеденту организаций на цели </w:t>
      </w:r>
      <w:r w:rsidR="00B30E78" w:rsidRPr="00BE7545">
        <w:t xml:space="preserve">оплаты услуг Концессионера, в том числе </w:t>
      </w:r>
      <w:r w:rsidRPr="00BE7545">
        <w:t>погашени</w:t>
      </w:r>
      <w:r w:rsidR="00B30E78" w:rsidRPr="00BE7545">
        <w:t>е</w:t>
      </w:r>
      <w:r w:rsidRPr="00BE7545">
        <w:t xml:space="preserve"> задолженности перед Концессионером и осуществлять контроль своевременного и целевого расходования указанного финансирования (в отношении подведомственных организаций, самостоятельно оплачивающих товары, работы, услуги Концессионера);</w:t>
      </w:r>
    </w:p>
    <w:p w14:paraId="442CDC7D" w14:textId="77777777" w:rsidR="00A10F9E" w:rsidRPr="00BE7545" w:rsidRDefault="00A10F9E" w:rsidP="00444CAE">
      <w:pPr>
        <w:pStyle w:val="a3"/>
      </w:pPr>
      <w:r w:rsidRPr="00BE7545">
        <w:t>своевременно и в полном объеме включать в бюджет расходы на оплату задолженности подведомственных организаций;</w:t>
      </w:r>
    </w:p>
    <w:p w14:paraId="08138693" w14:textId="77777777" w:rsidR="00A10F9E" w:rsidRPr="00BE7545" w:rsidRDefault="00A10F9E" w:rsidP="00444CAE">
      <w:pPr>
        <w:pStyle w:val="a3"/>
      </w:pPr>
      <w:r w:rsidRPr="00BE7545">
        <w:t>проводить разъяснительную работу с населением</w:t>
      </w:r>
      <w:r w:rsidR="006334C5" w:rsidRPr="00BE7545">
        <w:t xml:space="preserve"> </w:t>
      </w:r>
      <w:r w:rsidRPr="00BE7545">
        <w:t>о необходимости своевременной оплаты за услуги теплоснабжения и административной ответственности за несвоевременную оплату.</w:t>
      </w:r>
    </w:p>
    <w:p w14:paraId="7F6B0A1B" w14:textId="486F9D74" w:rsidR="00015997" w:rsidRPr="00BE7545" w:rsidRDefault="00A10F9E" w:rsidP="00444CAE">
      <w:pPr>
        <w:pStyle w:val="11"/>
        <w:sectPr w:rsidR="00015997" w:rsidRPr="00BE7545" w:rsidSect="001C022E">
          <w:pgSz w:w="11906" w:h="16838"/>
          <w:pgMar w:top="1134" w:right="850" w:bottom="1134" w:left="1701" w:header="708" w:footer="708" w:gutter="0"/>
          <w:cols w:space="708"/>
          <w:titlePg/>
          <w:docGrid w:linePitch="360"/>
        </w:sectPr>
      </w:pPr>
      <w:r w:rsidRPr="00BE7545">
        <w:t xml:space="preserve">Концедент </w:t>
      </w:r>
      <w:r w:rsidR="000318C9" w:rsidRPr="00BE7545">
        <w:t>обязуе</w:t>
      </w:r>
      <w:r w:rsidRPr="00BE7545">
        <w:t>тся в пределах своих полномочий оказывать Концессионеру содействие при согласовании условий взаимодействия с ресурсоснабжающими организациями</w:t>
      </w:r>
    </w:p>
    <w:p w14:paraId="60B0618B" w14:textId="77777777" w:rsidR="00C13FF4" w:rsidRPr="00BE7545" w:rsidRDefault="00C13FF4" w:rsidP="00724EE0">
      <w:pPr>
        <w:pStyle w:val="10"/>
      </w:pPr>
      <w:bookmarkStart w:id="505" w:name="_Toc473677392"/>
      <w:bookmarkStart w:id="506" w:name="_Toc473677393"/>
      <w:bookmarkStart w:id="507" w:name="_Toc473677394"/>
      <w:bookmarkStart w:id="508" w:name="_Toc473677395"/>
      <w:bookmarkStart w:id="509" w:name="_Toc473677396"/>
      <w:bookmarkStart w:id="510" w:name="_Toc473677397"/>
      <w:bookmarkStart w:id="511" w:name="_Toc473677398"/>
      <w:bookmarkStart w:id="512" w:name="_Toc473677399"/>
      <w:bookmarkStart w:id="513" w:name="_Toc473677400"/>
      <w:bookmarkStart w:id="514" w:name="_Toc473677401"/>
      <w:bookmarkStart w:id="515" w:name="_Toc473677402"/>
      <w:bookmarkStart w:id="516" w:name="_Toc473677403"/>
      <w:bookmarkStart w:id="517" w:name="_Toc468217640"/>
      <w:bookmarkStart w:id="518" w:name="_Toc468892607"/>
      <w:bookmarkStart w:id="519" w:name="_Toc473692343"/>
      <w:bookmarkStart w:id="520" w:name="_Toc476857524"/>
      <w:bookmarkStart w:id="521" w:name="_Toc350977258"/>
      <w:bookmarkStart w:id="522" w:name="_Toc481181829"/>
      <w:bookmarkStart w:id="523" w:name="_Toc477970489"/>
      <w:bookmarkStart w:id="524" w:name="_Toc485514134"/>
      <w:bookmarkStart w:id="525" w:name="_Toc484822111"/>
      <w:bookmarkStart w:id="526" w:name="_Ref467796335"/>
      <w:bookmarkStart w:id="527" w:name="_Ref466385889"/>
      <w:bookmarkStart w:id="528" w:name="_Toc466995883"/>
      <w:bookmarkEnd w:id="505"/>
      <w:bookmarkEnd w:id="506"/>
      <w:bookmarkEnd w:id="507"/>
      <w:bookmarkEnd w:id="508"/>
      <w:bookmarkEnd w:id="509"/>
      <w:bookmarkEnd w:id="510"/>
      <w:bookmarkEnd w:id="511"/>
      <w:bookmarkEnd w:id="512"/>
      <w:bookmarkEnd w:id="513"/>
      <w:bookmarkEnd w:id="514"/>
      <w:bookmarkEnd w:id="515"/>
      <w:bookmarkEnd w:id="516"/>
      <w:r w:rsidRPr="00BE7545">
        <w:lastRenderedPageBreak/>
        <w:t>ФИНАНСИРОВАНИЕ</w:t>
      </w:r>
      <w:bookmarkEnd w:id="517"/>
      <w:bookmarkEnd w:id="518"/>
      <w:bookmarkEnd w:id="519"/>
      <w:bookmarkEnd w:id="520"/>
      <w:bookmarkEnd w:id="521"/>
      <w:bookmarkEnd w:id="522"/>
      <w:bookmarkEnd w:id="523"/>
      <w:bookmarkEnd w:id="524"/>
      <w:bookmarkEnd w:id="525"/>
    </w:p>
    <w:p w14:paraId="699B027C" w14:textId="77777777" w:rsidR="00C13FF4" w:rsidRPr="00BE7545" w:rsidRDefault="00C13FF4" w:rsidP="00F80EC9">
      <w:pPr>
        <w:pStyle w:val="20"/>
      </w:pPr>
      <w:r w:rsidRPr="00BE7545">
        <w:t xml:space="preserve">Обязательства Концессионера по обеспечению финансирования </w:t>
      </w:r>
    </w:p>
    <w:p w14:paraId="7ABB4BF3" w14:textId="77777777" w:rsidR="00C13FF4" w:rsidRPr="00BE7545" w:rsidRDefault="00C13FF4" w:rsidP="00444CAE">
      <w:pPr>
        <w:pStyle w:val="11"/>
      </w:pPr>
      <w:bookmarkStart w:id="529" w:name="_Ref165369442"/>
      <w:r w:rsidRPr="00BE7545">
        <w:t>Если иное прямо не предусмотрено Концессионным соглашением, все затраты и расходы, возникающие в связи с исполнением Концессионером своих обязательств по Концессионному сог</w:t>
      </w:r>
      <w:r w:rsidR="001503DC" w:rsidRPr="00BE7545">
        <w:t xml:space="preserve">лашению, в том числе в связи с </w:t>
      </w:r>
      <w:r w:rsidR="00C1303D" w:rsidRPr="00BE7545">
        <w:t>Созданием</w:t>
      </w:r>
      <w:r w:rsidR="001503DC" w:rsidRPr="00BE7545">
        <w:t xml:space="preserve"> о</w:t>
      </w:r>
      <w:r w:rsidRPr="00BE7545">
        <w:t xml:space="preserve">бъекта соглашения, осуществлением </w:t>
      </w:r>
      <w:r w:rsidR="001503DC" w:rsidRPr="00BE7545">
        <w:t>Концессионной деятельности</w:t>
      </w:r>
      <w:r w:rsidRPr="00BE7545">
        <w:t>, а также обязательств по иным Договорам по проекту несет Концессионер.</w:t>
      </w:r>
      <w:bookmarkEnd w:id="529"/>
    </w:p>
    <w:p w14:paraId="7E5DA19C" w14:textId="0CC2E57F" w:rsidR="00C13FF4" w:rsidRPr="00BE7545" w:rsidRDefault="00C13FF4" w:rsidP="00444CAE">
      <w:pPr>
        <w:pStyle w:val="11"/>
      </w:pPr>
      <w:bookmarkStart w:id="530" w:name="_Ref473540548"/>
      <w:r w:rsidRPr="00BE7545">
        <w:t xml:space="preserve">Предельный </w:t>
      </w:r>
      <w:r w:rsidR="00C118F0" w:rsidRPr="00BE7545">
        <w:t>размер</w:t>
      </w:r>
      <w:r w:rsidRPr="00BE7545">
        <w:t xml:space="preserve"> расходов на </w:t>
      </w:r>
      <w:r w:rsidR="00327C05" w:rsidRPr="00BE7545">
        <w:t>Создание</w:t>
      </w:r>
      <w:r w:rsidRPr="00BE7545">
        <w:t xml:space="preserve"> Объекта соглашения, осуществляемых в течение всего срока действия Концессионного соглашения Концессионером,</w:t>
      </w:r>
      <w:r w:rsidR="00A11478" w:rsidRPr="00BE7545">
        <w:t xml:space="preserve"> </w:t>
      </w:r>
      <w:r w:rsidR="00407AE2" w:rsidRPr="00BE7545">
        <w:t>предусмотрен Приложением 8.</w:t>
      </w:r>
      <w:bookmarkEnd w:id="530"/>
      <w:r w:rsidR="00A11478" w:rsidRPr="00BE7545">
        <w:t xml:space="preserve"> </w:t>
      </w:r>
    </w:p>
    <w:p w14:paraId="690DD2EF" w14:textId="77777777" w:rsidR="009E169E" w:rsidRPr="00BE7545" w:rsidRDefault="009E169E" w:rsidP="00F80EC9">
      <w:pPr>
        <w:pStyle w:val="ParaHeading"/>
        <w:keepNext w:val="0"/>
        <w:keepLines w:val="0"/>
        <w:widowControl/>
        <w:outlineLvl w:val="2"/>
      </w:pPr>
      <w:bookmarkStart w:id="531" w:name="_Toc357090104"/>
      <w:bookmarkStart w:id="532" w:name="_Toc391668639"/>
      <w:bookmarkStart w:id="533" w:name="_Toc466326143"/>
      <w:r w:rsidRPr="00BE7545">
        <w:t>Финансовое закрытие</w:t>
      </w:r>
    </w:p>
    <w:p w14:paraId="5261FF01" w14:textId="77777777" w:rsidR="00111879" w:rsidRPr="00BE7545" w:rsidRDefault="00111879" w:rsidP="00444CAE">
      <w:pPr>
        <w:pStyle w:val="11"/>
      </w:pPr>
      <w:r w:rsidRPr="00BE7545">
        <w:t xml:space="preserve">В соответствии с условиями Концессионного соглашения Стороны обязуются </w:t>
      </w:r>
      <w:r w:rsidR="00174433" w:rsidRPr="00BE7545">
        <w:t>выполнить П</w:t>
      </w:r>
      <w:r w:rsidR="00D843CA" w:rsidRPr="00BE7545">
        <w:t xml:space="preserve">редварительные условия </w:t>
      </w:r>
      <w:r w:rsidRPr="00BE7545">
        <w:t>Финансового закрытия.</w:t>
      </w:r>
    </w:p>
    <w:p w14:paraId="14809D96" w14:textId="77777777" w:rsidR="00D843CA" w:rsidRPr="00BE7545" w:rsidRDefault="00D843CA" w:rsidP="00444CAE">
      <w:pPr>
        <w:pStyle w:val="11"/>
      </w:pPr>
      <w:bookmarkStart w:id="534" w:name="_Ref475441926"/>
      <w:bookmarkStart w:id="535" w:name="_Ref473549821"/>
      <w:r w:rsidRPr="00BE7545">
        <w:t>Концедент обязуется выполнить следующие Предварительные условия Финансового закрытия:</w:t>
      </w:r>
      <w:bookmarkEnd w:id="534"/>
    </w:p>
    <w:p w14:paraId="5664A274" w14:textId="5D31748E" w:rsidR="00015997" w:rsidRPr="00BE7545" w:rsidRDefault="00015997" w:rsidP="00015997">
      <w:pPr>
        <w:pStyle w:val="a3"/>
      </w:pPr>
      <w:bookmarkStart w:id="536" w:name="_Ref475441933"/>
      <w:bookmarkEnd w:id="535"/>
      <w:r w:rsidRPr="00BE7545">
        <w:t xml:space="preserve">Обеспечить, в рамках своих полномочий предоставление Концессионеру Земельных участков, необходимых для Создания объекта соглашения и осуществления Концессионной деятельности в соответствии со статьей </w:t>
      </w:r>
      <w:r w:rsidR="008A6C54" w:rsidRPr="00BE7545">
        <w:t>8</w:t>
      </w:r>
      <w:r w:rsidRPr="00BE7545">
        <w:t>;</w:t>
      </w:r>
    </w:p>
    <w:p w14:paraId="6DB92796" w14:textId="69E8BD6F" w:rsidR="00015997" w:rsidRPr="00BE7545" w:rsidRDefault="00015997" w:rsidP="00015997">
      <w:pPr>
        <w:pStyle w:val="a3"/>
      </w:pPr>
      <w:r w:rsidRPr="00BE7545">
        <w:t>предоставить во владение и пользование Концессионеру Объект соглашения и Иное имущество в соответствии со статьей 9;</w:t>
      </w:r>
    </w:p>
    <w:p w14:paraId="73309176" w14:textId="77777777" w:rsidR="00015997" w:rsidRPr="00BE7545" w:rsidRDefault="00015997" w:rsidP="00015997">
      <w:pPr>
        <w:pStyle w:val="a3"/>
      </w:pPr>
      <w:r w:rsidRPr="00BE7545">
        <w:t>Утвердить Инвестиционную программу Концессионера с учетом Задания и основных мероприятий (Приложение 4), при условии исполнения Концессионером своих обязательств по разработке Инвестиционной программы, предусмотренных Законодательством.</w:t>
      </w:r>
    </w:p>
    <w:p w14:paraId="29495255" w14:textId="77777777" w:rsidR="00015997" w:rsidRPr="00BE7545" w:rsidRDefault="00015997" w:rsidP="00015997">
      <w:pPr>
        <w:pStyle w:val="a3"/>
      </w:pPr>
      <w:r w:rsidRPr="00BE7545">
        <w:t>установить для Концессионера цены в соответствии с Законодательством и условиями Концессионного соглашения;</w:t>
      </w:r>
    </w:p>
    <w:p w14:paraId="2B42F371" w14:textId="77777777" w:rsidR="00D843CA" w:rsidRPr="00BE7545" w:rsidRDefault="00D843CA" w:rsidP="00444CAE">
      <w:pPr>
        <w:pStyle w:val="11"/>
      </w:pPr>
      <w:r w:rsidRPr="00BE7545">
        <w:t>Концессионер обязуется выполнить следующие Предварительные условия Финансового закрытия:</w:t>
      </w:r>
      <w:bookmarkEnd w:id="536"/>
    </w:p>
    <w:p w14:paraId="4281F54A" w14:textId="77777777" w:rsidR="00D843CA" w:rsidRPr="00BE7545" w:rsidRDefault="007020E8" w:rsidP="00444CAE">
      <w:pPr>
        <w:pStyle w:val="a3"/>
      </w:pPr>
      <w:r w:rsidRPr="00BE7545">
        <w:t>з</w:t>
      </w:r>
      <w:r w:rsidR="00D843CA" w:rsidRPr="00BE7545">
        <w:t>аключить Договоры аренды земельных участков в отношении Земельных участков, необходимых Концессионеру для выполнения мероп</w:t>
      </w:r>
      <w:r w:rsidR="00B8369E" w:rsidRPr="00BE7545">
        <w:t xml:space="preserve">риятий по </w:t>
      </w:r>
      <w:r w:rsidR="00C1303D" w:rsidRPr="00BE7545">
        <w:t>Созданию объекта соглашения</w:t>
      </w:r>
      <w:r w:rsidR="00D843CA" w:rsidRPr="00BE7545">
        <w:t xml:space="preserve"> в сроки, предусмотренные Заданием и основными мероприятиями;</w:t>
      </w:r>
    </w:p>
    <w:p w14:paraId="0EABFD6A" w14:textId="45E86C20" w:rsidR="00D843CA" w:rsidRPr="00BE7545" w:rsidRDefault="00015997" w:rsidP="00444CAE">
      <w:pPr>
        <w:pStyle w:val="a3"/>
      </w:pPr>
      <w:r w:rsidRPr="00BE7545">
        <w:t xml:space="preserve">предоставить Концеденту Банковскую гарантию в размере 4,0% от суммы обязательств Концессионера по его расходам на строительство, модернизацию, реконструкцию объекта Соглашения. Банковская гарнтия должна соответствовать требованиями, указанными в Приложении </w:t>
      </w:r>
      <w:r w:rsidR="002E3E35">
        <w:t>15</w:t>
      </w:r>
      <w:r w:rsidR="007020E8" w:rsidRPr="00BE7545">
        <w:t>;</w:t>
      </w:r>
    </w:p>
    <w:bookmarkEnd w:id="531"/>
    <w:bookmarkEnd w:id="532"/>
    <w:bookmarkEnd w:id="533"/>
    <w:p w14:paraId="653D0E60" w14:textId="77777777" w:rsidR="00C13FF4" w:rsidRPr="00BE7545" w:rsidRDefault="00C13FF4" w:rsidP="00F80EC9">
      <w:pPr>
        <w:pStyle w:val="20"/>
      </w:pPr>
      <w:r w:rsidRPr="00BE7545">
        <w:t>Бюджетные расходы</w:t>
      </w:r>
    </w:p>
    <w:p w14:paraId="725D76E7" w14:textId="68BD185C" w:rsidR="00C13FF4" w:rsidRPr="00BE7545" w:rsidRDefault="00C13FF4" w:rsidP="00444CAE">
      <w:pPr>
        <w:pStyle w:val="11"/>
      </w:pPr>
      <w:r w:rsidRPr="00BE7545">
        <w:t xml:space="preserve">Концедент </w:t>
      </w:r>
      <w:r w:rsidR="0031176B" w:rsidRPr="00BE7545">
        <w:t>може</w:t>
      </w:r>
      <w:r w:rsidRPr="00BE7545">
        <w:t xml:space="preserve">т использовать любые источники финансирования, допустимые с точки зрения </w:t>
      </w:r>
      <w:r w:rsidR="00A11478" w:rsidRPr="00BE7545">
        <w:t>Законодательства</w:t>
      </w:r>
      <w:r w:rsidRPr="00BE7545">
        <w:t>, для выплаты какой-либо суммы, причитающейся Концессионеру по Концессионному соглашению.</w:t>
      </w:r>
    </w:p>
    <w:p w14:paraId="06A769B1" w14:textId="6759C7FB" w:rsidR="00C13FF4" w:rsidRPr="00BE7545" w:rsidRDefault="00C13FF4" w:rsidP="00444CAE">
      <w:pPr>
        <w:pStyle w:val="11"/>
      </w:pPr>
      <w:r w:rsidRPr="00BE7545">
        <w:lastRenderedPageBreak/>
        <w:t>Во избежание сомнений, отсутствие каких-либо источников финансирования для исполнения финансовых обязательств Концедента</w:t>
      </w:r>
      <w:r w:rsidR="00287318" w:rsidRPr="00BE7545">
        <w:t xml:space="preserve"> и (или) </w:t>
      </w:r>
      <w:r w:rsidR="003A309C" w:rsidRPr="00BE7545">
        <w:t>Органа местного самоуправления</w:t>
      </w:r>
      <w:r w:rsidRPr="00BE7545">
        <w:t>, предусмотренных Концессионным соглашением, в частности, отсутствие полностью или в части бюджетного финансирования, не освобождает Концедента</w:t>
      </w:r>
      <w:r w:rsidR="00287318" w:rsidRPr="00BE7545">
        <w:t xml:space="preserve"> и </w:t>
      </w:r>
      <w:r w:rsidR="003A309C" w:rsidRPr="00BE7545">
        <w:t>Орган местного самоуправления</w:t>
      </w:r>
      <w:r w:rsidR="00287318" w:rsidRPr="00BE7545">
        <w:t xml:space="preserve"> </w:t>
      </w:r>
      <w:r w:rsidRPr="00BE7545">
        <w:t xml:space="preserve">от </w:t>
      </w:r>
      <w:r w:rsidR="00E631CA" w:rsidRPr="00BE7545">
        <w:t>исполнения своих</w:t>
      </w:r>
      <w:r w:rsidRPr="00BE7545">
        <w:t xml:space="preserve"> обязательств в соответствии с Концессионным соглашением.</w:t>
      </w:r>
    </w:p>
    <w:p w14:paraId="5CEEB83E" w14:textId="77777777" w:rsidR="00C13FF4" w:rsidRPr="00BE7545" w:rsidRDefault="00C13FF4" w:rsidP="00F80EC9">
      <w:pPr>
        <w:pStyle w:val="20"/>
      </w:pPr>
      <w:bookmarkStart w:id="537" w:name="_Ref446428782"/>
      <w:bookmarkStart w:id="538" w:name="_Toc357090106"/>
      <w:r w:rsidRPr="00BE7545">
        <w:t>Валюта платежа и порядок расчетов</w:t>
      </w:r>
    </w:p>
    <w:p w14:paraId="4D1F1CBB" w14:textId="77777777" w:rsidR="00C13FF4" w:rsidRPr="00BE7545" w:rsidRDefault="00C13FF4" w:rsidP="00444CAE">
      <w:pPr>
        <w:pStyle w:val="11"/>
      </w:pPr>
      <w:r w:rsidRPr="00BE7545">
        <w:t>Все платежи в связи или в соответствии с Концессионным соглашением производятся в Рублях.</w:t>
      </w:r>
    </w:p>
    <w:p w14:paraId="3D9E1597" w14:textId="6E9C826B" w:rsidR="00C13FF4" w:rsidRPr="00BE7545" w:rsidRDefault="00C13FF4" w:rsidP="00444CAE">
      <w:pPr>
        <w:pStyle w:val="11"/>
      </w:pPr>
      <w:r w:rsidRPr="00BE7545">
        <w:t>Датой исполнения обязательств считается дата списания денежных средств с корреспондентского счета банка плательщика, применительно к Концеденту – с соответствующего корреспондентского счета казначейства</w:t>
      </w:r>
      <w:r w:rsidR="007A62BE" w:rsidRPr="00BE7545">
        <w:t>.</w:t>
      </w:r>
    </w:p>
    <w:p w14:paraId="74AF0BA8" w14:textId="77777777" w:rsidR="00C13FF4" w:rsidRPr="00BE7545" w:rsidRDefault="00C13FF4" w:rsidP="00F80EC9">
      <w:pPr>
        <w:pStyle w:val="20"/>
      </w:pPr>
      <w:r w:rsidRPr="00BE7545">
        <w:t>Банковские реквизиты</w:t>
      </w:r>
    </w:p>
    <w:p w14:paraId="7A5F2902" w14:textId="52C89001" w:rsidR="00C13FF4" w:rsidRPr="00BE7545" w:rsidRDefault="00C13FF4" w:rsidP="00444CAE">
      <w:pPr>
        <w:pStyle w:val="11"/>
      </w:pPr>
      <w:r w:rsidRPr="00BE7545">
        <w:t>Банковские реквизиты Сторон приведены в статье </w:t>
      </w:r>
      <w:r w:rsidR="009C5E33" w:rsidRPr="00BE7545">
        <w:fldChar w:fldCharType="begin"/>
      </w:r>
      <w:r w:rsidR="005C13BE" w:rsidRPr="00BE7545">
        <w:instrText xml:space="preserve"> REF _Ref468704371 \r \h </w:instrText>
      </w:r>
      <w:r w:rsidR="00A11D8B" w:rsidRPr="00BE7545">
        <w:instrText xml:space="preserve"> \* MERGEFORMAT </w:instrText>
      </w:r>
      <w:r w:rsidR="009C5E33" w:rsidRPr="00BE7545">
        <w:fldChar w:fldCharType="separate"/>
      </w:r>
      <w:r w:rsidR="00F37A46">
        <w:t>34</w:t>
      </w:r>
      <w:r w:rsidR="009C5E33" w:rsidRPr="00BE7545">
        <w:fldChar w:fldCharType="end"/>
      </w:r>
      <w:r w:rsidRPr="00BE7545">
        <w:t>. В случае их изменения соответствующая Сторона незамедлительно письменно уведомляет друг</w:t>
      </w:r>
      <w:r w:rsidR="008F4DB8" w:rsidRPr="00BE7545">
        <w:t>ие</w:t>
      </w:r>
      <w:r w:rsidRPr="00BE7545">
        <w:t xml:space="preserve"> Сторон</w:t>
      </w:r>
      <w:r w:rsidR="008F4DB8" w:rsidRPr="00BE7545">
        <w:t>ы</w:t>
      </w:r>
      <w:r w:rsidRPr="00BE7545">
        <w:t xml:space="preserve"> о таком изменении. В отсутствие такого уведомления исполн</w:t>
      </w:r>
      <w:r w:rsidR="005C13BE" w:rsidRPr="00BE7545">
        <w:t>ение на счет, указанный в статье </w:t>
      </w:r>
      <w:r w:rsidR="009C5E33" w:rsidRPr="00BE7545">
        <w:fldChar w:fldCharType="begin"/>
      </w:r>
      <w:r w:rsidR="005C13BE" w:rsidRPr="00BE7545">
        <w:instrText xml:space="preserve"> REF _Ref468704371 \r \h </w:instrText>
      </w:r>
      <w:r w:rsidR="00A11D8B" w:rsidRPr="00BE7545">
        <w:instrText xml:space="preserve"> \* MERGEFORMAT </w:instrText>
      </w:r>
      <w:r w:rsidR="009C5E33" w:rsidRPr="00BE7545">
        <w:fldChar w:fldCharType="separate"/>
      </w:r>
      <w:r w:rsidR="00F37A46">
        <w:t>34</w:t>
      </w:r>
      <w:r w:rsidR="009C5E33" w:rsidRPr="00BE7545">
        <w:fldChar w:fldCharType="end"/>
      </w:r>
      <w:r w:rsidRPr="00BE7545">
        <w:t>, признается надлежащим исполнением.</w:t>
      </w:r>
    </w:p>
    <w:p w14:paraId="2FB53108" w14:textId="77777777" w:rsidR="00C13FF4" w:rsidRPr="00BE7545" w:rsidRDefault="00C13FF4" w:rsidP="00724EE0">
      <w:pPr>
        <w:pStyle w:val="10"/>
      </w:pPr>
      <w:bookmarkStart w:id="539" w:name="_Ref468204391"/>
      <w:bookmarkStart w:id="540" w:name="_Ref468209177"/>
      <w:bookmarkStart w:id="541" w:name="_Ref468211224"/>
      <w:bookmarkStart w:id="542" w:name="_Toc468217641"/>
      <w:bookmarkStart w:id="543" w:name="_Toc468892608"/>
      <w:bookmarkStart w:id="544" w:name="_Toc473692344"/>
      <w:bookmarkStart w:id="545" w:name="_Toc476857525"/>
      <w:bookmarkStart w:id="546" w:name="_Toc350977259"/>
      <w:bookmarkStart w:id="547" w:name="_Toc481181830"/>
      <w:bookmarkStart w:id="548" w:name="_Toc477970490"/>
      <w:bookmarkStart w:id="549" w:name="_Toc485514135"/>
      <w:bookmarkStart w:id="550" w:name="_Toc484822112"/>
      <w:bookmarkEnd w:id="537"/>
      <w:bookmarkEnd w:id="538"/>
      <w:r w:rsidRPr="00BE7545">
        <w:t>КОНТРОЛЬ ЗА СОБЛЮДЕНИЕМ КОНЦЕССИОНЕРОМ УСЛОВИЙ КОНЦЕССИОННОГО СОГЛАШЕНИЯ</w:t>
      </w:r>
      <w:bookmarkEnd w:id="526"/>
      <w:bookmarkEnd w:id="539"/>
      <w:bookmarkEnd w:id="540"/>
      <w:bookmarkEnd w:id="541"/>
      <w:bookmarkEnd w:id="542"/>
      <w:bookmarkEnd w:id="543"/>
      <w:bookmarkEnd w:id="544"/>
      <w:bookmarkEnd w:id="545"/>
      <w:bookmarkEnd w:id="546"/>
      <w:bookmarkEnd w:id="547"/>
      <w:bookmarkEnd w:id="548"/>
      <w:bookmarkEnd w:id="549"/>
      <w:bookmarkEnd w:id="550"/>
    </w:p>
    <w:p w14:paraId="5526CAC2" w14:textId="62879F2B" w:rsidR="00C13FF4" w:rsidRPr="00BE7545" w:rsidRDefault="00C13FF4" w:rsidP="00444CAE">
      <w:pPr>
        <w:pStyle w:val="11"/>
      </w:pPr>
      <w:r w:rsidRPr="00BE7545">
        <w:t xml:space="preserve">Концедент осуществляет контроль за соблюдением Концессионером условий Концессионного соглашения, в том числе обязательств по </w:t>
      </w:r>
      <w:r w:rsidR="00C1303D" w:rsidRPr="00BE7545">
        <w:t>Созданию объекта соглашения</w:t>
      </w:r>
      <w:r w:rsidR="005C65C5" w:rsidRPr="00BE7545">
        <w:t xml:space="preserve">, </w:t>
      </w:r>
      <w:r w:rsidRPr="00BE7545">
        <w:t xml:space="preserve">осуществлению </w:t>
      </w:r>
      <w:r w:rsidR="005C65C5" w:rsidRPr="00BE7545">
        <w:t>Концессионной деятельности</w:t>
      </w:r>
      <w:r w:rsidRPr="00BE7545">
        <w:t xml:space="preserve">, достижению Плановых значений показателей </w:t>
      </w:r>
      <w:r w:rsidR="00895327" w:rsidRPr="00BE7545">
        <w:t>деятельности концессионера</w:t>
      </w:r>
      <w:r w:rsidRPr="00BE7545">
        <w:t xml:space="preserve">, а также иных условий Концессионного соглашения в порядке, предусмотренном настоящей статьей </w:t>
      </w:r>
      <w:r w:rsidR="009C5E33" w:rsidRPr="00BE7545">
        <w:fldChar w:fldCharType="begin"/>
      </w:r>
      <w:r w:rsidRPr="00BE7545">
        <w:instrText xml:space="preserve"> REF _Ref468211224 \r \h  \* MERGEFORMAT </w:instrText>
      </w:r>
      <w:r w:rsidR="009C5E33" w:rsidRPr="00BE7545">
        <w:fldChar w:fldCharType="separate"/>
      </w:r>
      <w:r w:rsidR="00F37A46">
        <w:t>13</w:t>
      </w:r>
      <w:r w:rsidR="009C5E33" w:rsidRPr="00BE7545">
        <w:fldChar w:fldCharType="end"/>
      </w:r>
      <w:r w:rsidRPr="00BE7545">
        <w:t xml:space="preserve"> Концессионного соглашения.</w:t>
      </w:r>
    </w:p>
    <w:p w14:paraId="4C3D5FEC" w14:textId="77777777" w:rsidR="00C13FF4" w:rsidRPr="00BE7545" w:rsidRDefault="00C13FF4" w:rsidP="00444CAE">
      <w:pPr>
        <w:pStyle w:val="11"/>
      </w:pPr>
      <w:bookmarkStart w:id="551" w:name="_Ref447051128"/>
      <w:r w:rsidRPr="00BE7545">
        <w:t>Концедент сообщает Концессионеру посредством направления письменного уведомления данные о представителях Концедента, уполномоченных осуществлять от имени Концедента контроль за соблюдением Концессионером условий Концессионного соглашен</w:t>
      </w:r>
      <w:r w:rsidR="005C65C5" w:rsidRPr="00BE7545">
        <w:t>ия (далее – «</w:t>
      </w:r>
      <w:r w:rsidR="005C65C5" w:rsidRPr="00BE7545">
        <w:rPr>
          <w:b/>
        </w:rPr>
        <w:t>Уполномоченные представители концедента</w:t>
      </w:r>
      <w:r w:rsidRPr="00BE7545">
        <w:t>») в разум</w:t>
      </w:r>
      <w:r w:rsidR="005C13BE" w:rsidRPr="00BE7545">
        <w:t>ный срок, но не позднее 10 (</w:t>
      </w:r>
      <w:r w:rsidR="00EB73EA" w:rsidRPr="00BE7545">
        <w:t>десяти</w:t>
      </w:r>
      <w:r w:rsidRPr="00BE7545">
        <w:t>) календарных дней, до начала осуществления указанными представителями возложенных на них контрольных полномочий в соответствии с Концессионным соглашением.</w:t>
      </w:r>
      <w:bookmarkEnd w:id="551"/>
    </w:p>
    <w:p w14:paraId="6995CCB4" w14:textId="77777777" w:rsidR="00C13FF4" w:rsidRPr="00BE7545" w:rsidRDefault="00C13FF4" w:rsidP="00AF7B9D">
      <w:pPr>
        <w:pStyle w:val="11"/>
        <w:numPr>
          <w:ilvl w:val="0"/>
          <w:numId w:val="0"/>
        </w:numPr>
        <w:ind w:left="851"/>
      </w:pPr>
      <w:r w:rsidRPr="00BE7545">
        <w:t>Концессионер не вправе осуществлять допуск к Объекту соглашения</w:t>
      </w:r>
      <w:r w:rsidR="00AF7B9D" w:rsidRPr="00BE7545">
        <w:t>, Иному имуществу,</w:t>
      </w:r>
      <w:r w:rsidRPr="00BE7545">
        <w:t xml:space="preserve"> документации, относящейся к Объекту соглашения</w:t>
      </w:r>
      <w:r w:rsidR="00AF7B9D" w:rsidRPr="00BE7545">
        <w:t xml:space="preserve"> и Иному имуществу</w:t>
      </w:r>
      <w:r w:rsidRPr="00BE7545">
        <w:t>, лиц, не имеющих возможности подтвердить свое соответствие сведениям, указанным в таком уведомлении.</w:t>
      </w:r>
    </w:p>
    <w:p w14:paraId="32DB0BC7" w14:textId="77777777" w:rsidR="00C13FF4" w:rsidRPr="00BE7545" w:rsidRDefault="00C13FF4" w:rsidP="00444CAE">
      <w:pPr>
        <w:pStyle w:val="11"/>
      </w:pPr>
      <w:r w:rsidRPr="00BE7545">
        <w:t xml:space="preserve">Концедент вправе </w:t>
      </w:r>
      <w:r w:rsidR="00C6339C" w:rsidRPr="00BE7545">
        <w:t xml:space="preserve">осуществлять </w:t>
      </w:r>
      <w:r w:rsidRPr="00BE7545">
        <w:t xml:space="preserve">следующие </w:t>
      </w:r>
      <w:r w:rsidR="00C6339C" w:rsidRPr="00BE7545">
        <w:t>мероприятия</w:t>
      </w:r>
      <w:r w:rsidRPr="00BE7545">
        <w:t xml:space="preserve"> с целью контроля за исполнением Концессионером условий Концессионного соглашения:</w:t>
      </w:r>
    </w:p>
    <w:p w14:paraId="185FAAD6" w14:textId="77777777" w:rsidR="00C13FF4" w:rsidRPr="00BE7545" w:rsidRDefault="00C13FF4" w:rsidP="00444CAE">
      <w:pPr>
        <w:pStyle w:val="a3"/>
      </w:pPr>
      <w:bookmarkStart w:id="552" w:name="_Ref447051147"/>
      <w:r w:rsidRPr="00BE7545">
        <w:t>проводить плановые осмотры Объекта соглашения</w:t>
      </w:r>
      <w:r w:rsidR="00AF7B9D" w:rsidRPr="00BE7545">
        <w:t xml:space="preserve"> и Иного имущества</w:t>
      </w:r>
      <w:r w:rsidRPr="00BE7545">
        <w:t xml:space="preserve">; </w:t>
      </w:r>
      <w:bookmarkEnd w:id="552"/>
    </w:p>
    <w:p w14:paraId="2929898B" w14:textId="77777777" w:rsidR="00C13FF4" w:rsidRPr="00BE7545" w:rsidRDefault="00C13FF4" w:rsidP="00444CAE">
      <w:pPr>
        <w:pStyle w:val="a3"/>
      </w:pPr>
      <w:bookmarkStart w:id="553" w:name="_Ref467797103"/>
      <w:r w:rsidRPr="00BE7545">
        <w:lastRenderedPageBreak/>
        <w:t>запрашивать у Концессионера любую информацию и документы, связанные с исполнением Концессионером своих обязательств по Концессионному соглашению.</w:t>
      </w:r>
      <w:bookmarkEnd w:id="553"/>
    </w:p>
    <w:p w14:paraId="398E5D02" w14:textId="77777777" w:rsidR="00C13FF4" w:rsidRPr="00BE7545" w:rsidRDefault="00C13FF4" w:rsidP="00444CAE">
      <w:pPr>
        <w:pStyle w:val="11"/>
      </w:pPr>
      <w:r w:rsidRPr="00BE7545">
        <w:t xml:space="preserve">График проведения плановых осмотров Объекта соглашения </w:t>
      </w:r>
      <w:r w:rsidR="00AF7B9D" w:rsidRPr="00BE7545">
        <w:t xml:space="preserve">и Иного имущества </w:t>
      </w:r>
      <w:r w:rsidRPr="00BE7545">
        <w:t xml:space="preserve">подлежит согласованию </w:t>
      </w:r>
      <w:r w:rsidR="008F4DB8" w:rsidRPr="00BE7545">
        <w:t>Концессионером и Концедентом</w:t>
      </w:r>
      <w:r w:rsidRPr="00BE7545">
        <w:t xml:space="preserve"> в течение 1 (одного) месяца с даты заключения Концессионного соглашения, при этом плановые осмотры не могут производиться чаще, чем 1 (один) раз в год в течение апреля месяца.</w:t>
      </w:r>
    </w:p>
    <w:p w14:paraId="2592E274" w14:textId="6DC543A8" w:rsidR="00C13FF4" w:rsidRPr="00BE7545" w:rsidRDefault="00C13FF4" w:rsidP="00444CAE">
      <w:pPr>
        <w:pStyle w:val="11"/>
      </w:pPr>
      <w:r w:rsidRPr="00BE7545">
        <w:t xml:space="preserve">Предоставление указанной в пункте </w:t>
      </w:r>
      <w:r w:rsidR="009C5E33" w:rsidRPr="00BE7545">
        <w:fldChar w:fldCharType="begin"/>
      </w:r>
      <w:r w:rsidRPr="00BE7545">
        <w:instrText xml:space="preserve"> REF _Ref467797103 \r \h  \* MERGEFORMAT </w:instrText>
      </w:r>
      <w:r w:rsidR="009C5E33" w:rsidRPr="00BE7545">
        <w:fldChar w:fldCharType="separate"/>
      </w:r>
      <w:r w:rsidR="00F37A46">
        <w:t>13.3(b)</w:t>
      </w:r>
      <w:r w:rsidR="009C5E33" w:rsidRPr="00BE7545">
        <w:fldChar w:fldCharType="end"/>
      </w:r>
      <w:r w:rsidRPr="00BE7545">
        <w:t xml:space="preserve"> информации Концессионером Концеденту осуществляется в рамках единой системы отчетности, определяемой федеральными органами исполнительной власти в соответствии с </w:t>
      </w:r>
      <w:r w:rsidR="00A11478" w:rsidRPr="00BE7545">
        <w:t>Законодательством</w:t>
      </w:r>
      <w:r w:rsidRPr="00BE7545">
        <w:t>.</w:t>
      </w:r>
    </w:p>
    <w:p w14:paraId="0F0655FC" w14:textId="77777777" w:rsidR="00C13FF4" w:rsidRPr="00BE7545" w:rsidRDefault="00C13FF4" w:rsidP="00444CAE">
      <w:pPr>
        <w:pStyle w:val="11"/>
      </w:pPr>
      <w:r w:rsidRPr="00BE7545">
        <w:t xml:space="preserve">Концедент вправе осуществлять контроль за исполнением Концессионером обязательств по соблюдению сроков </w:t>
      </w:r>
      <w:r w:rsidR="00AF7B9D" w:rsidRPr="00BE7545">
        <w:t xml:space="preserve">Создания </w:t>
      </w:r>
      <w:r w:rsidR="00C1303D" w:rsidRPr="00BE7545">
        <w:t>объекта соглашения</w:t>
      </w:r>
      <w:r w:rsidRPr="00BE7545">
        <w:t>.</w:t>
      </w:r>
    </w:p>
    <w:p w14:paraId="011D4FDC" w14:textId="77777777" w:rsidR="00C13FF4" w:rsidRPr="00BE7545" w:rsidRDefault="00C13FF4" w:rsidP="00444CAE">
      <w:pPr>
        <w:pStyle w:val="11"/>
      </w:pPr>
      <w:r w:rsidRPr="00BE7545">
        <w:t xml:space="preserve">Контроль за достижением Плановых значений показателей </w:t>
      </w:r>
      <w:r w:rsidR="00D65558" w:rsidRPr="00BE7545">
        <w:t xml:space="preserve">деятельности концессионера </w:t>
      </w:r>
      <w:r w:rsidRPr="00BE7545">
        <w:t>осуществляется Концедентом по состоянию на 31 декабря соответствующего Года действия соглашения.</w:t>
      </w:r>
    </w:p>
    <w:p w14:paraId="5C8D5DF2" w14:textId="77777777" w:rsidR="00C13FF4" w:rsidRPr="00BE7545" w:rsidRDefault="00C13FF4" w:rsidP="00444CAE">
      <w:pPr>
        <w:pStyle w:val="11"/>
      </w:pPr>
      <w:r w:rsidRPr="00BE7545">
        <w:t>Концедент обязан предоставить Концессионеру возможность присутствия его представителей при проведении любой проверки путем направления Концессионеру предварительного уведомления (содержащего информацию о времени, месте, сроках проведения проверки, а также лицах, осуществляющих проверку) не позднее, чем за 30 (тридцать) календарных дней до начала проверки. Результаты проверки, проведенной с нарушением порядка уведомления, установленного настоящим пунктом Концессионного соглашения, являются недействительными.</w:t>
      </w:r>
    </w:p>
    <w:p w14:paraId="365A0181" w14:textId="77777777" w:rsidR="00C13FF4" w:rsidRPr="00BE7545" w:rsidRDefault="00C13FF4" w:rsidP="00444CAE">
      <w:pPr>
        <w:pStyle w:val="11"/>
      </w:pPr>
      <w:r w:rsidRPr="00BE7545">
        <w:t>При осуществлении контроля Концедент не вправе вмешиваться в осуществление Концессионером хозяйственной деятельности, а также разглашать сведения, ставшие ему известными в результате проверки и отнесенные Концессионным соглашением к сведениям конфиденциального характера или являющиеся коммерческой тайной.</w:t>
      </w:r>
    </w:p>
    <w:p w14:paraId="35F88915" w14:textId="77777777" w:rsidR="00C13FF4" w:rsidRPr="00BE7545" w:rsidRDefault="00C13FF4" w:rsidP="00444CAE">
      <w:pPr>
        <w:pStyle w:val="11"/>
      </w:pPr>
      <w:r w:rsidRPr="00BE7545">
        <w:t>При обнаружении Концедентом в ходе осуществления контроля за деятельностью Концессионера нарушений, которые могут существенно повлиять на соблюдение условий Концессионного соглашения, Концедент обязан письменно сообщить об этом Концессионеру в течение 5 (пяти) рабочих дней со дня обнаружения указанных нарушений.</w:t>
      </w:r>
    </w:p>
    <w:p w14:paraId="1AAFAE97" w14:textId="77777777" w:rsidR="00C13FF4" w:rsidRPr="00BE7545" w:rsidRDefault="00C13FF4" w:rsidP="00F80EC9">
      <w:pPr>
        <w:pStyle w:val="20"/>
      </w:pPr>
      <w:r w:rsidRPr="00BE7545">
        <w:t>Порядок оформления результатов контроля</w:t>
      </w:r>
    </w:p>
    <w:p w14:paraId="60C9A707" w14:textId="77777777" w:rsidR="00C13FF4" w:rsidRPr="00BE7545" w:rsidRDefault="00C13FF4" w:rsidP="00444CAE">
      <w:pPr>
        <w:pStyle w:val="11"/>
      </w:pPr>
      <w:r w:rsidRPr="00BE7545">
        <w:t xml:space="preserve">Результаты осуществления контроля за соблюдением Концессионером условий Концессионного соглашения оформляются актом о результатах контроля. </w:t>
      </w:r>
    </w:p>
    <w:p w14:paraId="33199F05" w14:textId="77777777" w:rsidR="00C13FF4" w:rsidRPr="00BE7545" w:rsidRDefault="00C13FF4" w:rsidP="00444CAE">
      <w:pPr>
        <w:pStyle w:val="11"/>
      </w:pPr>
      <w:bookmarkStart w:id="554" w:name="_Ref447051199"/>
      <w:r w:rsidRPr="00BE7545">
        <w:t>В случае выявления несоответствий деятельности Концессионера Заданию</w:t>
      </w:r>
      <w:r w:rsidR="001F348C" w:rsidRPr="00BE7545">
        <w:t xml:space="preserve"> и о</w:t>
      </w:r>
      <w:r w:rsidRPr="00BE7545">
        <w:t xml:space="preserve">сновным мероприятиям, Плановым значениям показателей </w:t>
      </w:r>
      <w:r w:rsidR="00D65558" w:rsidRPr="00BE7545">
        <w:t>деятельности концессионера</w:t>
      </w:r>
      <w:r w:rsidR="001F348C" w:rsidRPr="00BE7545">
        <w:t xml:space="preserve"> </w:t>
      </w:r>
      <w:r w:rsidRPr="00BE7545">
        <w:t>акт о результатах ко</w:t>
      </w:r>
      <w:r w:rsidR="00097431" w:rsidRPr="00BE7545">
        <w:t>нтроля должен содержать указание</w:t>
      </w:r>
      <w:r w:rsidRPr="00BE7545">
        <w:t xml:space="preserve"> на причины указанных несоответствий.</w:t>
      </w:r>
      <w:bookmarkEnd w:id="554"/>
    </w:p>
    <w:p w14:paraId="78F656BC" w14:textId="77777777" w:rsidR="00C13FF4" w:rsidRPr="00BE7545" w:rsidRDefault="00C13FF4" w:rsidP="00444CAE">
      <w:pPr>
        <w:pStyle w:val="11"/>
      </w:pPr>
      <w:bookmarkStart w:id="555" w:name="_Ref447051177"/>
      <w:r w:rsidRPr="00BE7545">
        <w:lastRenderedPageBreak/>
        <w:t>Концессионер вправе указать свои возражения в акте о результатах контроля или отказаться от подписания данного акта и предоставить свои письменные возражения Концеденту в течение 30 (тридцати) календарных дней с даты получения Концессионером экземпляра указанного акта о результатах контроля.</w:t>
      </w:r>
      <w:bookmarkEnd w:id="555"/>
      <w:r w:rsidRPr="00BE7545">
        <w:t xml:space="preserve"> </w:t>
      </w:r>
    </w:p>
    <w:p w14:paraId="1D6A54EC" w14:textId="6DFB7195" w:rsidR="00C13FF4" w:rsidRPr="00BE7545" w:rsidRDefault="00C13FF4" w:rsidP="00444CAE">
      <w:pPr>
        <w:pStyle w:val="11"/>
      </w:pPr>
      <w:r w:rsidRPr="00BE7545">
        <w:t xml:space="preserve">Концедент обязан рассмотреть возражения Концессионера, указанные в пункте </w:t>
      </w:r>
      <w:r w:rsidR="009C5E33" w:rsidRPr="00BE7545">
        <w:fldChar w:fldCharType="begin"/>
      </w:r>
      <w:r w:rsidRPr="00BE7545">
        <w:instrText xml:space="preserve"> REF _Ref447051177 \r \h  \* MERGEFORMAT </w:instrText>
      </w:r>
      <w:r w:rsidR="009C5E33" w:rsidRPr="00BE7545">
        <w:fldChar w:fldCharType="separate"/>
      </w:r>
      <w:r w:rsidR="00F37A46">
        <w:t>13.13</w:t>
      </w:r>
      <w:r w:rsidR="009C5E33" w:rsidRPr="00BE7545">
        <w:fldChar w:fldCharType="end"/>
      </w:r>
      <w:r w:rsidR="00153F3D" w:rsidRPr="00BE7545">
        <w:t>, в течение 30 (тридцати) календарных дней</w:t>
      </w:r>
      <w:r w:rsidRPr="00BE7545">
        <w:t xml:space="preserve"> и в случае несогласия с заявленными Концессионером возражениями, указать в акте соответствующие доводы. </w:t>
      </w:r>
    </w:p>
    <w:p w14:paraId="1348A77F" w14:textId="7DDE92A0" w:rsidR="00C13FF4" w:rsidRPr="00BE7545" w:rsidRDefault="00C13FF4" w:rsidP="00444CAE">
      <w:pPr>
        <w:pStyle w:val="11"/>
      </w:pPr>
      <w:r w:rsidRPr="00BE7545">
        <w:t xml:space="preserve">В случае непредоставления Концессионером возражений на акт о результатах контроля в срок, установленный пунктом </w:t>
      </w:r>
      <w:r w:rsidR="009C5E33" w:rsidRPr="00BE7545">
        <w:fldChar w:fldCharType="begin"/>
      </w:r>
      <w:r w:rsidRPr="00BE7545">
        <w:instrText xml:space="preserve"> REF _Ref447051177 \r \h  \* MERGEFORMAT </w:instrText>
      </w:r>
      <w:r w:rsidR="009C5E33" w:rsidRPr="00BE7545">
        <w:fldChar w:fldCharType="separate"/>
      </w:r>
      <w:r w:rsidR="00F37A46">
        <w:t>13.13</w:t>
      </w:r>
      <w:r w:rsidR="009C5E33" w:rsidRPr="00BE7545">
        <w:fldChar w:fldCharType="end"/>
      </w:r>
      <w:r w:rsidRPr="00BE7545">
        <w:t>, акт о результатах контроля подписывается Концедентом в одностороннем порядке с указанием причин подписания акта в одностороннем порядке и незамедлительно предоставляется Концессионеру.</w:t>
      </w:r>
    </w:p>
    <w:p w14:paraId="654E6ABB" w14:textId="77777777" w:rsidR="00C13FF4" w:rsidRPr="00BE7545" w:rsidRDefault="00C13FF4" w:rsidP="00444CAE">
      <w:pPr>
        <w:pStyle w:val="11"/>
      </w:pPr>
      <w:r w:rsidRPr="00BE7545">
        <w:t>Если Концессионер не оспаривает результаты проверки, проведенной Концедентом, он обязан устранить нарушения, выявленные в результате проверки, в разумный срок и уведомить Концедента об окончании работ по устранению указанных нарушений.</w:t>
      </w:r>
    </w:p>
    <w:p w14:paraId="63FAA034" w14:textId="77777777" w:rsidR="0007148E" w:rsidRPr="00BE7545" w:rsidRDefault="002F1042" w:rsidP="0007148E">
      <w:pPr>
        <w:pStyle w:val="10"/>
      </w:pPr>
      <w:bookmarkStart w:id="556" w:name="_Ref484709369"/>
      <w:bookmarkStart w:id="557" w:name="_Toc485514137"/>
      <w:bookmarkStart w:id="558" w:name="_Toc484822114"/>
      <w:r w:rsidRPr="00BE7545">
        <w:t>СТРАХОВАНИЕ</w:t>
      </w:r>
      <w:bookmarkEnd w:id="556"/>
      <w:bookmarkEnd w:id="557"/>
      <w:bookmarkEnd w:id="558"/>
    </w:p>
    <w:p w14:paraId="20E0E613" w14:textId="77777777" w:rsidR="0007148E" w:rsidRPr="00BE7545" w:rsidRDefault="002F1042" w:rsidP="00444CAE">
      <w:pPr>
        <w:pStyle w:val="11"/>
      </w:pPr>
      <w:r w:rsidRPr="00BE7545">
        <w:t>Концессионер</w:t>
      </w:r>
      <w:r w:rsidR="0007148E" w:rsidRPr="00BE7545">
        <w:t xml:space="preserve"> обязан </w:t>
      </w:r>
      <w:r w:rsidRPr="00BE7545">
        <w:t>осуществить страхование имущества и гражданской ответственности</w:t>
      </w:r>
      <w:r w:rsidR="0007148E" w:rsidRPr="00BE7545">
        <w:t xml:space="preserve"> в </w:t>
      </w:r>
      <w:r w:rsidR="00097431" w:rsidRPr="00BE7545">
        <w:t xml:space="preserve">соответствии с требованиями, приведенными </w:t>
      </w:r>
      <w:r w:rsidR="004E6292" w:rsidRPr="00BE7545">
        <w:t>в Приложении 18</w:t>
      </w:r>
      <w:r w:rsidR="0007148E" w:rsidRPr="00BE7545">
        <w:t>.</w:t>
      </w:r>
    </w:p>
    <w:p w14:paraId="6EE7320E" w14:textId="77777777" w:rsidR="0007148E" w:rsidRPr="00BE7545" w:rsidRDefault="0007148E" w:rsidP="00444CAE">
      <w:pPr>
        <w:pStyle w:val="11"/>
      </w:pPr>
      <w:r w:rsidRPr="00BE7545">
        <w:t xml:space="preserve">Бенефициаром (выгодоприобретателем) по </w:t>
      </w:r>
      <w:r w:rsidR="002F1042" w:rsidRPr="00BE7545">
        <w:t>Договорам страхования</w:t>
      </w:r>
      <w:r w:rsidRPr="00BE7545">
        <w:t xml:space="preserve"> </w:t>
      </w:r>
      <w:r w:rsidR="002F1042" w:rsidRPr="00BE7545">
        <w:t>выступает</w:t>
      </w:r>
      <w:r w:rsidRPr="00BE7545">
        <w:t xml:space="preserve"> </w:t>
      </w:r>
      <w:r w:rsidR="002F1042" w:rsidRPr="00BE7545">
        <w:t>Концессионер</w:t>
      </w:r>
      <w:r w:rsidRPr="00BE7545">
        <w:t xml:space="preserve">, если иное не предусмотрено </w:t>
      </w:r>
      <w:r w:rsidR="002F1042" w:rsidRPr="00BE7545">
        <w:t>Законодательством</w:t>
      </w:r>
      <w:r w:rsidRPr="00BE7545">
        <w:t xml:space="preserve">. </w:t>
      </w:r>
    </w:p>
    <w:p w14:paraId="3678240B" w14:textId="77777777" w:rsidR="0007148E" w:rsidRPr="00BE7545" w:rsidRDefault="0007148E" w:rsidP="00444CAE">
      <w:pPr>
        <w:pStyle w:val="11"/>
      </w:pPr>
      <w:r w:rsidRPr="00BE7545">
        <w:t xml:space="preserve">Никакое положение </w:t>
      </w:r>
      <w:r w:rsidR="002F1042" w:rsidRPr="00BE7545">
        <w:t>Концессионного с</w:t>
      </w:r>
      <w:r w:rsidRPr="00BE7545">
        <w:t xml:space="preserve">оглашения не обязывает </w:t>
      </w:r>
      <w:r w:rsidR="002F1042" w:rsidRPr="00BE7545">
        <w:t>Концессионера заключать Д</w:t>
      </w:r>
      <w:r w:rsidRPr="00BE7545">
        <w:t>оговоры страхования в отношении каког</w:t>
      </w:r>
      <w:r w:rsidR="00097431" w:rsidRPr="00BE7545">
        <w:t>о-либо риска, который является Н</w:t>
      </w:r>
      <w:r w:rsidRPr="00BE7545">
        <w:t>естрахуемым</w:t>
      </w:r>
      <w:r w:rsidR="00097431" w:rsidRPr="00BE7545">
        <w:t xml:space="preserve"> риском</w:t>
      </w:r>
      <w:r w:rsidRPr="00BE7545">
        <w:t>, за исключением тех случаев, когда предопределяющей пр</w:t>
      </w:r>
      <w:r w:rsidR="00097431" w:rsidRPr="00BE7545">
        <w:t>ичиной того, что риск является Н</w:t>
      </w:r>
      <w:r w:rsidRPr="00BE7545">
        <w:t>естрахуемым</w:t>
      </w:r>
      <w:r w:rsidR="00097431" w:rsidRPr="00BE7545">
        <w:t xml:space="preserve"> риском</w:t>
      </w:r>
      <w:r w:rsidRPr="00BE7545">
        <w:t xml:space="preserve">, являются какие-либо действия или бездействие </w:t>
      </w:r>
      <w:r w:rsidR="002F1042" w:rsidRPr="00BE7545">
        <w:t>Концессионера</w:t>
      </w:r>
      <w:r w:rsidRPr="00BE7545">
        <w:t xml:space="preserve"> или Лица, относящегося к </w:t>
      </w:r>
      <w:r w:rsidR="002F1042" w:rsidRPr="00BE7545">
        <w:t>концессионеру</w:t>
      </w:r>
      <w:r w:rsidRPr="00BE7545">
        <w:t>.</w:t>
      </w:r>
    </w:p>
    <w:p w14:paraId="69728791" w14:textId="77777777" w:rsidR="00C13FF4" w:rsidRPr="00BE7545" w:rsidRDefault="00C13FF4" w:rsidP="00724EE0">
      <w:pPr>
        <w:pStyle w:val="10"/>
      </w:pPr>
      <w:bookmarkStart w:id="559" w:name="_Toc474371210"/>
      <w:bookmarkStart w:id="560" w:name="_Toc474372682"/>
      <w:bookmarkStart w:id="561" w:name="_Toc474372862"/>
      <w:bookmarkStart w:id="562" w:name="_Toc474371225"/>
      <w:bookmarkStart w:id="563" w:name="_Toc474372697"/>
      <w:bookmarkStart w:id="564" w:name="_Toc474372877"/>
      <w:bookmarkStart w:id="565" w:name="_Toc474371233"/>
      <w:bookmarkStart w:id="566" w:name="_Toc474372705"/>
      <w:bookmarkStart w:id="567" w:name="_Toc474372885"/>
      <w:bookmarkStart w:id="568" w:name="_Toc474371237"/>
      <w:bookmarkStart w:id="569" w:name="_Toc474372709"/>
      <w:bookmarkStart w:id="570" w:name="_Toc474372889"/>
      <w:bookmarkStart w:id="571" w:name="_Ref468199729"/>
      <w:bookmarkStart w:id="572" w:name="_Toc468217643"/>
      <w:bookmarkStart w:id="573" w:name="_Toc468892610"/>
      <w:bookmarkStart w:id="574" w:name="_Toc473692346"/>
      <w:bookmarkStart w:id="575" w:name="_Toc476857527"/>
      <w:bookmarkStart w:id="576" w:name="_Toc350977261"/>
      <w:bookmarkStart w:id="577" w:name="_Toc481181832"/>
      <w:bookmarkStart w:id="578" w:name="_Toc477970492"/>
      <w:bookmarkStart w:id="579" w:name="_Toc485514138"/>
      <w:bookmarkStart w:id="580" w:name="_Toc484822115"/>
      <w:bookmarkEnd w:id="559"/>
      <w:bookmarkEnd w:id="560"/>
      <w:bookmarkEnd w:id="561"/>
      <w:bookmarkEnd w:id="562"/>
      <w:bookmarkEnd w:id="563"/>
      <w:bookmarkEnd w:id="564"/>
      <w:bookmarkEnd w:id="565"/>
      <w:bookmarkEnd w:id="566"/>
      <w:bookmarkEnd w:id="567"/>
      <w:bookmarkEnd w:id="568"/>
      <w:bookmarkEnd w:id="569"/>
      <w:bookmarkEnd w:id="570"/>
      <w:r w:rsidRPr="00BE7545">
        <w:t>ОСОБЫЕ ОБСТОЯТЕЛЬСТВА</w:t>
      </w:r>
      <w:bookmarkEnd w:id="527"/>
      <w:bookmarkEnd w:id="528"/>
      <w:bookmarkEnd w:id="571"/>
      <w:bookmarkEnd w:id="572"/>
      <w:bookmarkEnd w:id="573"/>
      <w:bookmarkEnd w:id="574"/>
      <w:bookmarkEnd w:id="575"/>
      <w:bookmarkEnd w:id="576"/>
      <w:bookmarkEnd w:id="577"/>
      <w:bookmarkEnd w:id="578"/>
      <w:bookmarkEnd w:id="579"/>
      <w:bookmarkEnd w:id="580"/>
    </w:p>
    <w:p w14:paraId="69C7B77D" w14:textId="77777777" w:rsidR="00C13FF4" w:rsidRPr="00BE7545" w:rsidRDefault="00C13FF4" w:rsidP="00F80EC9">
      <w:pPr>
        <w:pStyle w:val="20"/>
      </w:pPr>
      <w:bookmarkStart w:id="581" w:name="_Ref465935087"/>
      <w:r w:rsidRPr="00BE7545">
        <w:t>Перечень особых обстоятельств</w:t>
      </w:r>
    </w:p>
    <w:p w14:paraId="2DD7333E" w14:textId="06876166" w:rsidR="00C13FF4" w:rsidRPr="00BE7545" w:rsidRDefault="00812AFF" w:rsidP="00444CAE">
      <w:pPr>
        <w:pStyle w:val="11"/>
      </w:pPr>
      <w:bookmarkStart w:id="582" w:name="_Ref466912247"/>
      <w:r w:rsidRPr="00BE7545">
        <w:t>Л</w:t>
      </w:r>
      <w:r w:rsidR="00C13FF4" w:rsidRPr="00BE7545">
        <w:t xml:space="preserve">юбое из перечисленных </w:t>
      </w:r>
      <w:r w:rsidR="00AC1D7D" w:rsidRPr="00BE7545">
        <w:t xml:space="preserve">в пунктах </w:t>
      </w:r>
      <w:r w:rsidR="00567A7D" w:rsidRPr="00BE7545">
        <w:fldChar w:fldCharType="begin"/>
      </w:r>
      <w:r w:rsidR="00567A7D" w:rsidRPr="00BE7545">
        <w:instrText xml:space="preserve"> REF _Ref475360131 \r \h </w:instrText>
      </w:r>
      <w:r w:rsidR="00C77D2A" w:rsidRPr="00BE7545">
        <w:instrText xml:space="preserve"> \* MERGEFORMAT </w:instrText>
      </w:r>
      <w:r w:rsidR="00567A7D" w:rsidRPr="00BE7545">
        <w:fldChar w:fldCharType="separate"/>
      </w:r>
      <w:r w:rsidR="00F37A46">
        <w:t>15.2</w:t>
      </w:r>
      <w:r w:rsidR="00567A7D" w:rsidRPr="00BE7545">
        <w:fldChar w:fldCharType="end"/>
      </w:r>
      <w:r w:rsidR="00567A7D" w:rsidRPr="00BE7545">
        <w:t xml:space="preserve"> – </w:t>
      </w:r>
      <w:r w:rsidR="0031176B" w:rsidRPr="00BE7545">
        <w:t>15.3</w:t>
      </w:r>
      <w:r w:rsidR="00567A7D" w:rsidRPr="00BE7545">
        <w:t xml:space="preserve"> </w:t>
      </w:r>
      <w:r w:rsidR="00C13FF4" w:rsidRPr="00BE7545">
        <w:t>обстоятельств, наступившее после Даты заключения концессионного согл</w:t>
      </w:r>
      <w:r w:rsidR="009D0862" w:rsidRPr="00BE7545">
        <w:t xml:space="preserve">ашения, если иное не указано в </w:t>
      </w:r>
      <w:r w:rsidR="00C13FF4" w:rsidRPr="00BE7545">
        <w:t>Концессионном соглашении, может быть признано Особым обстоятельством</w:t>
      </w:r>
      <w:bookmarkEnd w:id="581"/>
      <w:bookmarkEnd w:id="582"/>
      <w:r w:rsidR="00567A7D" w:rsidRPr="00BE7545">
        <w:t>.</w:t>
      </w:r>
    </w:p>
    <w:p w14:paraId="33D59C87" w14:textId="77777777" w:rsidR="00AC1D7D" w:rsidRPr="00BE7545" w:rsidRDefault="00AC1D7D" w:rsidP="00444CAE">
      <w:pPr>
        <w:pStyle w:val="11"/>
      </w:pPr>
      <w:bookmarkStart w:id="583" w:name="_Ref475360131"/>
      <w:r w:rsidRPr="00BE7545">
        <w:t>Особые обстоятельства, относящиеся к Концеденту:</w:t>
      </w:r>
      <w:bookmarkEnd w:id="583"/>
    </w:p>
    <w:p w14:paraId="2908DB8B" w14:textId="77777777" w:rsidR="004E6292" w:rsidRPr="00BE7545" w:rsidRDefault="004E6292" w:rsidP="004E6292">
      <w:pPr>
        <w:pStyle w:val="a3"/>
      </w:pPr>
      <w:r w:rsidRPr="00BE7545">
        <w:t xml:space="preserve">нарушение </w:t>
      </w:r>
      <w:r w:rsidR="00D45DB0" w:rsidRPr="00BE7545">
        <w:t xml:space="preserve">Концедентом </w:t>
      </w:r>
      <w:r w:rsidRPr="00BE7545">
        <w:t xml:space="preserve">сроков передачи Концессионеру Объекта соглашения и (или) Иного имущества, а также документов согласно статье </w:t>
      </w:r>
      <w:r w:rsidR="00D45DB0" w:rsidRPr="00BE7545">
        <w:t>10</w:t>
      </w:r>
      <w:r w:rsidRPr="00BE7545">
        <w:t xml:space="preserve"> более чем на 30 (тридцать) календарных дней;</w:t>
      </w:r>
    </w:p>
    <w:p w14:paraId="4830B5BF" w14:textId="77777777" w:rsidR="00CE6953" w:rsidRPr="00BE7545" w:rsidRDefault="00CE6953" w:rsidP="00444CAE">
      <w:pPr>
        <w:pStyle w:val="a3"/>
      </w:pPr>
      <w:r w:rsidRPr="00BE7545">
        <w:t>утрата Концедентом права собственности на любое имущество, входящее в состав Объекта соглашения</w:t>
      </w:r>
      <w:r w:rsidR="00253C10" w:rsidRPr="00BE7545">
        <w:t xml:space="preserve"> и Иного имущества</w:t>
      </w:r>
      <w:r w:rsidRPr="00BE7545">
        <w:t xml:space="preserve">; </w:t>
      </w:r>
    </w:p>
    <w:p w14:paraId="0FB93043" w14:textId="77777777" w:rsidR="00327DDF" w:rsidRPr="00BE7545" w:rsidRDefault="00CE6953" w:rsidP="00444CAE">
      <w:pPr>
        <w:pStyle w:val="a3"/>
      </w:pPr>
      <w:r w:rsidRPr="00BE7545">
        <w:lastRenderedPageBreak/>
        <w:t xml:space="preserve">незакрепление в </w:t>
      </w:r>
      <w:r w:rsidR="007D48B2" w:rsidRPr="00BE7545">
        <w:t>муниципальном правовом акте о бюджете</w:t>
      </w:r>
      <w:r w:rsidRPr="00BE7545">
        <w:t xml:space="preserve"> расходных статей, связанных с </w:t>
      </w:r>
      <w:r w:rsidR="007D48B2" w:rsidRPr="00BE7545">
        <w:t>исполнением</w:t>
      </w:r>
      <w:r w:rsidRPr="00BE7545">
        <w:t xml:space="preserve"> платёжных обязательств Концедента,</w:t>
      </w:r>
      <w:r w:rsidR="007D48B2" w:rsidRPr="00BE7545">
        <w:t xml:space="preserve"> предусмотренных Концессионным соглашением</w:t>
      </w:r>
      <w:r w:rsidR="00DD03E7" w:rsidRPr="00BE7545">
        <w:t xml:space="preserve"> или </w:t>
      </w:r>
      <w:r w:rsidR="00A11478" w:rsidRPr="00BE7545">
        <w:t>Законодательством</w:t>
      </w:r>
      <w:r w:rsidR="00DD03E7" w:rsidRPr="00BE7545">
        <w:t xml:space="preserve"> в связи с заключением </w:t>
      </w:r>
      <w:r w:rsidR="006A144B" w:rsidRPr="00BE7545">
        <w:t xml:space="preserve">и исполнением </w:t>
      </w:r>
      <w:r w:rsidR="00DD03E7" w:rsidRPr="00BE7545">
        <w:t>Концессионного соглашения</w:t>
      </w:r>
      <w:r w:rsidR="007D48B2" w:rsidRPr="00BE7545">
        <w:t>,</w:t>
      </w:r>
      <w:r w:rsidRPr="00BE7545">
        <w:t xml:space="preserve"> в срок до 31 декабря соответствующего года; </w:t>
      </w:r>
    </w:p>
    <w:p w14:paraId="4E7D45F1" w14:textId="77777777" w:rsidR="001B0DBA" w:rsidRPr="00BE7545" w:rsidRDefault="001B0DBA" w:rsidP="00444CAE">
      <w:pPr>
        <w:pStyle w:val="a3"/>
      </w:pPr>
      <w:r w:rsidRPr="00BE7545">
        <w:t xml:space="preserve">неоднократный отказ в </w:t>
      </w:r>
      <w:r w:rsidR="00DD03E7" w:rsidRPr="00BE7545">
        <w:t xml:space="preserve">согласовании </w:t>
      </w:r>
      <w:r w:rsidRPr="00BE7545">
        <w:t xml:space="preserve">Инвестиционной программы Концессионера по основаниям, не предусмотренным </w:t>
      </w:r>
      <w:r w:rsidR="00A11478" w:rsidRPr="00BE7545">
        <w:t>Законодательством</w:t>
      </w:r>
      <w:r w:rsidRPr="00BE7545">
        <w:t xml:space="preserve">, или нарушение </w:t>
      </w:r>
      <w:r w:rsidR="008816D0" w:rsidRPr="00BE7545">
        <w:t xml:space="preserve">предусмотренного </w:t>
      </w:r>
      <w:r w:rsidR="00A11478" w:rsidRPr="00BE7545">
        <w:t>Законодательством</w:t>
      </w:r>
      <w:r w:rsidRPr="00BE7545">
        <w:t xml:space="preserve"> срока </w:t>
      </w:r>
      <w:r w:rsidR="00DD03E7" w:rsidRPr="00BE7545">
        <w:t>согласования</w:t>
      </w:r>
      <w:r w:rsidRPr="00BE7545">
        <w:t xml:space="preserve"> Инвестиционной программы Концессионера более чем на 30 (тридцать) календарных дней;</w:t>
      </w:r>
    </w:p>
    <w:p w14:paraId="36F112F5" w14:textId="77777777" w:rsidR="00663B6E" w:rsidRPr="00BE7545" w:rsidRDefault="00663B6E" w:rsidP="00444CAE">
      <w:pPr>
        <w:pStyle w:val="a3"/>
      </w:pPr>
      <w:r w:rsidRPr="00BE7545">
        <w:t>неисполнение Концедентом обязанности по передаче Коцессионеру бесхозяйного имущества, выявленного в течение Срока действия концессионного соглашения, если по соглашению Концессионера и Концедента Концессионер осуществил необходимые действия для государственной регистрации права собственности Концедента на такое имущество</w:t>
      </w:r>
      <w:r w:rsidR="00D65B71" w:rsidRPr="00BE7545">
        <w:t xml:space="preserve"> в целях его дальнейшей передачи во владение и пользование Концессионера;</w:t>
      </w:r>
    </w:p>
    <w:p w14:paraId="597103C4" w14:textId="77777777" w:rsidR="006A144B" w:rsidRPr="00BE7545" w:rsidRDefault="006A144B" w:rsidP="00444CAE">
      <w:pPr>
        <w:pStyle w:val="a3"/>
      </w:pPr>
      <w:bookmarkStart w:id="584" w:name="_Ref473636725"/>
      <w:r w:rsidRPr="00BE7545">
        <w:t>нарушение установленных Концессионным соглашением сроков выплаты Концедентом компенсации Дополнительных расходов Концессионера, возникших вследствие Особых обстоятельств, относящихся к Концеденту</w:t>
      </w:r>
      <w:r w:rsidR="000333E1" w:rsidRPr="00BE7545">
        <w:t>, более чем на 60 (шестьдесят) календарных дней</w:t>
      </w:r>
      <w:r w:rsidRPr="00BE7545">
        <w:t>;</w:t>
      </w:r>
      <w:bookmarkEnd w:id="584"/>
    </w:p>
    <w:p w14:paraId="5FAA49F9" w14:textId="528A1464" w:rsidR="00AC1D7D" w:rsidRPr="00BE7545" w:rsidRDefault="00AC1D7D" w:rsidP="00444CAE">
      <w:pPr>
        <w:pStyle w:val="a3"/>
      </w:pPr>
      <w:bookmarkStart w:id="585" w:name="_Ref475368916"/>
      <w:r w:rsidRPr="00BE7545">
        <w:t>превышение общей суммой задолженности Концедента перед Концессионером по всем Особым обстоятельствам в</w:t>
      </w:r>
      <w:r w:rsidR="00951935" w:rsidRPr="00BE7545">
        <w:t xml:space="preserve"> совокупности порога в размере </w:t>
      </w:r>
      <w:r w:rsidR="004E6292" w:rsidRPr="00BE7545">
        <w:t>[</w:t>
      </w:r>
      <w:r w:rsidR="008B2B9F" w:rsidRPr="00BE7545">
        <w:t>200 000.00</w:t>
      </w:r>
      <w:r w:rsidR="004E6292" w:rsidRPr="00BE7545">
        <w:t>]</w:t>
      </w:r>
      <w:r w:rsidR="00951935" w:rsidRPr="00BE7545">
        <w:t xml:space="preserve"> рублей</w:t>
      </w:r>
      <w:r w:rsidRPr="00BE7545">
        <w:t>, проср</w:t>
      </w:r>
      <w:r w:rsidR="00951935" w:rsidRPr="00BE7545">
        <w:t xml:space="preserve">очка которой составляет более </w:t>
      </w:r>
      <w:r w:rsidR="000333E1" w:rsidRPr="00BE7545">
        <w:t>60 (шестидесяти</w:t>
      </w:r>
      <w:r w:rsidRPr="00BE7545">
        <w:t xml:space="preserve">) </w:t>
      </w:r>
      <w:r w:rsidR="000333E1" w:rsidRPr="00BE7545">
        <w:t xml:space="preserve">календарных </w:t>
      </w:r>
      <w:r w:rsidR="00951935" w:rsidRPr="00BE7545">
        <w:t>дней</w:t>
      </w:r>
      <w:r w:rsidRPr="00BE7545">
        <w:t>.</w:t>
      </w:r>
      <w:bookmarkEnd w:id="585"/>
      <w:r w:rsidRPr="00BE7545">
        <w:t xml:space="preserve"> </w:t>
      </w:r>
    </w:p>
    <w:p w14:paraId="1A888212" w14:textId="77777777" w:rsidR="00AC1D7D" w:rsidRPr="00BE7545" w:rsidRDefault="00AC1D7D" w:rsidP="00444CAE">
      <w:pPr>
        <w:pStyle w:val="11"/>
      </w:pPr>
      <w:bookmarkStart w:id="586" w:name="_Ref475360148"/>
      <w:bookmarkStart w:id="587" w:name="_Ref477960582"/>
      <w:r w:rsidRPr="00BE7545">
        <w:t>Особые обстоятельства, не относящиеся ни к одной из Сторон:</w:t>
      </w:r>
      <w:bookmarkEnd w:id="586"/>
      <w:bookmarkEnd w:id="587"/>
    </w:p>
    <w:p w14:paraId="01F2A411" w14:textId="77777777" w:rsidR="00AC1D7D" w:rsidRPr="00BE7545" w:rsidRDefault="00AC1D7D" w:rsidP="00444CAE">
      <w:pPr>
        <w:pStyle w:val="a3"/>
      </w:pPr>
      <w:r w:rsidRPr="00BE7545">
        <w:t xml:space="preserve">обнаружение на Земельном участке археологических объектов или опасных веществ, любых других объектов, препятствующих </w:t>
      </w:r>
      <w:r w:rsidR="00C1303D" w:rsidRPr="00BE7545">
        <w:t>Созданию объекта соглашения</w:t>
      </w:r>
      <w:r w:rsidRPr="00BE7545">
        <w:t xml:space="preserve"> и (или) осуществлению Концессионной деятельности, а также выявление иных обстоятельств (включая геологические факторы), которые не были известны Концессионеру при заключении Концессионного соглашения, в случаях, когда в результате такого обнаружения Концессионер не может надлежащим образом исполнить свои обязательства по </w:t>
      </w:r>
      <w:r w:rsidR="00C1303D" w:rsidRPr="00BE7545">
        <w:t>Созданию объекта соглашения</w:t>
      </w:r>
      <w:r w:rsidRPr="00BE7545">
        <w:t xml:space="preserve"> в соответствии с Заданием и основными мероприятиями и (или) осуществлению Концессионной деятельности;</w:t>
      </w:r>
    </w:p>
    <w:p w14:paraId="548CC424" w14:textId="77777777" w:rsidR="00AC1D7D" w:rsidRPr="00BE7545" w:rsidRDefault="00AC1D7D" w:rsidP="00444CAE">
      <w:pPr>
        <w:pStyle w:val="a3"/>
      </w:pPr>
      <w:r w:rsidRPr="00BE7545">
        <w:t>досрочное прекращение любого из Договоров аренды земельного участка по причинам, не связанным с существенным нарушение</w:t>
      </w:r>
      <w:r w:rsidR="00074DFF" w:rsidRPr="00BE7545">
        <w:t>м Концессионером условий таких договоров</w:t>
      </w:r>
      <w:r w:rsidRPr="00BE7545">
        <w:t xml:space="preserve">; </w:t>
      </w:r>
    </w:p>
    <w:p w14:paraId="374D7A1D" w14:textId="058D661C" w:rsidR="00AC1D7D" w:rsidRPr="00BE7545" w:rsidRDefault="00AC1D7D" w:rsidP="00444CAE">
      <w:pPr>
        <w:pStyle w:val="a3"/>
      </w:pPr>
      <w:r w:rsidRPr="00BE7545">
        <w:t xml:space="preserve">изменение предусмотренных </w:t>
      </w:r>
      <w:r w:rsidR="00A11478" w:rsidRPr="00BE7545">
        <w:t>Законодательством</w:t>
      </w:r>
      <w:r w:rsidRPr="00BE7545">
        <w:t xml:space="preserve"> на Дату заключения</w:t>
      </w:r>
      <w:r w:rsidR="00A11478" w:rsidRPr="00BE7545">
        <w:t xml:space="preserve"> </w:t>
      </w:r>
      <w:r w:rsidRPr="00BE7545">
        <w:t xml:space="preserve">концессионного соглашения правил учета при установлении Тарифов процентов, уплачиваемых Концессионером по Соглашениям о финансировании и соглашениям о предоставлении Акционерных займов, если в результате такого изменения размер расходов на уплату процентов, которые не могут быть учтены Органом регулирования при установлении </w:t>
      </w:r>
      <w:r w:rsidRPr="00BE7545">
        <w:lastRenderedPageBreak/>
        <w:t xml:space="preserve">Тарифов на очередной расчетный период регулирования, превысил </w:t>
      </w:r>
      <w:r w:rsidR="001D77C7" w:rsidRPr="00BE7545">
        <w:t>[</w:t>
      </w:r>
      <w:r w:rsidR="00F26ED6" w:rsidRPr="00BE7545">
        <w:t>4,0%</w:t>
      </w:r>
      <w:r w:rsidR="001D77C7" w:rsidRPr="00BE7545">
        <w:t>]</w:t>
      </w:r>
      <w:r w:rsidRPr="00BE7545">
        <w:t xml:space="preserve"> рублей;</w:t>
      </w:r>
    </w:p>
    <w:p w14:paraId="32527DA2" w14:textId="77777777" w:rsidR="00AC1D7D" w:rsidRPr="00BE7545" w:rsidRDefault="00AC1D7D" w:rsidP="00444CAE">
      <w:pPr>
        <w:pStyle w:val="a3"/>
      </w:pPr>
      <w:r w:rsidRPr="00BE7545">
        <w:t xml:space="preserve">невыдача по истечении 90 (девяноста) дней с даты завершения работ по </w:t>
      </w:r>
      <w:r w:rsidR="00074DFF" w:rsidRPr="00BE7545">
        <w:t xml:space="preserve">созданию или </w:t>
      </w:r>
      <w:r w:rsidRPr="00BE7545">
        <w:t>реконструкции любого объекта недвижимости, входящего в состав Объекта соглашения, Разрешения на ввод в эксплуатацию такого объекта при условии, что невыдача такого разрешения не является следствием действий (бездействия) Концессионера, и (или) Лица, относящегося к концессионеру, и (или) выявленных недостатков Объекта соглашен</w:t>
      </w:r>
      <w:r w:rsidR="00074DFF" w:rsidRPr="00BE7545">
        <w:t xml:space="preserve">ия, и (или) иного неисполнения </w:t>
      </w:r>
      <w:r w:rsidRPr="00BE7545">
        <w:t xml:space="preserve">Концессионером требований </w:t>
      </w:r>
      <w:r w:rsidR="00A11478" w:rsidRPr="00BE7545">
        <w:t>Законодательства</w:t>
      </w:r>
      <w:r w:rsidRPr="00BE7545">
        <w:t>;</w:t>
      </w:r>
    </w:p>
    <w:p w14:paraId="21AA7430" w14:textId="77777777" w:rsidR="00AC1D7D" w:rsidRPr="00BE7545" w:rsidRDefault="00AC1D7D" w:rsidP="00444CAE">
      <w:pPr>
        <w:pStyle w:val="a3"/>
      </w:pPr>
      <w:r w:rsidRPr="00BE7545">
        <w:t xml:space="preserve">необоснованный отказ или задержка в получении технических условий Концессионером на подключение Объекта соглашения </w:t>
      </w:r>
      <w:r w:rsidR="00074DFF" w:rsidRPr="00BE7545">
        <w:t xml:space="preserve">и (или) Иного имущества </w:t>
      </w:r>
      <w:r w:rsidRPr="00BE7545">
        <w:t xml:space="preserve">к сетям инженерно-технического обеспечения при условии, что Концессионер предпринял все зависящие от него меры для </w:t>
      </w:r>
      <w:r w:rsidR="00074DFF" w:rsidRPr="00BE7545">
        <w:t xml:space="preserve">такого </w:t>
      </w:r>
      <w:r w:rsidRPr="00BE7545">
        <w:t>подключения;</w:t>
      </w:r>
    </w:p>
    <w:p w14:paraId="23382217" w14:textId="77777777" w:rsidR="00D65B71" w:rsidRPr="00BE7545" w:rsidRDefault="00D65B71" w:rsidP="00444CAE">
      <w:pPr>
        <w:pStyle w:val="a3"/>
      </w:pPr>
      <w:r w:rsidRPr="00BE7545">
        <w:t>отказ антимонопольного органа в предоставлении согласия на изменение Концессионного соглашения в связи с передачей во владение и пользование Концессионера бесхозяйного имущества, выявленного в течение Срока действия концессионого соглашения;</w:t>
      </w:r>
    </w:p>
    <w:p w14:paraId="3B809F3A" w14:textId="77777777" w:rsidR="00DD03E7" w:rsidRPr="00BE7545" w:rsidRDefault="00DD03E7" w:rsidP="00444CAE">
      <w:pPr>
        <w:pStyle w:val="a3"/>
      </w:pPr>
      <w:r w:rsidRPr="00BE7545">
        <w:t xml:space="preserve">изменение </w:t>
      </w:r>
      <w:r w:rsidR="00A11478" w:rsidRPr="00BE7545">
        <w:t>Законодательства</w:t>
      </w:r>
      <w:r w:rsidRPr="00BE7545">
        <w:t>, включая нормативные правовые акты в сфере тарифообразования, ухудшающее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включая отмену предусмотренного Концессионным соглашением метода регулирования тарифов для Концессионера.</w:t>
      </w:r>
    </w:p>
    <w:p w14:paraId="506949DD" w14:textId="77777777" w:rsidR="00DD03E7" w:rsidRPr="00BE7545" w:rsidRDefault="00DD03E7" w:rsidP="00444CAE">
      <w:pPr>
        <w:pStyle w:val="a3"/>
      </w:pPr>
      <w:r w:rsidRPr="00BE7545">
        <w:t>вступление в силу нормативных правовых актов, в связи с которыми Концессионер или Концедент оказываются неспособными выполнить принятые на себя обязательства;</w:t>
      </w:r>
    </w:p>
    <w:p w14:paraId="72437C4C" w14:textId="77777777" w:rsidR="00DD03E7" w:rsidRPr="00BE7545" w:rsidRDefault="00DD03E7" w:rsidP="00444CAE">
      <w:pPr>
        <w:pStyle w:val="a3"/>
      </w:pPr>
      <w:r w:rsidRPr="00BE7545">
        <w:t xml:space="preserve">вступление в законную силу судебного акта или решения антимонопольного органа, которым установлена невозможность исполнения Концессионером установленных Концессионным соглашением обязательств вследствие решений, действий (бездействия) Государственных органов и (или) их должностных лиц; </w:t>
      </w:r>
    </w:p>
    <w:p w14:paraId="220467B9" w14:textId="77777777" w:rsidR="006A144B" w:rsidRPr="00BE7545" w:rsidRDefault="006A144B" w:rsidP="00444CAE">
      <w:pPr>
        <w:pStyle w:val="a3"/>
      </w:pPr>
      <w:r w:rsidRPr="00BE7545">
        <w:t>действия и (или) бездействие Государственных органов или органов местного самоуправления, в случаях, когда в результате таких действий и (или) бездействия Концессионер не может исполнить свои обязанности по Концессионному соглашению, при условии что Концессионер предпринял все необходимые действия для исполнения таких обязанностей, в том числе необоснованный отказ или задержки в получении Концессионером любого Разрешения, включая Разрешение на строительство, необоснованный отказ в Государственной регистрации, приостановление Государственной регистрации;</w:t>
      </w:r>
    </w:p>
    <w:p w14:paraId="1E0BDE47" w14:textId="77777777" w:rsidR="003A5092" w:rsidRPr="00BE7545" w:rsidRDefault="006A144B" w:rsidP="00444CAE">
      <w:pPr>
        <w:pStyle w:val="a3"/>
      </w:pPr>
      <w:r w:rsidRPr="00BE7545">
        <w:t>акции протеста, проведение которых затрагивает права и (или) влияет на возможность исполнения Концессионером обязательств по Концессионному соглашению</w:t>
      </w:r>
      <w:r w:rsidR="003A5092" w:rsidRPr="00BE7545">
        <w:t xml:space="preserve">; </w:t>
      </w:r>
    </w:p>
    <w:p w14:paraId="485B1ADD" w14:textId="77777777" w:rsidR="006A144B" w:rsidRPr="00BE7545" w:rsidRDefault="003A5092" w:rsidP="00444CAE">
      <w:pPr>
        <w:pStyle w:val="a3"/>
      </w:pPr>
      <w:r w:rsidRPr="00BE7545">
        <w:lastRenderedPageBreak/>
        <w:t xml:space="preserve">решение органа, осуществляющего Государственную экспертизу, препятствующее созданию Объекта соглашения, соответствующего требованиям Концессионного соглашения. </w:t>
      </w:r>
    </w:p>
    <w:p w14:paraId="6A227EA7" w14:textId="77777777" w:rsidR="004A2670" w:rsidRPr="00BE7545" w:rsidRDefault="00951935" w:rsidP="004A2670">
      <w:pPr>
        <w:pStyle w:val="20"/>
      </w:pPr>
      <w:r w:rsidRPr="00BE7545">
        <w:t>Признаки Особого о</w:t>
      </w:r>
      <w:r w:rsidR="004A2670" w:rsidRPr="00BE7545">
        <w:t>бстоятельства</w:t>
      </w:r>
    </w:p>
    <w:p w14:paraId="4861BBDD" w14:textId="4CD745EA" w:rsidR="004A2670" w:rsidRPr="00BE7545" w:rsidRDefault="004A2670" w:rsidP="00444CAE">
      <w:pPr>
        <w:pStyle w:val="11"/>
      </w:pPr>
      <w:r w:rsidRPr="00BE7545">
        <w:t xml:space="preserve">Любое из перечисленных в пунктах </w:t>
      </w:r>
      <w:r w:rsidRPr="00BE7545">
        <w:fldChar w:fldCharType="begin"/>
      </w:r>
      <w:r w:rsidRPr="00BE7545">
        <w:instrText xml:space="preserve"> REF _Ref475360131 \r \h </w:instrText>
      </w:r>
      <w:r w:rsidR="00C77D2A" w:rsidRPr="00BE7545">
        <w:instrText xml:space="preserve"> \* MERGEFORMAT </w:instrText>
      </w:r>
      <w:r w:rsidRPr="00BE7545">
        <w:fldChar w:fldCharType="separate"/>
      </w:r>
      <w:r w:rsidR="00F37A46">
        <w:t>15.2</w:t>
      </w:r>
      <w:r w:rsidRPr="00BE7545">
        <w:fldChar w:fldCharType="end"/>
      </w:r>
      <w:r w:rsidRPr="00BE7545">
        <w:t xml:space="preserve"> - </w:t>
      </w:r>
      <w:r w:rsidRPr="00BE7545">
        <w:fldChar w:fldCharType="begin"/>
      </w:r>
      <w:r w:rsidRPr="00BE7545">
        <w:instrText xml:space="preserve"> REF _Ref475360148 \r \h </w:instrText>
      </w:r>
      <w:r w:rsidR="00C77D2A" w:rsidRPr="00BE7545">
        <w:instrText xml:space="preserve"> \* MERGEFORMAT </w:instrText>
      </w:r>
      <w:r w:rsidRPr="00BE7545">
        <w:fldChar w:fldCharType="separate"/>
      </w:r>
      <w:r w:rsidR="00F37A46">
        <w:t>15.3</w:t>
      </w:r>
      <w:r w:rsidRPr="00BE7545">
        <w:fldChar w:fldCharType="end"/>
      </w:r>
      <w:r w:rsidRPr="00BE7545">
        <w:t xml:space="preserve"> о</w:t>
      </w:r>
      <w:r w:rsidR="00951935" w:rsidRPr="00BE7545">
        <w:t>бстоятельств признается Особым о</w:t>
      </w:r>
      <w:r w:rsidRPr="00BE7545">
        <w:t>бстоятельством, за исключением случаев, когда действия или бездействие Концессионера (или любого лица, за действия которого Концессионер отвечает как за свои собственные) являются причиной наступления этого обстоятельства, и если выполняется хотя бы одно из следующих условий:</w:t>
      </w:r>
    </w:p>
    <w:p w14:paraId="6870D60A" w14:textId="77777777" w:rsidR="004A2670" w:rsidRPr="00BE7545" w:rsidRDefault="004A2670" w:rsidP="001F5411">
      <w:pPr>
        <w:pStyle w:val="11"/>
        <w:numPr>
          <w:ilvl w:val="0"/>
          <w:numId w:val="77"/>
        </w:numPr>
      </w:pPr>
      <w:r w:rsidRPr="00BE7545">
        <w:t>наступление этого обстоятельства препятствует надлежащему исполнению Концессионером условий Концессионного соглашения;</w:t>
      </w:r>
      <w:r w:rsidR="00FE1475" w:rsidRPr="00BE7545">
        <w:t xml:space="preserve"> и/или</w:t>
      </w:r>
    </w:p>
    <w:p w14:paraId="4BD025C8" w14:textId="77777777" w:rsidR="004A2670" w:rsidRPr="00BE7545" w:rsidRDefault="004A2670" w:rsidP="001F5411">
      <w:pPr>
        <w:pStyle w:val="11"/>
        <w:numPr>
          <w:ilvl w:val="0"/>
          <w:numId w:val="77"/>
        </w:numPr>
      </w:pPr>
      <w:r w:rsidRPr="00BE7545">
        <w:t>наступление этого обстоятельства повлекло или повлечет Дополнительные расходы и/или Сокращение выручки Концессионера.</w:t>
      </w:r>
    </w:p>
    <w:p w14:paraId="0B4655EE" w14:textId="77777777" w:rsidR="00C13FF4" w:rsidRPr="00BE7545" w:rsidRDefault="00C13FF4" w:rsidP="00F80EC9">
      <w:pPr>
        <w:pStyle w:val="20"/>
      </w:pPr>
      <w:bookmarkStart w:id="588" w:name="_Toc184666679"/>
      <w:bookmarkStart w:id="589" w:name="_Toc248068971"/>
      <w:bookmarkStart w:id="590" w:name="_Toc248592043"/>
      <w:r w:rsidRPr="00BE7545">
        <w:t>Последствия наступления Особого обстоятельства</w:t>
      </w:r>
      <w:bookmarkEnd w:id="588"/>
      <w:bookmarkEnd w:id="589"/>
      <w:bookmarkEnd w:id="590"/>
    </w:p>
    <w:p w14:paraId="245B50FF" w14:textId="77777777" w:rsidR="00BE5EB0" w:rsidRPr="00BE7545" w:rsidRDefault="00C13FF4" w:rsidP="00444CAE">
      <w:pPr>
        <w:pStyle w:val="11"/>
      </w:pPr>
      <w:bookmarkStart w:id="591" w:name="_Ref165437453"/>
      <w:r w:rsidRPr="00BE7545">
        <w:t>В случае наступления Особого обстоятельства</w:t>
      </w:r>
      <w:bookmarkEnd w:id="591"/>
      <w:r w:rsidR="00812AFF" w:rsidRPr="00BE7545">
        <w:t xml:space="preserve"> </w:t>
      </w:r>
      <w:bookmarkStart w:id="592" w:name="_Ref465933936"/>
      <w:r w:rsidR="00BE5EB0" w:rsidRPr="00BE7545">
        <w:t xml:space="preserve">Концессионер </w:t>
      </w:r>
      <w:r w:rsidR="00812AFF" w:rsidRPr="00BE7545">
        <w:t>освобождается от</w:t>
      </w:r>
      <w:r w:rsidR="00BE5EB0" w:rsidRPr="00BE7545">
        <w:t xml:space="preserve"> </w:t>
      </w:r>
      <w:r w:rsidR="00812AFF" w:rsidRPr="00BE7545">
        <w:t>ответственности</w:t>
      </w:r>
      <w:r w:rsidR="00BE5EB0" w:rsidRPr="00BE7545">
        <w:t xml:space="preserve"> за неисполнение или просрочку исполнения своих обязательств в соответствии с Концессионным соглашением, но только в той степени, в которой такое неисполнение или просрочка прямо вызва</w:t>
      </w:r>
      <w:r w:rsidR="00812AFF" w:rsidRPr="00BE7545">
        <w:t>ны таким Особым обстоятельством.</w:t>
      </w:r>
    </w:p>
    <w:p w14:paraId="5E3F0FB1" w14:textId="77777777" w:rsidR="00BE5EB0" w:rsidRPr="00BE7545" w:rsidRDefault="00812AFF" w:rsidP="00444CAE">
      <w:pPr>
        <w:pStyle w:val="11"/>
      </w:pPr>
      <w:r w:rsidRPr="00BE7545">
        <w:t>Е</w:t>
      </w:r>
      <w:r w:rsidR="00BE5EB0" w:rsidRPr="00BE7545">
        <w:t xml:space="preserve">сли наступление </w:t>
      </w:r>
      <w:r w:rsidR="002E7F9F" w:rsidRPr="00BE7545">
        <w:t>Особого обстоятельства</w:t>
      </w:r>
      <w:r w:rsidR="00BE5EB0" w:rsidRPr="00BE7545">
        <w:t xml:space="preserve"> прямо повлекло или повлечет Дополнительные расходы</w:t>
      </w:r>
      <w:r w:rsidR="003204C2" w:rsidRPr="00BE7545">
        <w:t xml:space="preserve"> и/или </w:t>
      </w:r>
      <w:r w:rsidR="004A2670" w:rsidRPr="00BE7545">
        <w:t>Сокращение</w:t>
      </w:r>
      <w:r w:rsidR="003204C2" w:rsidRPr="00BE7545">
        <w:t xml:space="preserve"> выручки</w:t>
      </w:r>
      <w:r w:rsidR="004A2670" w:rsidRPr="00BE7545">
        <w:t xml:space="preserve"> Концессионера</w:t>
      </w:r>
      <w:r w:rsidR="00BE5EB0" w:rsidRPr="00BE7545">
        <w:t>, то Концедент обязан возместить Концессионеру такие понес</w:t>
      </w:r>
      <w:r w:rsidRPr="00BE7545">
        <w:t>енные им Дополнительные расходы</w:t>
      </w:r>
      <w:r w:rsidR="003204C2" w:rsidRPr="00BE7545">
        <w:t xml:space="preserve"> и/или компенсировать </w:t>
      </w:r>
      <w:r w:rsidR="00A96E7E" w:rsidRPr="00BE7545">
        <w:t xml:space="preserve">Сокращение </w:t>
      </w:r>
      <w:r w:rsidR="003204C2" w:rsidRPr="00BE7545">
        <w:t>выручк</w:t>
      </w:r>
      <w:r w:rsidR="00A96E7E" w:rsidRPr="00BE7545">
        <w:t>и</w:t>
      </w:r>
      <w:r w:rsidRPr="00BE7545">
        <w:t>.</w:t>
      </w:r>
    </w:p>
    <w:p w14:paraId="3449D6F6" w14:textId="29393958" w:rsidR="00C13FF4" w:rsidRPr="00BE7545" w:rsidRDefault="00812AFF" w:rsidP="00444CAE">
      <w:pPr>
        <w:pStyle w:val="11"/>
      </w:pPr>
      <w:bookmarkStart w:id="593" w:name="_Ref477117330"/>
      <w:r w:rsidRPr="00BE7545">
        <w:t>Е</w:t>
      </w:r>
      <w:r w:rsidR="00C13FF4" w:rsidRPr="00BE7545">
        <w:t xml:space="preserve">сли в результате наступления </w:t>
      </w:r>
      <w:r w:rsidRPr="00BE7545">
        <w:t xml:space="preserve">Особого </w:t>
      </w:r>
      <w:r w:rsidR="00C13FF4" w:rsidRPr="00BE7545">
        <w:t xml:space="preserve">обстоятельства Концессионер не может </w:t>
      </w:r>
      <w:r w:rsidR="00BE5EB0" w:rsidRPr="00BE7545">
        <w:t xml:space="preserve">выполнить мероприятия по </w:t>
      </w:r>
      <w:r w:rsidR="00C1303D" w:rsidRPr="00BE7545">
        <w:t>Созданию объекта соглашения</w:t>
      </w:r>
      <w:r w:rsidR="00C13FF4" w:rsidRPr="00BE7545">
        <w:t xml:space="preserve"> в сро</w:t>
      </w:r>
      <w:r w:rsidR="00A32D97" w:rsidRPr="00BE7545">
        <w:t>ки, предусмотренные Заданием и о</w:t>
      </w:r>
      <w:r w:rsidR="00C13FF4" w:rsidRPr="00BE7545">
        <w:t>сновными мероприятиями, то Концедент</w:t>
      </w:r>
      <w:r w:rsidR="00BE5EB0" w:rsidRPr="00BE7545">
        <w:t xml:space="preserve"> </w:t>
      </w:r>
      <w:r w:rsidR="00C13FF4" w:rsidRPr="00BE7545">
        <w:t>обязан</w:t>
      </w:r>
      <w:r w:rsidR="00BE5EB0" w:rsidRPr="00BE7545">
        <w:t xml:space="preserve"> внести </w:t>
      </w:r>
      <w:r w:rsidR="001848D3" w:rsidRPr="00BE7545">
        <w:t xml:space="preserve">соответствующие </w:t>
      </w:r>
      <w:r w:rsidR="00BE5EB0" w:rsidRPr="00BE7545">
        <w:t xml:space="preserve">изменения в Концессионное соглашение по требованию Концессионера, за исключением случаев, когда наступление такого Особого обстоятельства не может являться основанием для изменения условий Концессионного соглашения в соответствии с </w:t>
      </w:r>
      <w:r w:rsidR="00A11478" w:rsidRPr="00BE7545">
        <w:t>Законодательством</w:t>
      </w:r>
      <w:bookmarkEnd w:id="592"/>
      <w:r w:rsidR="001848D3" w:rsidRPr="00BE7545">
        <w:t>.</w:t>
      </w:r>
      <w:bookmarkEnd w:id="593"/>
    </w:p>
    <w:p w14:paraId="0FC87728" w14:textId="77777777" w:rsidR="00C13FF4" w:rsidRPr="00BE7545" w:rsidRDefault="00C13FF4" w:rsidP="00F80EC9">
      <w:pPr>
        <w:pStyle w:val="20"/>
      </w:pPr>
      <w:bookmarkStart w:id="594" w:name="_Toc184666680"/>
      <w:bookmarkStart w:id="595" w:name="_Toc248068972"/>
      <w:bookmarkStart w:id="596" w:name="_Toc248592044"/>
      <w:r w:rsidRPr="00BE7545">
        <w:t>Действия Сторон в случае наступления Особого обстоятельства</w:t>
      </w:r>
      <w:bookmarkEnd w:id="594"/>
      <w:bookmarkEnd w:id="595"/>
      <w:bookmarkEnd w:id="596"/>
    </w:p>
    <w:p w14:paraId="18900091" w14:textId="71C98199" w:rsidR="00C13FF4" w:rsidRPr="00BE7545" w:rsidRDefault="00C13FF4" w:rsidP="00444CAE">
      <w:pPr>
        <w:pStyle w:val="11"/>
      </w:pPr>
      <w:bookmarkStart w:id="597" w:name="_Ref165437659"/>
      <w:bookmarkStart w:id="598" w:name="_Ref194848387"/>
      <w:r w:rsidRPr="00BE7545">
        <w:t xml:space="preserve">Узнав о наступлении Особого обстоятельства, Концессионер обязан при первой возможности, но в любом случае не позднее 3 (трех) Рабочих дней с момента наступления Особого обстоятельства, уведомить об этом Концедента, а также не позднее чем через 14 (четырнадцать) Рабочих дней направить Концеденту </w:t>
      </w:r>
      <w:r w:rsidR="00C9261E" w:rsidRPr="00BE7545">
        <w:t>уведомление об О</w:t>
      </w:r>
      <w:r w:rsidRPr="00BE7545">
        <w:t>собом обстоятельстве (далее – «</w:t>
      </w:r>
      <w:r w:rsidRPr="00BE7545">
        <w:rPr>
          <w:b/>
          <w:i/>
        </w:rPr>
        <w:t>Уведомление об особом обстоятельстве</w:t>
      </w:r>
      <w:r w:rsidRPr="00BE7545">
        <w:t>»), с изложением следующих сведений:</w:t>
      </w:r>
      <w:bookmarkEnd w:id="597"/>
      <w:bookmarkEnd w:id="598"/>
    </w:p>
    <w:p w14:paraId="677275A4" w14:textId="77777777" w:rsidR="00C13FF4" w:rsidRPr="00BE7545" w:rsidRDefault="00C13FF4" w:rsidP="00444CAE">
      <w:pPr>
        <w:pStyle w:val="a3"/>
      </w:pPr>
      <w:r w:rsidRPr="00BE7545">
        <w:t>описание Особого обстоятельства, причин его наступления и его предполагаемой длительности (в той мере</w:t>
      </w:r>
      <w:r w:rsidR="00812AFF" w:rsidRPr="00BE7545">
        <w:t>, в какой это возможно оценить)</w:t>
      </w:r>
      <w:r w:rsidRPr="00BE7545">
        <w:t>;</w:t>
      </w:r>
    </w:p>
    <w:p w14:paraId="2D1812E9" w14:textId="77777777" w:rsidR="007E2C0D" w:rsidRPr="00BE7545" w:rsidRDefault="007E2C0D" w:rsidP="00444CAE">
      <w:pPr>
        <w:pStyle w:val="a3"/>
      </w:pPr>
      <w:r w:rsidRPr="00BE7545">
        <w:t>обоснование отсутствия у Концессионера возможности избежать наступления этого Особого обстоятельства;</w:t>
      </w:r>
    </w:p>
    <w:p w14:paraId="0F9A3191" w14:textId="77777777" w:rsidR="00C13FF4" w:rsidRPr="00BE7545" w:rsidRDefault="00C13FF4" w:rsidP="00444CAE">
      <w:pPr>
        <w:pStyle w:val="a3"/>
      </w:pPr>
      <w:r w:rsidRPr="00BE7545">
        <w:lastRenderedPageBreak/>
        <w:t>описание действий, предпринятых или подлежащих принятию Концессионером во исполнение обязанностей по смягчению последствий Особого обстоятельства.</w:t>
      </w:r>
    </w:p>
    <w:p w14:paraId="296C2EA4" w14:textId="23F3B422" w:rsidR="003D5066" w:rsidRPr="00BE7545" w:rsidRDefault="003F1A00" w:rsidP="00444CAE">
      <w:pPr>
        <w:pStyle w:val="11"/>
      </w:pPr>
      <w:bookmarkStart w:id="599" w:name="_Ref477118134"/>
      <w:bookmarkStart w:id="600" w:name="_Ref371417786"/>
      <w:r w:rsidRPr="00BE7545">
        <w:t>Не позднее, чем через 14 (Четырнадцать) Рабочих дней с даты получения Уведомления об особом обстоятельстве Концедент может направить Концессионеру</w:t>
      </w:r>
      <w:r w:rsidR="00E22336" w:rsidRPr="00BE7545">
        <w:t xml:space="preserve"> </w:t>
      </w:r>
      <w:r w:rsidRPr="00BE7545">
        <w:t>предложения о внесении изменений в условия Концессионного соглашения</w:t>
      </w:r>
      <w:r w:rsidR="003D5066" w:rsidRPr="00BE7545">
        <w:t>, направленные на продление сроков исполнения Концессионером обязательств по Концессионному соглашению, снижение Дополнительных расходов, возмещение Сокращения выручки и иные формы (по усмотрению Концедента) компенсации Концессионеру последствий Особого обстоятельства.</w:t>
      </w:r>
      <w:bookmarkEnd w:id="599"/>
      <w:r w:rsidR="003D5066" w:rsidRPr="00BE7545">
        <w:t xml:space="preserve"> </w:t>
      </w:r>
    </w:p>
    <w:p w14:paraId="36460E70" w14:textId="596F4129" w:rsidR="00C13FF4" w:rsidRPr="00BE7545" w:rsidRDefault="00812AFF" w:rsidP="00444CAE">
      <w:pPr>
        <w:pStyle w:val="11"/>
      </w:pPr>
      <w:bookmarkStart w:id="601" w:name="_Ref477911026"/>
      <w:r w:rsidRPr="00BE7545">
        <w:t>Не позднее</w:t>
      </w:r>
      <w:r w:rsidR="003D5066" w:rsidRPr="00BE7545">
        <w:t>,</w:t>
      </w:r>
      <w:r w:rsidRPr="00BE7545">
        <w:t xml:space="preserve"> чем через </w:t>
      </w:r>
      <w:r w:rsidR="003D5066" w:rsidRPr="00BE7545">
        <w:t xml:space="preserve">14 (Четырнадцать) Рабочих дней с даты получения предложения Концедента, указанного в пункте </w:t>
      </w:r>
      <w:r w:rsidR="003D5066" w:rsidRPr="00BE7545">
        <w:fldChar w:fldCharType="begin"/>
      </w:r>
      <w:r w:rsidR="003D5066" w:rsidRPr="00BE7545">
        <w:instrText xml:space="preserve"> REF _Ref477118134 \r \h </w:instrText>
      </w:r>
      <w:r w:rsidR="00C77D2A" w:rsidRPr="00BE7545">
        <w:instrText xml:space="preserve"> \* MERGEFORMAT </w:instrText>
      </w:r>
      <w:r w:rsidR="003D5066" w:rsidRPr="00BE7545">
        <w:fldChar w:fldCharType="separate"/>
      </w:r>
      <w:r w:rsidR="00F37A46">
        <w:t>15.9</w:t>
      </w:r>
      <w:r w:rsidR="003D5066" w:rsidRPr="00BE7545">
        <w:fldChar w:fldCharType="end"/>
      </w:r>
      <w:r w:rsidR="003D5066" w:rsidRPr="00BE7545">
        <w:t>, либо не позднее, чем через 4</w:t>
      </w:r>
      <w:r w:rsidRPr="00BE7545">
        <w:t>0 (</w:t>
      </w:r>
      <w:r w:rsidR="00A32EA5" w:rsidRPr="00BE7545">
        <w:t>сорок</w:t>
      </w:r>
      <w:r w:rsidRPr="00BE7545">
        <w:t xml:space="preserve">) </w:t>
      </w:r>
      <w:r w:rsidR="003D5066" w:rsidRPr="00BE7545">
        <w:t xml:space="preserve">Рабочих </w:t>
      </w:r>
      <w:r w:rsidRPr="00BE7545">
        <w:t>дней с момента направления Концеденту Уведомления об особом обстоятельстве</w:t>
      </w:r>
      <w:r w:rsidR="003D5066" w:rsidRPr="00BE7545">
        <w:t>,</w:t>
      </w:r>
      <w:r w:rsidRPr="00BE7545">
        <w:t xml:space="preserve"> </w:t>
      </w:r>
      <w:r w:rsidR="00C13FF4" w:rsidRPr="00BE7545">
        <w:t xml:space="preserve">Концессионер обязан направить Концеденту </w:t>
      </w:r>
      <w:r w:rsidR="00313120" w:rsidRPr="00BE7545">
        <w:t xml:space="preserve">расчет (далее по тексту – </w:t>
      </w:r>
      <w:r w:rsidR="00313120" w:rsidRPr="00BE7545">
        <w:rPr>
          <w:b/>
          <w:i/>
        </w:rPr>
        <w:t>«</w:t>
      </w:r>
      <w:r w:rsidR="00C13FF4" w:rsidRPr="00BE7545">
        <w:rPr>
          <w:b/>
          <w:i/>
        </w:rPr>
        <w:t>Расчет к уведомлению об особом обстоятельстве</w:t>
      </w:r>
      <w:r w:rsidR="00313120" w:rsidRPr="00BE7545">
        <w:rPr>
          <w:b/>
          <w:i/>
        </w:rPr>
        <w:t>»</w:t>
      </w:r>
      <w:r w:rsidR="00313120" w:rsidRPr="00BE7545">
        <w:t>)</w:t>
      </w:r>
      <w:r w:rsidR="00C13FF4" w:rsidRPr="00BE7545">
        <w:t>, содержащий следующие сведения:</w:t>
      </w:r>
      <w:bookmarkEnd w:id="600"/>
      <w:bookmarkEnd w:id="601"/>
    </w:p>
    <w:p w14:paraId="38A4B5C1" w14:textId="77777777" w:rsidR="003D5066" w:rsidRPr="00BE7545" w:rsidRDefault="003D5066" w:rsidP="00444CAE">
      <w:pPr>
        <w:pStyle w:val="a3"/>
      </w:pPr>
      <w:bookmarkStart w:id="602" w:name="_Ref477118897"/>
      <w:bookmarkStart w:id="603" w:name="_Ref205619538"/>
      <w:r w:rsidRPr="00BE7545">
        <w:t>предлагаемые Концессионером изменения условий Концессионного соглашения (с учетом предложения Концедента), необходимые для продолжения исполнения Концессионером обязательств по Концессионному соглашению, в том числе предложения по продлению Срока</w:t>
      </w:r>
      <w:r w:rsidR="002E7F9F" w:rsidRPr="00BE7545">
        <w:t xml:space="preserve"> действия концессионного соглашения</w:t>
      </w:r>
      <w:r w:rsidRPr="00BE7545">
        <w:t xml:space="preserve"> и (или) изменению Задания и основных мероприятий</w:t>
      </w:r>
      <w:r w:rsidR="002540DD" w:rsidRPr="00BE7545">
        <w:t xml:space="preserve"> по </w:t>
      </w:r>
      <w:r w:rsidR="00C1303D" w:rsidRPr="00BE7545">
        <w:t>Созданию объекта соглашения</w:t>
      </w:r>
      <w:r w:rsidR="002540DD" w:rsidRPr="00BE7545">
        <w:t>;</w:t>
      </w:r>
      <w:bookmarkEnd w:id="602"/>
    </w:p>
    <w:p w14:paraId="21DD8981" w14:textId="77777777" w:rsidR="002540DD" w:rsidRPr="00BE7545" w:rsidRDefault="002540DD" w:rsidP="00444CAE">
      <w:pPr>
        <w:pStyle w:val="a3"/>
      </w:pPr>
      <w:bookmarkStart w:id="604" w:name="_Ref477118920"/>
      <w:r w:rsidRPr="00BE7545">
        <w:t xml:space="preserve">расчет дополнительного времени, необходимого Концессионеру для завершения выполнения начатых Концессионером мероприятий по </w:t>
      </w:r>
      <w:r w:rsidR="00C1303D" w:rsidRPr="00BE7545">
        <w:t>Созданию объекта соглашения</w:t>
      </w:r>
      <w:r w:rsidRPr="00BE7545">
        <w:t>;</w:t>
      </w:r>
      <w:bookmarkEnd w:id="604"/>
    </w:p>
    <w:p w14:paraId="4AF0CBEA" w14:textId="77777777" w:rsidR="00C13FF4" w:rsidRPr="00BE7545" w:rsidRDefault="002540DD" w:rsidP="00444CAE">
      <w:pPr>
        <w:pStyle w:val="a3"/>
      </w:pPr>
      <w:r w:rsidRPr="00BE7545">
        <w:t xml:space="preserve">если применимо - </w:t>
      </w:r>
      <w:r w:rsidR="00C13FF4" w:rsidRPr="00BE7545">
        <w:t xml:space="preserve">расчет Дополнительных расходов, </w:t>
      </w:r>
      <w:r w:rsidR="007E2C0D" w:rsidRPr="00BE7545">
        <w:t>понесенных Концессионером с даты возникновения</w:t>
      </w:r>
      <w:r w:rsidR="00C85EB4" w:rsidRPr="00BE7545">
        <w:t xml:space="preserve"> Особого о</w:t>
      </w:r>
      <w:r w:rsidR="007E2C0D" w:rsidRPr="00BE7545">
        <w:t>бстоятельства</w:t>
      </w:r>
      <w:r w:rsidR="00C85EB4" w:rsidRPr="00BE7545">
        <w:t xml:space="preserve"> по дату направления Расчета к у</w:t>
      </w:r>
      <w:r w:rsidR="007E2C0D" w:rsidRPr="00BE7545">
        <w:t xml:space="preserve">ведомлению об особом обстоятельстве, </w:t>
      </w:r>
      <w:r w:rsidR="00C13FF4" w:rsidRPr="00BE7545">
        <w:t>возникших в связи с наступлением этого Особого обстоятельства, с приложением всей документации, подтверждающей такой расчет</w:t>
      </w:r>
      <w:bookmarkEnd w:id="603"/>
      <w:r w:rsidR="00C13FF4" w:rsidRPr="00BE7545">
        <w:t>;</w:t>
      </w:r>
    </w:p>
    <w:p w14:paraId="12CBB6BD" w14:textId="77777777" w:rsidR="00B76CCA" w:rsidRPr="00BE7545" w:rsidRDefault="002540DD" w:rsidP="00444CAE">
      <w:pPr>
        <w:pStyle w:val="a3"/>
      </w:pPr>
      <w:r w:rsidRPr="00BE7545">
        <w:t xml:space="preserve">если применимо - </w:t>
      </w:r>
      <w:r w:rsidR="00B76CCA" w:rsidRPr="00BE7545">
        <w:t>расчет Сокращения выручки Концессионера</w:t>
      </w:r>
      <w:r w:rsidR="00C85EB4" w:rsidRPr="00BE7545">
        <w:t xml:space="preserve"> с даты возникновения Особого о</w:t>
      </w:r>
      <w:r w:rsidR="00B76CCA" w:rsidRPr="00BE7545">
        <w:t>бстоятельства</w:t>
      </w:r>
      <w:r w:rsidR="00C85EB4" w:rsidRPr="00BE7545">
        <w:t xml:space="preserve"> по дату направления Расчета к у</w:t>
      </w:r>
      <w:r w:rsidR="00B76CCA" w:rsidRPr="00BE7545">
        <w:t>ведомлению об особом обстоятельстве, возникших в связи с наступлением этого Особого обстоятельства, с приложением всей документации, подтверждающей такой расчет;</w:t>
      </w:r>
    </w:p>
    <w:p w14:paraId="2C2E2543" w14:textId="77777777" w:rsidR="007E2C0D" w:rsidRPr="00BE7545" w:rsidRDefault="002540DD" w:rsidP="00444CAE">
      <w:pPr>
        <w:pStyle w:val="a3"/>
      </w:pPr>
      <w:r w:rsidRPr="00BE7545">
        <w:t xml:space="preserve">если применимо - </w:t>
      </w:r>
      <w:r w:rsidR="007E2C0D" w:rsidRPr="00BE7545">
        <w:t xml:space="preserve">расчет Дополнительных расходов, которые Концессионер ожидает понести с момента направления </w:t>
      </w:r>
      <w:r w:rsidR="00C85EB4" w:rsidRPr="00BE7545">
        <w:t>Расчета к у</w:t>
      </w:r>
      <w:r w:rsidR="007E2C0D" w:rsidRPr="00BE7545">
        <w:t xml:space="preserve">ведомлению об особом обстоятельстве </w:t>
      </w:r>
      <w:r w:rsidR="002E7F9F" w:rsidRPr="00BE7545">
        <w:t>в отношении каждого Расчетного п</w:t>
      </w:r>
      <w:r w:rsidR="007E2C0D" w:rsidRPr="00BE7545">
        <w:t xml:space="preserve">ериода, на который влияет такое Особое </w:t>
      </w:r>
      <w:r w:rsidR="00BF671F" w:rsidRPr="00BE7545">
        <w:t>о</w:t>
      </w:r>
      <w:r w:rsidR="007E2C0D" w:rsidRPr="00BE7545">
        <w:t>бстоятельство</w:t>
      </w:r>
      <w:r w:rsidR="00C85EB4" w:rsidRPr="00BE7545">
        <w:t xml:space="preserve">, </w:t>
      </w:r>
      <w:r w:rsidR="007E2C0D" w:rsidRPr="00BE7545">
        <w:t>с приложением всей документации, подтверждающей такой расчет;</w:t>
      </w:r>
    </w:p>
    <w:p w14:paraId="01584273" w14:textId="77777777" w:rsidR="00313120" w:rsidRPr="00BE7545" w:rsidRDefault="002540DD" w:rsidP="00444CAE">
      <w:pPr>
        <w:pStyle w:val="a3"/>
      </w:pPr>
      <w:r w:rsidRPr="00BE7545">
        <w:t xml:space="preserve">если применимо - </w:t>
      </w:r>
      <w:r w:rsidR="00B76CCA" w:rsidRPr="00BE7545">
        <w:t>расчет ожидаемого Сокращения выручки Концессионера с</w:t>
      </w:r>
      <w:r w:rsidR="00C85EB4" w:rsidRPr="00BE7545">
        <w:t xml:space="preserve"> момента направления Расчета к у</w:t>
      </w:r>
      <w:r w:rsidR="00B76CCA" w:rsidRPr="00BE7545">
        <w:t>ведомлению об особом обстоятельстве в отношении каждого</w:t>
      </w:r>
      <w:r w:rsidR="002E7F9F" w:rsidRPr="00BE7545">
        <w:t xml:space="preserve"> Расчетного п</w:t>
      </w:r>
      <w:r w:rsidR="00B76CCA" w:rsidRPr="00BE7545">
        <w:t xml:space="preserve">ериода, на который влияет такое Особое </w:t>
      </w:r>
      <w:r w:rsidR="00BF671F" w:rsidRPr="00BE7545">
        <w:t>о</w:t>
      </w:r>
      <w:r w:rsidR="00B76CCA" w:rsidRPr="00BE7545">
        <w:t xml:space="preserve">бстоятельство, с приложением всей документации, подтверждающей такой расчет; </w:t>
      </w:r>
    </w:p>
    <w:p w14:paraId="31F9F7B7" w14:textId="77777777" w:rsidR="00313120" w:rsidRPr="00BE7545" w:rsidRDefault="00313120" w:rsidP="00444CAE">
      <w:pPr>
        <w:pStyle w:val="a3"/>
      </w:pPr>
      <w:r w:rsidRPr="00BE7545">
        <w:lastRenderedPageBreak/>
        <w:t xml:space="preserve">если применимо - график выплаты возмещения Концессионеру </w:t>
      </w:r>
      <w:r w:rsidR="00C85EB4" w:rsidRPr="00BE7545">
        <w:t>в связи с наступлением Особого о</w:t>
      </w:r>
      <w:r w:rsidRPr="00BE7545">
        <w:t>бстоятельства.</w:t>
      </w:r>
      <w:bookmarkStart w:id="605" w:name="_Ref476826053"/>
    </w:p>
    <w:p w14:paraId="5DA0FB53" w14:textId="49B42A5D" w:rsidR="00313120" w:rsidRPr="00BE7545" w:rsidRDefault="00313120" w:rsidP="00444CAE">
      <w:pPr>
        <w:pStyle w:val="11"/>
      </w:pPr>
      <w:r w:rsidRPr="00BE7545">
        <w:t xml:space="preserve">При подготовке Расчета к уведомлению об особом обстоятельстве, Концессионер обязан, действуя добросовестно и разумно, </w:t>
      </w:r>
      <w:r w:rsidR="00BF6B29" w:rsidRPr="00BE7545">
        <w:t>в первую очередь рассматривать изменени</w:t>
      </w:r>
      <w:r w:rsidR="00BB50BC" w:rsidRPr="00BE7545">
        <w:t>я в Концессионное соглашение (пункт</w:t>
      </w:r>
      <w:r w:rsidR="00BF6B29" w:rsidRPr="00BE7545">
        <w:t xml:space="preserve"> </w:t>
      </w:r>
      <w:r w:rsidR="00BF6B29" w:rsidRPr="00BE7545">
        <w:fldChar w:fldCharType="begin"/>
      </w:r>
      <w:r w:rsidR="00BF6B29" w:rsidRPr="00BE7545">
        <w:instrText xml:space="preserve"> REF _Ref477118897 \r \h </w:instrText>
      </w:r>
      <w:r w:rsidR="00C77D2A" w:rsidRPr="00BE7545">
        <w:instrText xml:space="preserve"> \* MERGEFORMAT </w:instrText>
      </w:r>
      <w:r w:rsidR="00BF6B29" w:rsidRPr="00BE7545">
        <w:fldChar w:fldCharType="separate"/>
      </w:r>
      <w:r w:rsidR="00F37A46">
        <w:t>15.10(a)</w:t>
      </w:r>
      <w:r w:rsidR="00BF6B29" w:rsidRPr="00BE7545">
        <w:fldChar w:fldCharType="end"/>
      </w:r>
      <w:r w:rsidR="00BF6B29" w:rsidRPr="00BE7545">
        <w:t>) и/или перенос сроков и</w:t>
      </w:r>
      <w:r w:rsidR="00BB50BC" w:rsidRPr="00BE7545">
        <w:t>сполнения обязательств (пункт</w:t>
      </w:r>
      <w:r w:rsidR="00BF6B29" w:rsidRPr="00BE7545">
        <w:t xml:space="preserve"> </w:t>
      </w:r>
      <w:r w:rsidR="00BF6B29" w:rsidRPr="00BE7545">
        <w:fldChar w:fldCharType="begin"/>
      </w:r>
      <w:r w:rsidR="00BF6B29" w:rsidRPr="00BE7545">
        <w:instrText xml:space="preserve"> REF _Ref477118920 \r \h </w:instrText>
      </w:r>
      <w:r w:rsidR="00C77D2A" w:rsidRPr="00BE7545">
        <w:instrText xml:space="preserve"> \* MERGEFORMAT </w:instrText>
      </w:r>
      <w:r w:rsidR="00BF6B29" w:rsidRPr="00BE7545">
        <w:fldChar w:fldCharType="separate"/>
      </w:r>
      <w:r w:rsidR="00F37A46">
        <w:t>15.10(b)</w:t>
      </w:r>
      <w:r w:rsidR="00BF6B29" w:rsidRPr="00BE7545">
        <w:fldChar w:fldCharType="end"/>
      </w:r>
      <w:r w:rsidR="00BF6B29" w:rsidRPr="00BE7545">
        <w:t xml:space="preserve">) в качестве мер </w:t>
      </w:r>
      <w:r w:rsidR="00C85EB4" w:rsidRPr="00BE7545">
        <w:t>компенсации последствий Особых о</w:t>
      </w:r>
      <w:r w:rsidR="00BF6B29" w:rsidRPr="00BE7545">
        <w:t>бстоятельств (в той степени, в какой это будет возможно).</w:t>
      </w:r>
      <w:bookmarkStart w:id="606" w:name="_Ref475374775"/>
      <w:bookmarkEnd w:id="605"/>
    </w:p>
    <w:p w14:paraId="03D68E50" w14:textId="77777777" w:rsidR="00B76CCA" w:rsidRPr="00BE7545" w:rsidRDefault="00B76CCA" w:rsidP="00444CAE">
      <w:pPr>
        <w:pStyle w:val="11"/>
      </w:pPr>
      <w:r w:rsidRPr="00BE7545">
        <w:t>Расчет Дополнительных расходов и Сокращения выручки Концессионера осуществляется с применением Порядка расчета Дополнительных расходов и Сокращения выручки Концессионера (</w:t>
      </w:r>
      <w:r w:rsidR="00C85EB4" w:rsidRPr="00BE7545">
        <w:t>Приложение № 15</w:t>
      </w:r>
      <w:r w:rsidRPr="00BE7545">
        <w:t>).</w:t>
      </w:r>
    </w:p>
    <w:p w14:paraId="591E4530" w14:textId="2657BD59" w:rsidR="008B60CA" w:rsidRPr="00BE7545" w:rsidRDefault="008B60CA" w:rsidP="00444CAE">
      <w:pPr>
        <w:pStyle w:val="11"/>
      </w:pPr>
      <w:r w:rsidRPr="00BE7545">
        <w:t xml:space="preserve">Если Особое обстоятельство носит длящийся характер, Концессионер вправе </w:t>
      </w:r>
      <w:r w:rsidR="005623C4" w:rsidRPr="00BE7545">
        <w:t>не чаще одного раза в месяц</w:t>
      </w:r>
      <w:r w:rsidRPr="00BE7545">
        <w:t xml:space="preserve"> предоставлять Концеденту дополнительные Расчеты к уведомлению об особом обс</w:t>
      </w:r>
      <w:r w:rsidR="00462148" w:rsidRPr="00BE7545">
        <w:t>тоятельстве, содержащие сведения, указанные в пункте</w:t>
      </w:r>
      <w:r w:rsidR="00C85EB4" w:rsidRPr="00BE7545">
        <w:t xml:space="preserve"> </w:t>
      </w:r>
      <w:r w:rsidR="00C85EB4" w:rsidRPr="00BE7545">
        <w:fldChar w:fldCharType="begin"/>
      </w:r>
      <w:r w:rsidR="00C85EB4" w:rsidRPr="00BE7545">
        <w:instrText xml:space="preserve"> REF _Ref477911026 \r \h </w:instrText>
      </w:r>
      <w:r w:rsidR="00C77D2A" w:rsidRPr="00BE7545">
        <w:instrText xml:space="preserve"> \* MERGEFORMAT </w:instrText>
      </w:r>
      <w:r w:rsidR="00C85EB4" w:rsidRPr="00BE7545">
        <w:fldChar w:fldCharType="separate"/>
      </w:r>
      <w:r w:rsidR="00F37A46">
        <w:t>15.10</w:t>
      </w:r>
      <w:r w:rsidR="00C85EB4" w:rsidRPr="00BE7545">
        <w:fldChar w:fldCharType="end"/>
      </w:r>
      <w:r w:rsidR="00462148" w:rsidRPr="00BE7545">
        <w:t>.</w:t>
      </w:r>
      <w:bookmarkEnd w:id="606"/>
    </w:p>
    <w:p w14:paraId="79513021" w14:textId="7BA7874E" w:rsidR="00B76CCA" w:rsidRPr="00BE7545" w:rsidRDefault="00C13FF4" w:rsidP="00444CAE">
      <w:pPr>
        <w:pStyle w:val="11"/>
      </w:pPr>
      <w:bookmarkStart w:id="607" w:name="_Ref476824931"/>
      <w:bookmarkStart w:id="608" w:name="_Ref165437694"/>
      <w:r w:rsidRPr="00BE7545">
        <w:t>В течение 30 (тридцати) Рабочих дней со дня получения Расчета к уведомлению об особом обстоятельстве</w:t>
      </w:r>
      <w:r w:rsidR="005623C4" w:rsidRPr="00BE7545">
        <w:t xml:space="preserve"> в соответствии с пунктами </w:t>
      </w:r>
      <w:r w:rsidR="0031176B" w:rsidRPr="00BE7545">
        <w:t>15.9</w:t>
      </w:r>
      <w:r w:rsidR="005623C4" w:rsidRPr="00BE7545">
        <w:t xml:space="preserve"> и </w:t>
      </w:r>
      <w:r w:rsidR="0031176B" w:rsidRPr="00BE7545">
        <w:t>15.11</w:t>
      </w:r>
      <w:r w:rsidRPr="00BE7545">
        <w:t xml:space="preserve"> Концедент обязан направить Концессионеру письменный ответ, выражающий согласи</w:t>
      </w:r>
      <w:r w:rsidR="005623C4" w:rsidRPr="00BE7545">
        <w:t>е или несогласие с содержащимся</w:t>
      </w:r>
      <w:r w:rsidRPr="00BE7545">
        <w:t xml:space="preserve"> в Расчете к уведомлению об особом обстоятельстве</w:t>
      </w:r>
      <w:r w:rsidR="005623C4" w:rsidRPr="00BE7545">
        <w:t xml:space="preserve"> расчетом Дополнительных расходов и </w:t>
      </w:r>
      <w:r w:rsidR="00C85EB4" w:rsidRPr="00BE7545">
        <w:t>Сокращения</w:t>
      </w:r>
      <w:r w:rsidR="00B76CCA" w:rsidRPr="00BE7545">
        <w:t xml:space="preserve"> выручки, а также с </w:t>
      </w:r>
      <w:r w:rsidRPr="00BE7545">
        <w:t xml:space="preserve">предложениями </w:t>
      </w:r>
      <w:r w:rsidR="005623C4" w:rsidRPr="00BE7545">
        <w:t>по изменению Концессионного соглашения</w:t>
      </w:r>
      <w:r w:rsidRPr="00BE7545">
        <w:t>.</w:t>
      </w:r>
      <w:bookmarkEnd w:id="607"/>
      <w:r w:rsidRPr="00BE7545">
        <w:t xml:space="preserve"> </w:t>
      </w:r>
    </w:p>
    <w:p w14:paraId="3AB05F32" w14:textId="1F769328" w:rsidR="00CB1484" w:rsidRPr="00BE7545" w:rsidRDefault="00B76CCA" w:rsidP="00444CAE">
      <w:pPr>
        <w:pStyle w:val="11"/>
      </w:pPr>
      <w:r w:rsidRPr="00BE7545">
        <w:t>В течение периода, указанного в п</w:t>
      </w:r>
      <w:r w:rsidR="00C85EB4" w:rsidRPr="00BE7545">
        <w:t>ункте</w:t>
      </w:r>
      <w:r w:rsidR="00A00B4C" w:rsidRPr="00BE7545">
        <w:t xml:space="preserve"> 15.14</w:t>
      </w:r>
      <w:r w:rsidRPr="00BE7545">
        <w:t xml:space="preserve">, </w:t>
      </w:r>
      <w:r w:rsidR="00C13FF4" w:rsidRPr="00BE7545">
        <w:t>Концедент</w:t>
      </w:r>
      <w:r w:rsidR="00F30392" w:rsidRPr="00BE7545">
        <w:t xml:space="preserve"> </w:t>
      </w:r>
      <w:r w:rsidR="00C13FF4" w:rsidRPr="00BE7545">
        <w:t>вправе, действуя разумно, потребовать предоставления Концессионером любых дополнительных сведений, разъяснений, подтверждающих документов и (или) расчетов.</w:t>
      </w:r>
    </w:p>
    <w:p w14:paraId="1B40C8B9" w14:textId="22F82273" w:rsidR="00C13FF4" w:rsidRPr="00BE7545" w:rsidRDefault="00C13FF4" w:rsidP="00444CAE">
      <w:pPr>
        <w:pStyle w:val="11"/>
      </w:pPr>
      <w:bookmarkStart w:id="609" w:name="_Ref476825724"/>
      <w:r w:rsidRPr="00BE7545">
        <w:t xml:space="preserve">Концессионер обязан предоставить </w:t>
      </w:r>
      <w:r w:rsidR="00CB1484" w:rsidRPr="00BE7545">
        <w:t xml:space="preserve">Концеденту </w:t>
      </w:r>
      <w:r w:rsidRPr="00BE7545">
        <w:t xml:space="preserve">такие дополнительные сведения и разъяснения </w:t>
      </w:r>
      <w:r w:rsidR="00F30392" w:rsidRPr="00BE7545">
        <w:t>в течение 10 (десяти) Рабочих дней с момента получения соответствующего письменного запроса</w:t>
      </w:r>
      <w:r w:rsidR="00CB1484" w:rsidRPr="00BE7545">
        <w:t xml:space="preserve"> Концедента, если больший срок не требуется для получения данных сведений в соответствии с </w:t>
      </w:r>
      <w:r w:rsidR="00A11478" w:rsidRPr="00BE7545">
        <w:t>Законодательством</w:t>
      </w:r>
      <w:r w:rsidRPr="00BE7545">
        <w:t>.</w:t>
      </w:r>
      <w:bookmarkEnd w:id="608"/>
      <w:bookmarkEnd w:id="609"/>
    </w:p>
    <w:p w14:paraId="1F612698" w14:textId="77777777" w:rsidR="00C13FF4" w:rsidRPr="00BE7545" w:rsidRDefault="00C13FF4" w:rsidP="00444CAE">
      <w:pPr>
        <w:pStyle w:val="11"/>
      </w:pPr>
      <w:bookmarkStart w:id="610" w:name="_Ref165437433"/>
      <w:r w:rsidRPr="00BE7545">
        <w:t xml:space="preserve">Если Концедент </w:t>
      </w:r>
      <w:r w:rsidR="00F30392" w:rsidRPr="00BE7545">
        <w:t>не соглас</w:t>
      </w:r>
      <w:r w:rsidR="00CB1484" w:rsidRPr="00BE7545">
        <w:t>е</w:t>
      </w:r>
      <w:r w:rsidR="00F30392" w:rsidRPr="00BE7545">
        <w:t>н</w:t>
      </w:r>
      <w:r w:rsidRPr="00BE7545">
        <w:t xml:space="preserve"> с какой-либо частью Расчета к уведомлению об особом обстоятельстве, то </w:t>
      </w:r>
      <w:r w:rsidR="00C0411D" w:rsidRPr="00BE7545">
        <w:t>возникшие разногласия должны</w:t>
      </w:r>
      <w:r w:rsidRPr="00BE7545">
        <w:t xml:space="preserve"> рассматриваться как Спор, подлежащий разрешению в соответствии с Порядком разрешения споров.</w:t>
      </w:r>
      <w:bookmarkEnd w:id="610"/>
    </w:p>
    <w:p w14:paraId="6D125056" w14:textId="2CC4C230" w:rsidR="00CB1484" w:rsidRPr="00BE7545" w:rsidRDefault="00CB1484" w:rsidP="00444CAE">
      <w:pPr>
        <w:pStyle w:val="11"/>
      </w:pPr>
      <w:r w:rsidRPr="00BE7545">
        <w:t>Если Концедент не представил свой ответ в срок, установленный пунктом</w:t>
      </w:r>
      <w:r w:rsidR="00A00B4C" w:rsidRPr="00BE7545">
        <w:t xml:space="preserve"> 15.14</w:t>
      </w:r>
      <w:r w:rsidRPr="00BE7545">
        <w:t>, то Концедент считается предоставившим свое согласие с Уведомлением об особом обстоятельстве и с Расчетом к уведомлению об особом обстоятельстве.</w:t>
      </w:r>
    </w:p>
    <w:p w14:paraId="72A0D924" w14:textId="77777777" w:rsidR="00937264" w:rsidRPr="00BE7545" w:rsidRDefault="00CB1484" w:rsidP="00444CAE">
      <w:pPr>
        <w:pStyle w:val="11"/>
      </w:pPr>
      <w:r w:rsidRPr="00BE7545">
        <w:t>В случае, если по результатам рассмотрения Уведомления об особом обстоятельстве и/или</w:t>
      </w:r>
      <w:r w:rsidR="002E7F9F" w:rsidRPr="00BE7545">
        <w:t xml:space="preserve"> </w:t>
      </w:r>
      <w:r w:rsidRPr="00BE7545">
        <w:t xml:space="preserve">Расчета к уведомлению об особом обстоятельстве, Концедент выявил ошибки и/или несоответствия, Концедент </w:t>
      </w:r>
      <w:r w:rsidR="00937264" w:rsidRPr="00BE7545">
        <w:t>может направить Концессионеру требование об устранении</w:t>
      </w:r>
      <w:r w:rsidRPr="00BE7545">
        <w:t xml:space="preserve"> выявленных </w:t>
      </w:r>
      <w:r w:rsidR="00937264" w:rsidRPr="00BE7545">
        <w:t xml:space="preserve">ошибок и/или </w:t>
      </w:r>
      <w:r w:rsidRPr="00BE7545">
        <w:t xml:space="preserve">несоответствий. </w:t>
      </w:r>
    </w:p>
    <w:p w14:paraId="1FB73B7B" w14:textId="562BCECC" w:rsidR="00CB1484" w:rsidRPr="00BE7545" w:rsidRDefault="00CB1484" w:rsidP="00444CAE">
      <w:pPr>
        <w:pStyle w:val="11"/>
      </w:pPr>
      <w:bookmarkStart w:id="611" w:name="_Ref476827363"/>
      <w:r w:rsidRPr="00BE7545">
        <w:t xml:space="preserve">Концессионер устраняет выявленные несоответствия в разумно короткие сроки, после чего </w:t>
      </w:r>
      <w:r w:rsidR="00937264" w:rsidRPr="00BE7545">
        <w:t>повторно применяет</w:t>
      </w:r>
      <w:r w:rsidR="00C85EB4" w:rsidRPr="00BE7545">
        <w:t>ся процедура, предусмотренная пунктами</w:t>
      </w:r>
      <w:r w:rsidR="00937264" w:rsidRPr="00BE7545">
        <w:t xml:space="preserve"> </w:t>
      </w:r>
      <w:r w:rsidR="00A00B4C" w:rsidRPr="00BE7545">
        <w:t>15.14</w:t>
      </w:r>
      <w:r w:rsidR="00937264" w:rsidRPr="00BE7545">
        <w:t xml:space="preserve"> </w:t>
      </w:r>
      <w:r w:rsidR="00A00B4C" w:rsidRPr="00BE7545">
        <w:t>–</w:t>
      </w:r>
      <w:r w:rsidR="00937264" w:rsidRPr="00BE7545">
        <w:t xml:space="preserve"> </w:t>
      </w:r>
      <w:bookmarkEnd w:id="611"/>
      <w:r w:rsidR="00A00B4C" w:rsidRPr="00BE7545">
        <w:t>15.16</w:t>
      </w:r>
    </w:p>
    <w:p w14:paraId="5371ABD5" w14:textId="36486F06" w:rsidR="00937264" w:rsidRPr="00BE7545" w:rsidRDefault="00CB1484" w:rsidP="00444CAE">
      <w:pPr>
        <w:pStyle w:val="11"/>
      </w:pPr>
      <w:r w:rsidRPr="00BE7545">
        <w:lastRenderedPageBreak/>
        <w:t>В течение 30 (тридцати) календарных дней с даты направления Концеден</w:t>
      </w:r>
      <w:r w:rsidR="00C85EB4" w:rsidRPr="00BE7545">
        <w:t>том согласия с Уведомлением об особом о</w:t>
      </w:r>
      <w:r w:rsidRPr="00BE7545">
        <w:t>бстоятельстве в соответст</w:t>
      </w:r>
      <w:r w:rsidR="00C85EB4" w:rsidRPr="00BE7545">
        <w:t>вии с пунктом</w:t>
      </w:r>
      <w:r w:rsidR="00937264" w:rsidRPr="00BE7545">
        <w:t xml:space="preserve"> </w:t>
      </w:r>
      <w:r w:rsidR="00937264" w:rsidRPr="00BE7545">
        <w:fldChar w:fldCharType="begin"/>
      </w:r>
      <w:r w:rsidR="00937264" w:rsidRPr="00BE7545">
        <w:instrText xml:space="preserve"> REF _Ref476824931 \r \h </w:instrText>
      </w:r>
      <w:r w:rsidR="00C77D2A" w:rsidRPr="00BE7545">
        <w:instrText xml:space="preserve"> \* MERGEFORMAT </w:instrText>
      </w:r>
      <w:r w:rsidR="00937264" w:rsidRPr="00BE7545">
        <w:fldChar w:fldCharType="separate"/>
      </w:r>
      <w:r w:rsidR="00F37A46">
        <w:t>15.14</w:t>
      </w:r>
      <w:r w:rsidR="00937264" w:rsidRPr="00BE7545">
        <w:fldChar w:fldCharType="end"/>
      </w:r>
      <w:r w:rsidRPr="00BE7545">
        <w:t>, либо с дат</w:t>
      </w:r>
      <w:r w:rsidR="00C85EB4" w:rsidRPr="00BE7545">
        <w:t>ы вынесения решения по Особому обстоятельству в Порядке разрешения с</w:t>
      </w:r>
      <w:r w:rsidRPr="00BE7545">
        <w:t>поров (в зави</w:t>
      </w:r>
      <w:r w:rsidR="00937264" w:rsidRPr="00BE7545">
        <w:t>симости от того, что применимо):</w:t>
      </w:r>
    </w:p>
    <w:p w14:paraId="4AD9F587" w14:textId="77777777" w:rsidR="00937264" w:rsidRPr="00BE7545" w:rsidRDefault="00CB1484" w:rsidP="00444CAE">
      <w:pPr>
        <w:pStyle w:val="a3"/>
      </w:pPr>
      <w:r w:rsidRPr="00BE7545">
        <w:t xml:space="preserve">Стороны должны согласовать и внести изменения в </w:t>
      </w:r>
      <w:r w:rsidR="00937264" w:rsidRPr="00BE7545">
        <w:t xml:space="preserve">Концессионное соглашение в соответствии с согласованными в Расчете к уведомлению об особом обстоятельстве предложениями Концессионера либо </w:t>
      </w:r>
      <w:r w:rsidRPr="00BE7545">
        <w:t xml:space="preserve">в соответствии с </w:t>
      </w:r>
      <w:r w:rsidR="000F2B48" w:rsidRPr="00BE7545">
        <w:t>вынесенным решением по Особому обстоятельству в Порядке разрешения с</w:t>
      </w:r>
      <w:r w:rsidRPr="00BE7545">
        <w:t>поров (в зависимости от того, что применимо)</w:t>
      </w:r>
      <w:r w:rsidR="00937264" w:rsidRPr="00BE7545">
        <w:t>;</w:t>
      </w:r>
    </w:p>
    <w:p w14:paraId="26AD0C25" w14:textId="63671819" w:rsidR="00937264" w:rsidRPr="00BE7545" w:rsidRDefault="00937264" w:rsidP="00444CAE">
      <w:pPr>
        <w:pStyle w:val="a3"/>
      </w:pPr>
      <w:r w:rsidRPr="00BE7545">
        <w:t xml:space="preserve">Концедент и Концессионер должны </w:t>
      </w:r>
      <w:r w:rsidR="00CB1484" w:rsidRPr="00BE7545">
        <w:t xml:space="preserve">согласовать и подписать </w:t>
      </w:r>
      <w:r w:rsidRPr="00BE7545">
        <w:t>график в</w:t>
      </w:r>
      <w:r w:rsidR="000F2B48" w:rsidRPr="00BE7545">
        <w:t>озмещения по Особому о</w:t>
      </w:r>
      <w:r w:rsidR="00CB1484" w:rsidRPr="00BE7545">
        <w:t xml:space="preserve">бстоятельству, представленный Концессионером в соответствии с пунктом </w:t>
      </w:r>
      <w:r w:rsidRPr="00BE7545">
        <w:fldChar w:fldCharType="begin"/>
      </w:r>
      <w:r w:rsidRPr="00BE7545">
        <w:instrText xml:space="preserve"> REF _Ref476826053 \r \h </w:instrText>
      </w:r>
      <w:r w:rsidR="00C77D2A" w:rsidRPr="00BE7545">
        <w:instrText xml:space="preserve"> \* MERGEFORMAT </w:instrText>
      </w:r>
      <w:r w:rsidRPr="00BE7545">
        <w:fldChar w:fldCharType="separate"/>
      </w:r>
      <w:r w:rsidR="00F37A46">
        <w:t>15.10(g)</w:t>
      </w:r>
      <w:r w:rsidRPr="00BE7545">
        <w:fldChar w:fldCharType="end"/>
      </w:r>
      <w:r w:rsidRPr="00BE7545">
        <w:t>.</w:t>
      </w:r>
    </w:p>
    <w:p w14:paraId="57B7A196" w14:textId="77777777" w:rsidR="00937264" w:rsidRPr="00BE7545" w:rsidRDefault="00937264" w:rsidP="00444CAE">
      <w:pPr>
        <w:pStyle w:val="11"/>
      </w:pPr>
      <w:r w:rsidRPr="00BE7545">
        <w:t>График в</w:t>
      </w:r>
      <w:r w:rsidR="000F2B48" w:rsidRPr="00BE7545">
        <w:t>озмещения по Особому о</w:t>
      </w:r>
      <w:r w:rsidR="00CB1484" w:rsidRPr="00BE7545">
        <w:t>бстоятельству может быть не согласован Концедентом только в случае его несоответствия</w:t>
      </w:r>
      <w:r w:rsidR="003831F8" w:rsidRPr="00BE7545">
        <w:t>:</w:t>
      </w:r>
      <w:r w:rsidR="00CB1484" w:rsidRPr="00BE7545">
        <w:t xml:space="preserve"> </w:t>
      </w:r>
    </w:p>
    <w:p w14:paraId="3ABECF89" w14:textId="77777777" w:rsidR="00937264" w:rsidRPr="00BE7545" w:rsidRDefault="000F2B48" w:rsidP="00444CAE">
      <w:pPr>
        <w:pStyle w:val="a3"/>
      </w:pPr>
      <w:r w:rsidRPr="00BE7545">
        <w:t>вынесенному решению по Особому о</w:t>
      </w:r>
      <w:r w:rsidR="00CB1484" w:rsidRPr="00BE7545">
        <w:t xml:space="preserve">бстоятельству в </w:t>
      </w:r>
      <w:r w:rsidRPr="00BE7545">
        <w:t>Порядке разрешения с</w:t>
      </w:r>
      <w:r w:rsidR="00CB1484" w:rsidRPr="00BE7545">
        <w:t>поров и (или)</w:t>
      </w:r>
    </w:p>
    <w:p w14:paraId="452C7EA8" w14:textId="096E7CAE" w:rsidR="00CB1484" w:rsidRPr="00BE7545" w:rsidRDefault="00CB1484" w:rsidP="00444CAE">
      <w:pPr>
        <w:pStyle w:val="a3"/>
      </w:pPr>
      <w:r w:rsidRPr="00BE7545">
        <w:t>положениям пунктов</w:t>
      </w:r>
      <w:r w:rsidR="00A00B4C" w:rsidRPr="00BE7545">
        <w:t>15.28</w:t>
      </w:r>
      <w:r w:rsidR="00DE029E" w:rsidRPr="00BE7545">
        <w:t xml:space="preserve"> </w:t>
      </w:r>
      <w:r w:rsidR="00A00B4C" w:rsidRPr="00BE7545">
        <w:t>–</w:t>
      </w:r>
      <w:r w:rsidR="00DE029E" w:rsidRPr="00BE7545">
        <w:t xml:space="preserve"> </w:t>
      </w:r>
      <w:r w:rsidR="00A00B4C" w:rsidRPr="00BE7545">
        <w:t>15.34</w:t>
      </w:r>
      <w:r w:rsidRPr="00BE7545">
        <w:t>.</w:t>
      </w:r>
    </w:p>
    <w:p w14:paraId="5703BC3C" w14:textId="77777777" w:rsidR="003831F8" w:rsidRPr="00BE7545" w:rsidRDefault="003831F8" w:rsidP="003831F8">
      <w:pPr>
        <w:pStyle w:val="20"/>
      </w:pPr>
      <w:r w:rsidRPr="00BE7545">
        <w:t>Отчетность Концессионера и уточнение</w:t>
      </w:r>
      <w:r w:rsidR="000F2B48" w:rsidRPr="00BE7545">
        <w:t xml:space="preserve"> графика возмещения по Особому о</w:t>
      </w:r>
      <w:r w:rsidRPr="00BE7545">
        <w:t>бстоятельству</w:t>
      </w:r>
    </w:p>
    <w:p w14:paraId="45593565" w14:textId="77777777" w:rsidR="003831F8" w:rsidRPr="00BE7545" w:rsidRDefault="003831F8" w:rsidP="00444CAE">
      <w:pPr>
        <w:pStyle w:val="11"/>
      </w:pPr>
      <w:bookmarkStart w:id="612" w:name="_Ref476827228"/>
      <w:r w:rsidRPr="00BE7545">
        <w:t>В течение 30 (тридцати) календарных дней п</w:t>
      </w:r>
      <w:r w:rsidR="0037062C" w:rsidRPr="00BE7545">
        <w:t>о окончании каждого Расчетного п</w:t>
      </w:r>
      <w:r w:rsidRPr="00BE7545">
        <w:t xml:space="preserve">ериода, в отношении которого Концедентом </w:t>
      </w:r>
      <w:r w:rsidR="00B24D72" w:rsidRPr="00BE7545">
        <w:t xml:space="preserve">должна быть </w:t>
      </w:r>
      <w:r w:rsidRPr="00BE7545">
        <w:t xml:space="preserve">произведена выплата возмещения </w:t>
      </w:r>
      <w:r w:rsidR="00CD0AFA" w:rsidRPr="00BE7545">
        <w:t>ожидаемых Дополнительных р</w:t>
      </w:r>
      <w:r w:rsidRPr="00BE7545">
        <w:t>асходов, Концессионер представляет Концеденту на согласование оконч</w:t>
      </w:r>
      <w:r w:rsidR="00CD0AFA" w:rsidRPr="00BE7545">
        <w:t>ательный расчет Дополнительных р</w:t>
      </w:r>
      <w:r w:rsidR="000F2B48" w:rsidRPr="00BE7545">
        <w:t>асходов</w:t>
      </w:r>
      <w:r w:rsidRPr="00BE7545">
        <w:t xml:space="preserve"> с приложением необходимой отчетной документации, подтверждающей фактически понесенные</w:t>
      </w:r>
      <w:r w:rsidR="00CD0AFA" w:rsidRPr="00BE7545">
        <w:t xml:space="preserve"> Концессионером Дополнительные р</w:t>
      </w:r>
      <w:r w:rsidRPr="00BE7545">
        <w:t>асходы, вызванные наступлением Особ</w:t>
      </w:r>
      <w:r w:rsidR="000F2B48" w:rsidRPr="00BE7545">
        <w:t>ого о</w:t>
      </w:r>
      <w:r w:rsidRPr="00BE7545">
        <w:t>бстоя</w:t>
      </w:r>
      <w:r w:rsidR="0037062C" w:rsidRPr="00BE7545">
        <w:t>тельства за истекший Расчетный п</w:t>
      </w:r>
      <w:r w:rsidRPr="00BE7545">
        <w:t xml:space="preserve">ериод (далее – </w:t>
      </w:r>
      <w:r w:rsidR="0037062C" w:rsidRPr="00BE7545">
        <w:t>«</w:t>
      </w:r>
      <w:r w:rsidRPr="00BE7545">
        <w:rPr>
          <w:b/>
        </w:rPr>
        <w:t>Оконч</w:t>
      </w:r>
      <w:r w:rsidR="000F2B48" w:rsidRPr="00BE7545">
        <w:rPr>
          <w:b/>
        </w:rPr>
        <w:t>ательный расчет д</w:t>
      </w:r>
      <w:r w:rsidR="00CD0AFA" w:rsidRPr="00BE7545">
        <w:rPr>
          <w:b/>
        </w:rPr>
        <w:t>ополнительных р</w:t>
      </w:r>
      <w:r w:rsidRPr="00BE7545">
        <w:rPr>
          <w:b/>
        </w:rPr>
        <w:t>асходов</w:t>
      </w:r>
      <w:r w:rsidR="0037062C" w:rsidRPr="00BE7545">
        <w:t>»</w:t>
      </w:r>
      <w:r w:rsidRPr="00BE7545">
        <w:t>).</w:t>
      </w:r>
      <w:bookmarkEnd w:id="612"/>
      <w:r w:rsidRPr="00BE7545">
        <w:t xml:space="preserve"> </w:t>
      </w:r>
    </w:p>
    <w:p w14:paraId="0A62373D" w14:textId="77777777" w:rsidR="003831F8" w:rsidRPr="00BE7545" w:rsidRDefault="003831F8" w:rsidP="00444CAE">
      <w:pPr>
        <w:pStyle w:val="11"/>
      </w:pPr>
      <w:bookmarkStart w:id="613" w:name="_Ref476827235"/>
      <w:r w:rsidRPr="00BE7545">
        <w:t xml:space="preserve">Не позднее </w:t>
      </w:r>
      <w:r w:rsidR="00B24D72" w:rsidRPr="00BE7545">
        <w:t xml:space="preserve">30 </w:t>
      </w:r>
      <w:r w:rsidRPr="00BE7545">
        <w:t>(</w:t>
      </w:r>
      <w:r w:rsidR="00B24D72" w:rsidRPr="00BE7545">
        <w:t>тридцать</w:t>
      </w:r>
      <w:r w:rsidRPr="00BE7545">
        <w:t xml:space="preserve">) календарных дней по окончании каждого Расчетного Периода, в отношении которого предусмотрена выплата возмещения </w:t>
      </w:r>
      <w:r w:rsidR="00CD0AFA" w:rsidRPr="00BE7545">
        <w:t>ожидаемого Сокращения в</w:t>
      </w:r>
      <w:r w:rsidRPr="00BE7545">
        <w:t>ыру</w:t>
      </w:r>
      <w:r w:rsidR="00CD0AFA" w:rsidRPr="00BE7545">
        <w:t xml:space="preserve">чки, Концессионер представляет </w:t>
      </w:r>
      <w:r w:rsidRPr="00BE7545">
        <w:t>Концеденту на согласование о</w:t>
      </w:r>
      <w:r w:rsidR="00CD0AFA" w:rsidRPr="00BE7545">
        <w:t>кончательный расчет Сокращения в</w:t>
      </w:r>
      <w:r w:rsidRPr="00BE7545">
        <w:t xml:space="preserve">ыручки, с приложением документов и материалов (далее – </w:t>
      </w:r>
      <w:r w:rsidR="004D2C98" w:rsidRPr="00BE7545">
        <w:t>«</w:t>
      </w:r>
      <w:r w:rsidRPr="00BE7545">
        <w:rPr>
          <w:b/>
          <w:i/>
        </w:rPr>
        <w:t>О</w:t>
      </w:r>
      <w:r w:rsidR="000F2B48" w:rsidRPr="00BE7545">
        <w:rPr>
          <w:b/>
          <w:i/>
        </w:rPr>
        <w:t>кончательный расчет с</w:t>
      </w:r>
      <w:r w:rsidR="00CD0AFA" w:rsidRPr="00BE7545">
        <w:rPr>
          <w:b/>
          <w:i/>
        </w:rPr>
        <w:t>окращения в</w:t>
      </w:r>
      <w:r w:rsidRPr="00BE7545">
        <w:rPr>
          <w:b/>
          <w:i/>
        </w:rPr>
        <w:t>ыручк</w:t>
      </w:r>
      <w:r w:rsidR="000F2B48" w:rsidRPr="00BE7545">
        <w:rPr>
          <w:b/>
          <w:i/>
        </w:rPr>
        <w:t>и</w:t>
      </w:r>
      <w:r w:rsidR="004D2C98" w:rsidRPr="00BE7545">
        <w:t>»</w:t>
      </w:r>
      <w:r w:rsidR="000F2B48" w:rsidRPr="00BE7545">
        <w:t>, а совместно с Окончательным расчетом дополнительных р</w:t>
      </w:r>
      <w:r w:rsidRPr="00BE7545">
        <w:t>асхо</w:t>
      </w:r>
      <w:r w:rsidR="000F2B48" w:rsidRPr="00BE7545">
        <w:t xml:space="preserve">дов – </w:t>
      </w:r>
      <w:r w:rsidR="004D2C98" w:rsidRPr="00BE7545">
        <w:t>«</w:t>
      </w:r>
      <w:r w:rsidR="000F2B48" w:rsidRPr="00BE7545">
        <w:rPr>
          <w:b/>
          <w:i/>
        </w:rPr>
        <w:t>Окончательные р</w:t>
      </w:r>
      <w:r w:rsidRPr="00BE7545">
        <w:rPr>
          <w:b/>
          <w:i/>
        </w:rPr>
        <w:t>асчеты</w:t>
      </w:r>
      <w:r w:rsidR="004D2C98" w:rsidRPr="00BE7545">
        <w:t>»</w:t>
      </w:r>
      <w:r w:rsidRPr="00BE7545">
        <w:t>)</w:t>
      </w:r>
      <w:r w:rsidR="00CD0AFA" w:rsidRPr="00BE7545">
        <w:t xml:space="preserve"> </w:t>
      </w:r>
      <w:r w:rsidR="00B24D72" w:rsidRPr="00BE7545">
        <w:t xml:space="preserve">и прочей </w:t>
      </w:r>
      <w:r w:rsidRPr="00BE7545">
        <w:t xml:space="preserve">необходимой отчетной документации, предусмотренной </w:t>
      </w:r>
      <w:r w:rsidR="00A11478" w:rsidRPr="00BE7545">
        <w:t>Законодательством</w:t>
      </w:r>
      <w:r w:rsidR="00CD0AFA" w:rsidRPr="00BE7545">
        <w:t xml:space="preserve"> </w:t>
      </w:r>
      <w:r w:rsidRPr="00BE7545">
        <w:t xml:space="preserve">и </w:t>
      </w:r>
      <w:r w:rsidR="00CD0AFA" w:rsidRPr="00BE7545">
        <w:t>Концессионным соглашением</w:t>
      </w:r>
      <w:r w:rsidRPr="00BE7545">
        <w:t>, подтверждающей фактич</w:t>
      </w:r>
      <w:r w:rsidR="00CD0AFA" w:rsidRPr="00BE7545">
        <w:t>ески полученную Концессионером в</w:t>
      </w:r>
      <w:r w:rsidR="0037062C" w:rsidRPr="00BE7545">
        <w:t>ыручку в Расчетном п</w:t>
      </w:r>
      <w:r w:rsidRPr="00BE7545">
        <w:t>ериоде;</w:t>
      </w:r>
      <w:bookmarkEnd w:id="613"/>
    </w:p>
    <w:p w14:paraId="74EDE6F0" w14:textId="28282BA8" w:rsidR="003831F8" w:rsidRPr="00BE7545" w:rsidRDefault="003831F8" w:rsidP="00444CAE">
      <w:pPr>
        <w:pStyle w:val="11"/>
      </w:pPr>
      <w:r w:rsidRPr="00BE7545">
        <w:t>Пункт</w:t>
      </w:r>
      <w:r w:rsidR="00CD0AFA" w:rsidRPr="00BE7545">
        <w:t xml:space="preserve">ы </w:t>
      </w:r>
      <w:r w:rsidR="00A00B4C" w:rsidRPr="00BE7545">
        <w:t>15.23</w:t>
      </w:r>
      <w:r w:rsidR="00CD0AFA" w:rsidRPr="00BE7545">
        <w:t xml:space="preserve"> </w:t>
      </w:r>
      <w:r w:rsidR="00A00B4C" w:rsidRPr="00BE7545">
        <w:t>–</w:t>
      </w:r>
      <w:r w:rsidR="00CD0AFA" w:rsidRPr="00BE7545">
        <w:t xml:space="preserve"> </w:t>
      </w:r>
      <w:r w:rsidR="00A00B4C" w:rsidRPr="00BE7545">
        <w:t>15.24</w:t>
      </w:r>
      <w:r w:rsidR="00A11478" w:rsidRPr="00BE7545">
        <w:t xml:space="preserve"> </w:t>
      </w:r>
      <w:r w:rsidRPr="00BE7545">
        <w:t>применяется также и к</w:t>
      </w:r>
      <w:r w:rsidR="0037062C" w:rsidRPr="00BE7545">
        <w:t xml:space="preserve"> таким Расчетным п</w:t>
      </w:r>
      <w:r w:rsidRPr="00BE7545">
        <w:t xml:space="preserve">ериодам, в отношении которых выплаты возмещения </w:t>
      </w:r>
      <w:r w:rsidR="00CD0AFA" w:rsidRPr="00BE7545">
        <w:t>ожидаемых Дополнительных расходов и / или ожидаемого Сокращения в</w:t>
      </w:r>
      <w:r w:rsidRPr="00BE7545">
        <w:t>ыручки не были предусмотрен</w:t>
      </w:r>
      <w:r w:rsidR="00CD0AFA" w:rsidRPr="00BE7545">
        <w:t>ы, однако такие Дополнительные расходы или Сокращение в</w:t>
      </w:r>
      <w:r w:rsidRPr="00BE7545">
        <w:t>ыручки возникли по факту в течение такого Р</w:t>
      </w:r>
      <w:r w:rsidR="0037062C" w:rsidRPr="00BE7545">
        <w:t>асчетного п</w:t>
      </w:r>
      <w:r w:rsidRPr="00BE7545">
        <w:t>ериода.</w:t>
      </w:r>
    </w:p>
    <w:p w14:paraId="65C185D6" w14:textId="606AF81F" w:rsidR="003831F8" w:rsidRPr="00BE7545" w:rsidRDefault="003831F8" w:rsidP="00444CAE">
      <w:pPr>
        <w:pStyle w:val="11"/>
      </w:pPr>
      <w:r w:rsidRPr="00BE7545">
        <w:lastRenderedPageBreak/>
        <w:t>Согласование Концедентом каждого из представленны</w:t>
      </w:r>
      <w:r w:rsidR="000F2B48" w:rsidRPr="00BE7545">
        <w:t>х Концессионером Окончательных р</w:t>
      </w:r>
      <w:r w:rsidRPr="00BE7545">
        <w:t xml:space="preserve">асчетов осуществляется в порядке, аналогичном предусмотренному в </w:t>
      </w:r>
      <w:r w:rsidR="000F2B48" w:rsidRPr="00BE7545">
        <w:t xml:space="preserve">пунктах </w:t>
      </w:r>
      <w:r w:rsidR="00A00B4C" w:rsidRPr="00BE7545">
        <w:t>15.14 – 15.20.</w:t>
      </w:r>
      <w:r w:rsidRPr="00BE7545">
        <w:t>.</w:t>
      </w:r>
    </w:p>
    <w:p w14:paraId="4C385E4C" w14:textId="77777777" w:rsidR="003831F8" w:rsidRPr="00BE7545" w:rsidRDefault="003831F8" w:rsidP="00444CAE">
      <w:pPr>
        <w:pStyle w:val="11"/>
      </w:pPr>
      <w:bookmarkStart w:id="614" w:name="_Ref476827961"/>
      <w:r w:rsidRPr="00BE7545">
        <w:t xml:space="preserve">В течение </w:t>
      </w:r>
      <w:r w:rsidR="0037062C" w:rsidRPr="00BE7545">
        <w:t>10 (десяти) Рабочих д</w:t>
      </w:r>
      <w:r w:rsidRPr="00BE7545">
        <w:t>ней с даты направления Концедентом согл</w:t>
      </w:r>
      <w:r w:rsidR="000F2B48" w:rsidRPr="00BE7545">
        <w:t>асия с каждым из Окончательных р</w:t>
      </w:r>
      <w:r w:rsidRPr="00BE7545">
        <w:t>асчетов, представленных Концессионером, либо с даты вынесения решения в о</w:t>
      </w:r>
      <w:r w:rsidR="000F2B48" w:rsidRPr="00BE7545">
        <w:t>тношении такого Окончательного расчета в Порядке разрешения с</w:t>
      </w:r>
      <w:r w:rsidRPr="00BE7545">
        <w:t xml:space="preserve">поров (в зависимости от того, что применимо), </w:t>
      </w:r>
      <w:r w:rsidR="00CD0AFA" w:rsidRPr="00BE7545">
        <w:t>Концедент и Концессионер</w:t>
      </w:r>
      <w:r w:rsidRPr="00BE7545">
        <w:t xml:space="preserve"> должны согласовать и внести необх</w:t>
      </w:r>
      <w:r w:rsidR="00CD0AFA" w:rsidRPr="00BE7545">
        <w:t>одимые изменения (уточнения) в г</w:t>
      </w:r>
      <w:r w:rsidR="000F2B48" w:rsidRPr="00BE7545">
        <w:t>рафик в</w:t>
      </w:r>
      <w:r w:rsidRPr="00BE7545">
        <w:t xml:space="preserve">озмещения по Особому </w:t>
      </w:r>
      <w:r w:rsidR="000F2B48" w:rsidRPr="00BE7545">
        <w:t>о</w:t>
      </w:r>
      <w:r w:rsidRPr="00BE7545">
        <w:t>бстоятельству в соот</w:t>
      </w:r>
      <w:r w:rsidR="000F2B48" w:rsidRPr="00BE7545">
        <w:t>ветствии с таким Окончательным р</w:t>
      </w:r>
      <w:r w:rsidRPr="00BE7545">
        <w:t>асчетом, либо в соответствии с вынесенным решен</w:t>
      </w:r>
      <w:r w:rsidR="000F2B48" w:rsidRPr="00BE7545">
        <w:t>ием в отношении Окончательного расчета в Порядке разрешения с</w:t>
      </w:r>
      <w:r w:rsidRPr="00BE7545">
        <w:t>поров (в зависимости от того, что применимо).</w:t>
      </w:r>
      <w:bookmarkEnd w:id="614"/>
    </w:p>
    <w:p w14:paraId="2986779B" w14:textId="77777777" w:rsidR="003831F8" w:rsidRPr="00BE7545" w:rsidRDefault="00BF6B29" w:rsidP="00CD0AFA">
      <w:pPr>
        <w:pStyle w:val="20"/>
      </w:pPr>
      <w:r w:rsidRPr="00BE7545">
        <w:t>Порядок выплат Дополнительных расходов и/или Сокращения выручки</w:t>
      </w:r>
    </w:p>
    <w:p w14:paraId="26A741AA" w14:textId="77777777" w:rsidR="003831F8" w:rsidRPr="00BE7545" w:rsidRDefault="003831F8" w:rsidP="00444CAE">
      <w:pPr>
        <w:pStyle w:val="11"/>
      </w:pPr>
      <w:bookmarkStart w:id="615" w:name="_Ref476851036"/>
      <w:r w:rsidRPr="00BE7545">
        <w:t>Если иное не согласовано Сторонами в письменной форме, Концедент возмещает Концессионеру понесенные им до д</w:t>
      </w:r>
      <w:r w:rsidR="000F2B48" w:rsidRPr="00BE7545">
        <w:t>аты направления Уведомления об о</w:t>
      </w:r>
      <w:r w:rsidRPr="00BE7545">
        <w:t>собом</w:t>
      </w:r>
      <w:r w:rsidR="000F2B48" w:rsidRPr="00BE7545">
        <w:t xml:space="preserve"> о</w:t>
      </w:r>
      <w:r w:rsidR="00CD0AFA" w:rsidRPr="00BE7545">
        <w:t>бстоятельстве Дополнительные р</w:t>
      </w:r>
      <w:r w:rsidRPr="00BE7545">
        <w:t>асходы единовременно в течение 45 (сорока пяти) календарных дней со дня:</w:t>
      </w:r>
      <w:bookmarkEnd w:id="615"/>
    </w:p>
    <w:p w14:paraId="798ECDC1" w14:textId="05D4F602" w:rsidR="003831F8" w:rsidRPr="00BE7545" w:rsidRDefault="003831F8" w:rsidP="001F5411">
      <w:pPr>
        <w:pStyle w:val="11"/>
        <w:numPr>
          <w:ilvl w:val="2"/>
          <w:numId w:val="78"/>
        </w:numPr>
      </w:pPr>
      <w:r w:rsidRPr="00BE7545">
        <w:t>направления Концедентом письменного ответа, подтверждающе</w:t>
      </w:r>
      <w:r w:rsidR="000F2B48" w:rsidRPr="00BE7545">
        <w:t>го согласие с Уведомлением об особом о</w:t>
      </w:r>
      <w:r w:rsidRPr="00BE7545">
        <w:t xml:space="preserve">бстоятельстве в соответствии с пунктом </w:t>
      </w:r>
      <w:r w:rsidR="00A00B4C" w:rsidRPr="00BE7545">
        <w:t>15.14</w:t>
      </w:r>
      <w:r w:rsidRPr="00BE7545">
        <w:t>; или</w:t>
      </w:r>
    </w:p>
    <w:p w14:paraId="76784B63" w14:textId="77777777" w:rsidR="003831F8" w:rsidRPr="00BE7545" w:rsidRDefault="003831F8" w:rsidP="001F5411">
      <w:pPr>
        <w:pStyle w:val="11"/>
        <w:numPr>
          <w:ilvl w:val="2"/>
          <w:numId w:val="78"/>
        </w:numPr>
      </w:pPr>
      <w:r w:rsidRPr="00BE7545">
        <w:t xml:space="preserve">окончательного урегулирования Спора в </w:t>
      </w:r>
      <w:r w:rsidR="00CD0AFA" w:rsidRPr="00BE7545">
        <w:t>отношении таких Дополнительных р</w:t>
      </w:r>
      <w:r w:rsidRPr="00BE7545">
        <w:t xml:space="preserve">асходов в Порядке </w:t>
      </w:r>
      <w:r w:rsidR="000F2B48" w:rsidRPr="00BE7545">
        <w:t>разрешения с</w:t>
      </w:r>
      <w:r w:rsidRPr="00BE7545">
        <w:t>поров.</w:t>
      </w:r>
    </w:p>
    <w:p w14:paraId="7FF112EA" w14:textId="77777777" w:rsidR="003831F8" w:rsidRPr="00BE7545" w:rsidRDefault="003831F8" w:rsidP="00444CAE">
      <w:pPr>
        <w:pStyle w:val="11"/>
      </w:pPr>
      <w:bookmarkStart w:id="616" w:name="_Ref476828205"/>
      <w:r w:rsidRPr="00BE7545">
        <w:t>Кон</w:t>
      </w:r>
      <w:r w:rsidR="00CD0AFA" w:rsidRPr="00BE7545">
        <w:t>цедент возмещает Концессионеру о</w:t>
      </w:r>
      <w:r w:rsidRPr="00BE7545">
        <w:t>жид</w:t>
      </w:r>
      <w:r w:rsidR="00CD0AFA" w:rsidRPr="00BE7545">
        <w:t>аемые Дополнительные расходы и о</w:t>
      </w:r>
      <w:r w:rsidRPr="00BE7545">
        <w:t>жидаемое Сок</w:t>
      </w:r>
      <w:r w:rsidR="00CD0AFA" w:rsidRPr="00BE7545">
        <w:t>ращение в</w:t>
      </w:r>
      <w:r w:rsidRPr="00BE7545">
        <w:t>ыр</w:t>
      </w:r>
      <w:r w:rsidR="00CD0AFA" w:rsidRPr="00BE7545">
        <w:t>учки поэтапно в соответствии с г</w:t>
      </w:r>
      <w:r w:rsidR="000F2B48" w:rsidRPr="00BE7545">
        <w:t>рафиком возмещения по Особому о</w:t>
      </w:r>
      <w:r w:rsidRPr="00BE7545">
        <w:t>бстоятельству в следующем порядке:</w:t>
      </w:r>
      <w:bookmarkEnd w:id="616"/>
    </w:p>
    <w:p w14:paraId="5E6FA83F" w14:textId="77777777" w:rsidR="004709C6" w:rsidRPr="00BE7545" w:rsidRDefault="004709C6" w:rsidP="001F5411">
      <w:pPr>
        <w:pStyle w:val="11"/>
        <w:numPr>
          <w:ilvl w:val="2"/>
          <w:numId w:val="79"/>
        </w:numPr>
      </w:pPr>
      <w:r w:rsidRPr="00BE7545">
        <w:t xml:space="preserve">Ожидаемые Дополнительные расходы </w:t>
      </w:r>
      <w:r w:rsidR="0037062C" w:rsidRPr="00BE7545">
        <w:t>в отношении Расчетного п</w:t>
      </w:r>
      <w:r w:rsidR="003831F8" w:rsidRPr="00BE7545">
        <w:t>ериода, в котором наступило Особо</w:t>
      </w:r>
      <w:r w:rsidR="000F2B48" w:rsidRPr="00BE7545">
        <w:t>е о</w:t>
      </w:r>
      <w:r w:rsidR="003831F8" w:rsidRPr="00BE7545">
        <w:t xml:space="preserve">бстоятельство, возмещаются Концедентом в течение 45 (сорока пяти) календарных дней со дня </w:t>
      </w:r>
    </w:p>
    <w:p w14:paraId="7C9661DC" w14:textId="1F281429" w:rsidR="004709C6" w:rsidRPr="00BE7545" w:rsidRDefault="003831F8" w:rsidP="001F5411">
      <w:pPr>
        <w:pStyle w:val="11"/>
        <w:numPr>
          <w:ilvl w:val="0"/>
          <w:numId w:val="80"/>
        </w:numPr>
        <w:ind w:hanging="657"/>
      </w:pPr>
      <w:r w:rsidRPr="00BE7545">
        <w:t>направления Концедентом письменного ответа, подтверждающ</w:t>
      </w:r>
      <w:r w:rsidR="000F2B48" w:rsidRPr="00BE7545">
        <w:t>его согласие с Уведомлением об особом о</w:t>
      </w:r>
      <w:r w:rsidRPr="00BE7545">
        <w:t xml:space="preserve">бстоятельстве в соответствии с пунктом </w:t>
      </w:r>
      <w:r w:rsidR="00C534D4" w:rsidRPr="00BE7545">
        <w:t>15.14,</w:t>
      </w:r>
      <w:r w:rsidRPr="00BE7545">
        <w:t xml:space="preserve"> или</w:t>
      </w:r>
    </w:p>
    <w:p w14:paraId="3035211F" w14:textId="77777777" w:rsidR="003831F8" w:rsidRPr="00BE7545" w:rsidRDefault="003831F8" w:rsidP="001F5411">
      <w:pPr>
        <w:pStyle w:val="11"/>
        <w:numPr>
          <w:ilvl w:val="0"/>
          <w:numId w:val="80"/>
        </w:numPr>
        <w:ind w:hanging="657"/>
      </w:pPr>
      <w:r w:rsidRPr="00BE7545">
        <w:t>окончательного урегулирова</w:t>
      </w:r>
      <w:r w:rsidR="004709C6" w:rsidRPr="00BE7545">
        <w:t xml:space="preserve">ния Спора в отношении таких ожидаемых Дополнительных расходов </w:t>
      </w:r>
      <w:r w:rsidR="000F2B48" w:rsidRPr="00BE7545">
        <w:t>в Порядке разрешения с</w:t>
      </w:r>
      <w:r w:rsidRPr="00BE7545">
        <w:t>поров (в зависимости от того, что применимо);</w:t>
      </w:r>
    </w:p>
    <w:p w14:paraId="014460D5" w14:textId="37560DA4" w:rsidR="003831F8" w:rsidRPr="00BE7545" w:rsidRDefault="004709C6" w:rsidP="001F5411">
      <w:pPr>
        <w:pStyle w:val="11"/>
        <w:numPr>
          <w:ilvl w:val="2"/>
          <w:numId w:val="79"/>
        </w:numPr>
      </w:pPr>
      <w:r w:rsidRPr="00BE7545">
        <w:t>Ожидаемые Дополнительные р</w:t>
      </w:r>
      <w:r w:rsidR="000F2B48" w:rsidRPr="00BE7545">
        <w:t xml:space="preserve">асходы в отношении последующих </w:t>
      </w:r>
      <w:r w:rsidR="0037062C" w:rsidRPr="00BE7545">
        <w:t>Расчетных п</w:t>
      </w:r>
      <w:r w:rsidR="003831F8" w:rsidRPr="00BE7545">
        <w:t>ериодов возмещаются Концедентом в течение 45 (сорока пяти) календарных дней с</w:t>
      </w:r>
      <w:r w:rsidR="00BB4DE6" w:rsidRPr="00BE7545">
        <w:t xml:space="preserve"> даты окончания</w:t>
      </w:r>
      <w:r w:rsidR="000F2B48" w:rsidRPr="00BE7545">
        <w:t xml:space="preserve"> соответствующего </w:t>
      </w:r>
      <w:r w:rsidR="003831F8" w:rsidRPr="00BE7545">
        <w:t>Расч</w:t>
      </w:r>
      <w:r w:rsidR="0037062C" w:rsidRPr="00BE7545">
        <w:t>етного п</w:t>
      </w:r>
      <w:r w:rsidRPr="00BE7545">
        <w:t>ериода в размере суммы</w:t>
      </w:r>
      <w:r w:rsidR="000F2B48" w:rsidRPr="00BE7545">
        <w:t>, указанной в Окончательном расчете дополнительных р</w:t>
      </w:r>
      <w:r w:rsidR="00BB4DE6" w:rsidRPr="00BE7545">
        <w:t xml:space="preserve">асходов для </w:t>
      </w:r>
      <w:r w:rsidR="000F2B48" w:rsidRPr="00BE7545">
        <w:t xml:space="preserve">данного </w:t>
      </w:r>
      <w:r w:rsidR="0037062C" w:rsidRPr="00BE7545">
        <w:t>Расчетного п</w:t>
      </w:r>
      <w:r w:rsidR="003831F8" w:rsidRPr="00BE7545">
        <w:t xml:space="preserve">ериода. При этом, по соглашению Сторон, размер суммы выплачиваемого возмещения может быть уменьшен на сумму, подлежащую возврату Концеденту в соответствии с пунктом </w:t>
      </w:r>
      <w:r w:rsidR="00C534D4" w:rsidRPr="00BE7545">
        <w:t>15.33</w:t>
      </w:r>
      <w:r w:rsidR="003831F8" w:rsidRPr="00BE7545">
        <w:t xml:space="preserve">. </w:t>
      </w:r>
    </w:p>
    <w:p w14:paraId="37437231" w14:textId="2E27C6C8" w:rsidR="003831F8" w:rsidRPr="00BE7545" w:rsidRDefault="004709C6" w:rsidP="001F5411">
      <w:pPr>
        <w:pStyle w:val="11"/>
        <w:numPr>
          <w:ilvl w:val="2"/>
          <w:numId w:val="79"/>
        </w:numPr>
      </w:pPr>
      <w:r w:rsidRPr="00BE7545">
        <w:lastRenderedPageBreak/>
        <w:t xml:space="preserve">Ожидаемое </w:t>
      </w:r>
      <w:r w:rsidR="003831F8" w:rsidRPr="00BE7545">
        <w:t>Сокращен</w:t>
      </w:r>
      <w:r w:rsidRPr="00BE7545">
        <w:t xml:space="preserve">ие выручки </w:t>
      </w:r>
      <w:r w:rsidR="003831F8" w:rsidRPr="00BE7545">
        <w:t>в отношении каждого Расчетного Периода</w:t>
      </w:r>
      <w:r w:rsidR="000F2B48" w:rsidRPr="00BE7545">
        <w:t xml:space="preserve"> </w:t>
      </w:r>
      <w:r w:rsidR="003831F8" w:rsidRPr="00BE7545">
        <w:t xml:space="preserve">возмещается Концедентом в течение </w:t>
      </w:r>
      <w:r w:rsidR="00BB4DE6" w:rsidRPr="00BE7545">
        <w:t>1</w:t>
      </w:r>
      <w:r w:rsidR="003831F8" w:rsidRPr="00BE7545">
        <w:t>5 (</w:t>
      </w:r>
      <w:r w:rsidR="00BB4DE6" w:rsidRPr="00BE7545">
        <w:t>пятнадцати</w:t>
      </w:r>
      <w:r w:rsidR="003831F8" w:rsidRPr="00BE7545">
        <w:t>) календарных дней с даты направления Концедентом согласия с</w:t>
      </w:r>
      <w:r w:rsidRPr="00BE7545">
        <w:t xml:space="preserve"> представленным Концессионером О</w:t>
      </w:r>
      <w:r w:rsidR="003831F8" w:rsidRPr="00BE7545">
        <w:t>ко</w:t>
      </w:r>
      <w:r w:rsidRPr="00BE7545">
        <w:t xml:space="preserve">нчательным </w:t>
      </w:r>
      <w:r w:rsidR="000F2B48" w:rsidRPr="00BE7545">
        <w:t xml:space="preserve">расчетом сокращения выручки </w:t>
      </w:r>
      <w:r w:rsidR="003831F8" w:rsidRPr="00BE7545">
        <w:t>в отношен</w:t>
      </w:r>
      <w:r w:rsidR="0037062C" w:rsidRPr="00BE7545">
        <w:t>ии соответствующего Расчетного п</w:t>
      </w:r>
      <w:r w:rsidR="003831F8" w:rsidRPr="00BE7545">
        <w:t xml:space="preserve">ериода, либо с даты вынесения решения в отношении Окончательного </w:t>
      </w:r>
      <w:r w:rsidR="000F2B48" w:rsidRPr="00BE7545">
        <w:t xml:space="preserve">расчета сокращения выручки </w:t>
      </w:r>
      <w:r w:rsidR="003831F8" w:rsidRPr="00BE7545">
        <w:t xml:space="preserve">в Порядке </w:t>
      </w:r>
      <w:r w:rsidR="000F2B48" w:rsidRPr="00BE7545">
        <w:t xml:space="preserve">разрешения споров </w:t>
      </w:r>
      <w:r w:rsidR="003831F8" w:rsidRPr="00BE7545">
        <w:t xml:space="preserve">(в зависимости от того, что применимо), но не ранее 45 (сорока пяти) календарных дней с </w:t>
      </w:r>
      <w:r w:rsidR="0037062C" w:rsidRPr="00BE7545">
        <w:t>начала последующего Расчетного п</w:t>
      </w:r>
      <w:r w:rsidR="003831F8" w:rsidRPr="00BE7545">
        <w:t>ериода. Выплата указанного возмещения осуществляется в размере ф</w:t>
      </w:r>
      <w:r w:rsidRPr="00BE7545">
        <w:t xml:space="preserve">актического размера Сокращения выручки </w:t>
      </w:r>
      <w:r w:rsidR="0037062C" w:rsidRPr="00BE7545">
        <w:t>за Расчетный п</w:t>
      </w:r>
      <w:r w:rsidR="003831F8" w:rsidRPr="00BE7545">
        <w:t xml:space="preserve">ериод, но только в </w:t>
      </w:r>
      <w:r w:rsidRPr="00BE7545">
        <w:t>пределах сумм, предусмотренных графиком в</w:t>
      </w:r>
      <w:r w:rsidR="006057EE" w:rsidRPr="00BE7545">
        <w:t>озмещения по Особому о</w:t>
      </w:r>
      <w:r w:rsidR="003831F8" w:rsidRPr="00BE7545">
        <w:t>бстоятельству. В случае, если в соответствии с Окончательны</w:t>
      </w:r>
      <w:r w:rsidRPr="00BE7545">
        <w:t xml:space="preserve">м </w:t>
      </w:r>
      <w:r w:rsidR="006057EE" w:rsidRPr="00BE7545">
        <w:t>расчетом сокращения выручки</w:t>
      </w:r>
      <w:r w:rsidR="003831F8" w:rsidRPr="00BE7545">
        <w:t xml:space="preserve">, согласованном Сторонами в порядке, предусмотренном пунктами </w:t>
      </w:r>
      <w:r w:rsidR="00C534D4" w:rsidRPr="00BE7545">
        <w:t>15.23</w:t>
      </w:r>
      <w:r w:rsidRPr="00BE7545">
        <w:t xml:space="preserve"> </w:t>
      </w:r>
      <w:r w:rsidR="00C534D4" w:rsidRPr="00BE7545">
        <w:t>–</w:t>
      </w:r>
      <w:r w:rsidRPr="00BE7545">
        <w:t xml:space="preserve"> </w:t>
      </w:r>
      <w:r w:rsidR="00C534D4" w:rsidRPr="00BE7545">
        <w:t>15.27</w:t>
      </w:r>
      <w:r w:rsidR="003831F8" w:rsidRPr="00BE7545">
        <w:t xml:space="preserve">, фактическая сумма Сокращения </w:t>
      </w:r>
      <w:r w:rsidRPr="00BE7545">
        <w:t xml:space="preserve">выручки </w:t>
      </w:r>
      <w:r w:rsidR="0037062C" w:rsidRPr="00BE7545">
        <w:t>за Расчетный п</w:t>
      </w:r>
      <w:r w:rsidR="003831F8" w:rsidRPr="00BE7545">
        <w:t>ериод</w:t>
      </w:r>
      <w:r w:rsidR="006057EE" w:rsidRPr="00BE7545">
        <w:t xml:space="preserve"> превысит сумму о</w:t>
      </w:r>
      <w:r w:rsidR="003831F8" w:rsidRPr="00BE7545">
        <w:t xml:space="preserve">жидаемого Сокращения </w:t>
      </w:r>
      <w:r w:rsidRPr="00BE7545">
        <w:t>выручки</w:t>
      </w:r>
      <w:r w:rsidR="003831F8" w:rsidRPr="00BE7545">
        <w:t xml:space="preserve"> для соответствующего </w:t>
      </w:r>
      <w:r w:rsidR="0037062C" w:rsidRPr="00BE7545">
        <w:t>Расчетного п</w:t>
      </w:r>
      <w:r w:rsidR="003831F8" w:rsidRPr="00BE7545">
        <w:t>ериода, ук</w:t>
      </w:r>
      <w:r w:rsidRPr="00BE7545">
        <w:t>азанную в графике в</w:t>
      </w:r>
      <w:r w:rsidR="006057EE" w:rsidRPr="00BE7545">
        <w:t>озмещения по Особому о</w:t>
      </w:r>
      <w:r w:rsidR="003831F8" w:rsidRPr="00BE7545">
        <w:t xml:space="preserve">бстоятельству, возмещение возникшей разницы осуществляется в порядке, предусмотренном </w:t>
      </w:r>
      <w:r w:rsidR="00A863B1" w:rsidRPr="00BE7545">
        <w:t>пунктом</w:t>
      </w:r>
      <w:r w:rsidR="003831F8" w:rsidRPr="00BE7545">
        <w:t xml:space="preserve"> </w:t>
      </w:r>
      <w:r w:rsidR="00C534D4" w:rsidRPr="00BE7545">
        <w:t>15.30</w:t>
      </w:r>
      <w:r w:rsidR="0037062C" w:rsidRPr="00BE7545">
        <w:t>.</w:t>
      </w:r>
    </w:p>
    <w:p w14:paraId="31809F17" w14:textId="585CD932" w:rsidR="00A863B1" w:rsidRPr="00BE7545" w:rsidRDefault="003831F8" w:rsidP="00444CAE">
      <w:pPr>
        <w:pStyle w:val="11"/>
      </w:pPr>
      <w:bookmarkStart w:id="617" w:name="_Ref476828254"/>
      <w:r w:rsidRPr="00BE7545">
        <w:t>В случае, если в соответст</w:t>
      </w:r>
      <w:r w:rsidR="006057EE" w:rsidRPr="00BE7545">
        <w:t>вии с каким-либо Окончательным р</w:t>
      </w:r>
      <w:r w:rsidRPr="00BE7545">
        <w:t xml:space="preserve">асчетом, согласованном Сторонами в порядке, предусмотренном пунктами </w:t>
      </w:r>
      <w:r w:rsidR="00CA6D3A" w:rsidRPr="00BE7545">
        <w:t>15.23</w:t>
      </w:r>
      <w:r w:rsidR="004709C6" w:rsidRPr="00BE7545">
        <w:t xml:space="preserve"> </w:t>
      </w:r>
      <w:r w:rsidR="00CA6D3A" w:rsidRPr="00BE7545">
        <w:t>–</w:t>
      </w:r>
      <w:r w:rsidR="004709C6" w:rsidRPr="00BE7545">
        <w:t xml:space="preserve"> </w:t>
      </w:r>
      <w:r w:rsidR="00CA6D3A" w:rsidRPr="00BE7545">
        <w:t>15.27</w:t>
      </w:r>
      <w:r w:rsidRPr="00BE7545">
        <w:t xml:space="preserve">, сумма фактически понесенных Концессионером в </w:t>
      </w:r>
      <w:r w:rsidR="006057EE" w:rsidRPr="00BE7545">
        <w:t xml:space="preserve">каком-либо из </w:t>
      </w:r>
      <w:r w:rsidR="0037062C" w:rsidRPr="00BE7545">
        <w:t>Расчетных п</w:t>
      </w:r>
      <w:r w:rsidRPr="00BE7545">
        <w:t>ериодов</w:t>
      </w:r>
      <w:r w:rsidR="00A863B1" w:rsidRPr="00BE7545">
        <w:t>:</w:t>
      </w:r>
    </w:p>
    <w:p w14:paraId="2E63F9C4" w14:textId="77777777" w:rsidR="00A863B1" w:rsidRPr="00BE7545" w:rsidRDefault="004709C6" w:rsidP="0037062C">
      <w:pPr>
        <w:pStyle w:val="a3"/>
      </w:pPr>
      <w:r w:rsidRPr="00BE7545">
        <w:t>Дополнительных р</w:t>
      </w:r>
      <w:r w:rsidR="003831F8" w:rsidRPr="00BE7545">
        <w:t xml:space="preserve">асходов превысит </w:t>
      </w:r>
      <w:r w:rsidRPr="00BE7545">
        <w:t>сумму ожидаемых Дополнительных р</w:t>
      </w:r>
      <w:r w:rsidR="003831F8" w:rsidRPr="00BE7545">
        <w:t>асходов для соот</w:t>
      </w:r>
      <w:r w:rsidR="0037062C" w:rsidRPr="00BE7545">
        <w:t>ветствующего Расчетного п</w:t>
      </w:r>
      <w:r w:rsidR="00A863B1" w:rsidRPr="00BE7545">
        <w:t>ериода; и/или</w:t>
      </w:r>
    </w:p>
    <w:p w14:paraId="4C71A7D3" w14:textId="77777777" w:rsidR="00A863B1" w:rsidRPr="00BE7545" w:rsidRDefault="00A863B1" w:rsidP="0037062C">
      <w:pPr>
        <w:pStyle w:val="a3"/>
      </w:pPr>
      <w:r w:rsidRPr="00BE7545">
        <w:t>Сокращения выручки превысит сумму ожидаемого Сокращения выручки д</w:t>
      </w:r>
      <w:r w:rsidR="0037062C" w:rsidRPr="00BE7545">
        <w:t>ля соответствующего Расчетного п</w:t>
      </w:r>
      <w:r w:rsidRPr="00BE7545">
        <w:t>ериода;</w:t>
      </w:r>
    </w:p>
    <w:p w14:paraId="3F401867" w14:textId="77777777" w:rsidR="003831F8" w:rsidRPr="00BE7545" w:rsidRDefault="003831F8" w:rsidP="00444CAE">
      <w:pPr>
        <w:pStyle w:val="11"/>
        <w:numPr>
          <w:ilvl w:val="0"/>
          <w:numId w:val="0"/>
        </w:numPr>
        <w:ind w:left="862"/>
      </w:pPr>
      <w:r w:rsidRPr="00BE7545">
        <w:t>Концедент обязан возместить Концессионеру разницу между указанными суммами в течение 180 (ста восьмидесяти) календарных дней с даты направления Концед</w:t>
      </w:r>
      <w:r w:rsidR="006057EE" w:rsidRPr="00BE7545">
        <w:t>ентом согласия с Окончательным р</w:t>
      </w:r>
      <w:r w:rsidRPr="00BE7545">
        <w:t xml:space="preserve">асчетом, представленным Концессионером, либо с даты вынесения решения в отношении Окончательного </w:t>
      </w:r>
      <w:r w:rsidR="006057EE" w:rsidRPr="00BE7545">
        <w:t>р</w:t>
      </w:r>
      <w:r w:rsidRPr="00BE7545">
        <w:t xml:space="preserve">асчета в Порядке </w:t>
      </w:r>
      <w:r w:rsidR="006057EE" w:rsidRPr="00BE7545">
        <w:t xml:space="preserve">разрешения споров </w:t>
      </w:r>
      <w:r w:rsidRPr="00BE7545">
        <w:t>(в зависимости от того, что применимо).</w:t>
      </w:r>
      <w:bookmarkEnd w:id="617"/>
    </w:p>
    <w:p w14:paraId="18F4FD97" w14:textId="69E238A3" w:rsidR="003831F8" w:rsidRPr="00BE7545" w:rsidRDefault="003831F8" w:rsidP="00444CAE">
      <w:pPr>
        <w:pStyle w:val="11"/>
      </w:pPr>
      <w:r w:rsidRPr="00BE7545">
        <w:t xml:space="preserve">В случае просрочки Концедентом осуществления платежей по отношению к срокам, указанным в </w:t>
      </w:r>
      <w:r w:rsidR="004709C6" w:rsidRPr="00BE7545">
        <w:t>пункте</w:t>
      </w:r>
      <w:r w:rsidRPr="00BE7545">
        <w:t xml:space="preserve"> </w:t>
      </w:r>
      <w:r w:rsidR="00CA6D3A" w:rsidRPr="00BE7545">
        <w:t>15.29</w:t>
      </w:r>
      <w:r w:rsidR="00DF7368" w:rsidRPr="00BE7545">
        <w:t xml:space="preserve"> </w:t>
      </w:r>
      <w:r w:rsidR="00CA6D3A" w:rsidRPr="00BE7545">
        <w:t>–</w:t>
      </w:r>
      <w:r w:rsidR="00DF7368" w:rsidRPr="00BE7545">
        <w:t xml:space="preserve"> </w:t>
      </w:r>
      <w:r w:rsidR="00CA6D3A" w:rsidRPr="00BE7545">
        <w:t>15.30</w:t>
      </w:r>
      <w:r w:rsidRPr="00BE7545">
        <w:t xml:space="preserve">, сумма просроченного платежа подлежит индексации по ставке, равной </w:t>
      </w:r>
      <w:r w:rsidR="00DF7368" w:rsidRPr="00BE7545">
        <w:t xml:space="preserve">ключевой </w:t>
      </w:r>
      <w:r w:rsidRPr="00BE7545">
        <w:t xml:space="preserve">ставке </w:t>
      </w:r>
      <w:r w:rsidR="00DF7368" w:rsidRPr="00BE7545">
        <w:t>Банка России</w:t>
      </w:r>
      <w:r w:rsidRPr="00BE7545">
        <w:t>, определяемой на дату осуществления платежа.</w:t>
      </w:r>
    </w:p>
    <w:p w14:paraId="09B138FD" w14:textId="77777777" w:rsidR="003831F8" w:rsidRPr="00BE7545" w:rsidRDefault="003831F8" w:rsidP="00444CAE">
      <w:pPr>
        <w:pStyle w:val="11"/>
      </w:pPr>
      <w:r w:rsidRPr="00BE7545">
        <w:t>Стороны соглашаются, что если в течение какого-либо календарного года объем дополнительных в</w:t>
      </w:r>
      <w:r w:rsidR="00DF7368" w:rsidRPr="00BE7545">
        <w:t>ыплат Концедента по возмещению ожидаемых Дополнительных расходов и(или) ожидаемому Сокращению в</w:t>
      </w:r>
      <w:r w:rsidRPr="00BE7545">
        <w:t>ыручки более чем на 10% (десять процентов) превысит сумму запланированно</w:t>
      </w:r>
      <w:r w:rsidR="00DF7368" w:rsidRPr="00BE7545">
        <w:t>го возмещения в соответствии с графиком в</w:t>
      </w:r>
      <w:r w:rsidR="006057EE" w:rsidRPr="00BE7545">
        <w:t>озмещения по Особому о</w:t>
      </w:r>
      <w:r w:rsidRPr="00BE7545">
        <w:t xml:space="preserve">бстоятельству, Стороны проведут переговоры и рассмотрят возможность переноса (реструктурирования) выплат Концедента на последующие </w:t>
      </w:r>
      <w:r w:rsidR="0037062C" w:rsidRPr="00BE7545">
        <w:t>Расчетные п</w:t>
      </w:r>
      <w:r w:rsidR="00BB4DE6" w:rsidRPr="00BE7545">
        <w:t>ериоды</w:t>
      </w:r>
      <w:r w:rsidR="006057EE" w:rsidRPr="00BE7545">
        <w:t xml:space="preserve"> </w:t>
      </w:r>
      <w:r w:rsidR="00DF7368" w:rsidRPr="00BE7545">
        <w:t>действия Концессионного соглашения</w:t>
      </w:r>
      <w:r w:rsidRPr="00BE7545">
        <w:t>.</w:t>
      </w:r>
    </w:p>
    <w:p w14:paraId="6EE3FF0D" w14:textId="619B7AF9" w:rsidR="003831F8" w:rsidRPr="00BE7545" w:rsidRDefault="003831F8" w:rsidP="00444CAE">
      <w:pPr>
        <w:pStyle w:val="11"/>
      </w:pPr>
      <w:bookmarkStart w:id="618" w:name="_Ref476828511"/>
      <w:r w:rsidRPr="00BE7545">
        <w:t xml:space="preserve">В случае, если в соответствии с Окончательными </w:t>
      </w:r>
      <w:r w:rsidR="006057EE" w:rsidRPr="00BE7545">
        <w:t>расчетами дополнительных расходов</w:t>
      </w:r>
      <w:r w:rsidR="00DF7368" w:rsidRPr="00BE7545">
        <w:t>, согласованны</w:t>
      </w:r>
      <w:r w:rsidRPr="00BE7545">
        <w:t>м</w:t>
      </w:r>
      <w:r w:rsidR="00DF7368" w:rsidRPr="00BE7545">
        <w:t>и</w:t>
      </w:r>
      <w:r w:rsidRPr="00BE7545">
        <w:t xml:space="preserve"> Сторонами в порядке, предусмотренном пунктом </w:t>
      </w:r>
      <w:r w:rsidR="00CA6D3A" w:rsidRPr="00BE7545">
        <w:t>15.23</w:t>
      </w:r>
      <w:r w:rsidR="00DF7368" w:rsidRPr="00BE7545">
        <w:t xml:space="preserve"> </w:t>
      </w:r>
      <w:r w:rsidR="00CA6D3A" w:rsidRPr="00BE7545">
        <w:t>–</w:t>
      </w:r>
      <w:r w:rsidR="00DF7368" w:rsidRPr="00BE7545">
        <w:t xml:space="preserve"> </w:t>
      </w:r>
      <w:r w:rsidR="00CA6D3A" w:rsidRPr="00BE7545">
        <w:t>15.27</w:t>
      </w:r>
      <w:r w:rsidRPr="00BE7545">
        <w:t xml:space="preserve">, сумма фактически понесенных Концессионером в каком-либо из </w:t>
      </w:r>
      <w:r w:rsidRPr="00BE7545">
        <w:lastRenderedPageBreak/>
        <w:t>Рас</w:t>
      </w:r>
      <w:r w:rsidR="00DF7368" w:rsidRPr="00BE7545">
        <w:t>че</w:t>
      </w:r>
      <w:r w:rsidR="0037062C" w:rsidRPr="00BE7545">
        <w:t>тных п</w:t>
      </w:r>
      <w:r w:rsidR="00DF7368" w:rsidRPr="00BE7545">
        <w:t>ериодов Дополнительных р</w:t>
      </w:r>
      <w:r w:rsidRPr="00BE7545">
        <w:t xml:space="preserve">асходов </w:t>
      </w:r>
      <w:r w:rsidR="00DF7368" w:rsidRPr="00BE7545">
        <w:t>окажется меньше суммы ожидаемых Дополнительных р</w:t>
      </w:r>
      <w:r w:rsidRPr="00BE7545">
        <w:t>асходов д</w:t>
      </w:r>
      <w:r w:rsidR="0037062C" w:rsidRPr="00BE7545">
        <w:t>ля соответствующего Расчетного п</w:t>
      </w:r>
      <w:r w:rsidRPr="00BE7545">
        <w:t>ериода, Концессионер обязан выплатить Концеденту разницу между указанными суммами в течение 180 (ста восьмидесяти) календарных дней с даты направления Концеде</w:t>
      </w:r>
      <w:r w:rsidR="006057EE" w:rsidRPr="00BE7545">
        <w:t>нтом согласия с Окончательными р</w:t>
      </w:r>
      <w:r w:rsidRPr="00BE7545">
        <w:t>асчетами, представленными Концессионером, либо с даты вынесения реш</w:t>
      </w:r>
      <w:r w:rsidR="006057EE" w:rsidRPr="00BE7545">
        <w:t>ения в отношении Окончательных р</w:t>
      </w:r>
      <w:r w:rsidRPr="00BE7545">
        <w:t xml:space="preserve">асчетов в Порядке </w:t>
      </w:r>
      <w:r w:rsidR="006057EE" w:rsidRPr="00BE7545">
        <w:t xml:space="preserve">разрешения споров </w:t>
      </w:r>
      <w:r w:rsidRPr="00BE7545">
        <w:t>(в зависимости от того, что применимо).</w:t>
      </w:r>
      <w:bookmarkEnd w:id="618"/>
    </w:p>
    <w:p w14:paraId="3BBC77F4" w14:textId="2EDDADD8" w:rsidR="003831F8" w:rsidRPr="00BE7545" w:rsidRDefault="003831F8" w:rsidP="00444CAE">
      <w:pPr>
        <w:pStyle w:val="11"/>
      </w:pPr>
      <w:bookmarkStart w:id="619" w:name="_Ref476851071"/>
      <w:r w:rsidRPr="00BE7545">
        <w:t xml:space="preserve">Стороны могут договориться о зачете подлежащих выплате со стороны Концессионера сумм, в соответствии с пунктом </w:t>
      </w:r>
      <w:r w:rsidR="00CA6D3A" w:rsidRPr="00BE7545">
        <w:t>15.33</w:t>
      </w:r>
      <w:r w:rsidRPr="00BE7545">
        <w:t>, при осуществлении последующих в</w:t>
      </w:r>
      <w:r w:rsidR="00DF7368" w:rsidRPr="00BE7545">
        <w:t>ыплат Концедента по возмещению ожидаемых Дополнительных расходов и / или ожидаемого Сокращения в</w:t>
      </w:r>
      <w:r w:rsidRPr="00BE7545">
        <w:t>ыручки Концессионера путем внесен</w:t>
      </w:r>
      <w:r w:rsidR="00DF7368" w:rsidRPr="00BE7545">
        <w:t>ия соответствующих изменений в график в</w:t>
      </w:r>
      <w:r w:rsidR="006057EE" w:rsidRPr="00BE7545">
        <w:t>озмещения по Особому о</w:t>
      </w:r>
      <w:r w:rsidRPr="00BE7545">
        <w:t>бстоятельству</w:t>
      </w:r>
      <w:r w:rsidR="00DF7368" w:rsidRPr="00BE7545">
        <w:t>.</w:t>
      </w:r>
      <w:bookmarkEnd w:id="619"/>
    </w:p>
    <w:p w14:paraId="4852AA93" w14:textId="77777777" w:rsidR="00C13FF4" w:rsidRPr="00BE7545" w:rsidRDefault="00C13FF4" w:rsidP="00F80EC9">
      <w:pPr>
        <w:pStyle w:val="20"/>
      </w:pPr>
      <w:bookmarkStart w:id="620" w:name="_Toc184666681"/>
      <w:bookmarkStart w:id="621" w:name="_Toc248068973"/>
      <w:bookmarkStart w:id="622" w:name="_Toc248592045"/>
      <w:r w:rsidRPr="00BE7545">
        <w:t>Смягчение последствий Особого обстоятельства</w:t>
      </w:r>
      <w:bookmarkEnd w:id="620"/>
      <w:bookmarkEnd w:id="621"/>
      <w:bookmarkEnd w:id="622"/>
    </w:p>
    <w:p w14:paraId="2666A890" w14:textId="77777777" w:rsidR="00C13FF4" w:rsidRPr="00BE7545" w:rsidRDefault="00C13FF4" w:rsidP="00444CAE">
      <w:pPr>
        <w:pStyle w:val="11"/>
      </w:pPr>
      <w:bookmarkStart w:id="623" w:name="_Ref165437322"/>
      <w:r w:rsidRPr="00BE7545">
        <w:t>В случае наступления любого Особого обстоятельства Концессионер обязан принять разумные с учетом всех обстоятельств и коммерчески обоснованные меры, необходимые для смягчения последствий такого Особого обстоятельства, включая меры, направленные на уменьшение Дополнительных расходов. При этом Концессионер обязан продолжать исполнять свои обязательства из Концессионного соглашения в той степени, в какой это разумно возможно в условиях Особого обстоятельства.</w:t>
      </w:r>
      <w:bookmarkEnd w:id="623"/>
    </w:p>
    <w:p w14:paraId="4B5D6A03" w14:textId="2C83D4A7" w:rsidR="00C13FF4" w:rsidRPr="00BE7545" w:rsidRDefault="00C13FF4" w:rsidP="00444CAE">
      <w:pPr>
        <w:pStyle w:val="11"/>
      </w:pPr>
      <w:bookmarkStart w:id="624" w:name="_Ref384720646"/>
      <w:r w:rsidRPr="00BE7545">
        <w:t>Если Концессионер не исполнил предусмотренные пунктом </w:t>
      </w:r>
      <w:r w:rsidR="00CA6D3A" w:rsidRPr="00BE7545">
        <w:t>15.35</w:t>
      </w:r>
      <w:r w:rsidRPr="00BE7545">
        <w:t xml:space="preserve"> обязанности, то </w:t>
      </w:r>
      <w:r w:rsidR="00A25BEF" w:rsidRPr="00BE7545">
        <w:t xml:space="preserve">Концессионер и Концедент </w:t>
      </w:r>
      <w:r w:rsidRPr="00BE7545">
        <w:t>могут прийти к соглашению об уменьшении размера возмещаемых Дополнительных расходов на ту сумму, на которую уменьшились бы понесенные Концессионером Дополнительные расходы, при надлежащем исполнении Концессионером предусмотренных пунктом </w:t>
      </w:r>
      <w:r w:rsidR="00CA6D3A" w:rsidRPr="00BE7545">
        <w:t>15.35</w:t>
      </w:r>
      <w:r w:rsidRPr="00BE7545">
        <w:t xml:space="preserve"> обязанностей по смягчению наступления Особого обстоятельства, а при отсутствии согласия </w:t>
      </w:r>
      <w:r w:rsidR="00A25BEF" w:rsidRPr="00BE7545">
        <w:t xml:space="preserve">между Концессионером и Концедентом </w:t>
      </w:r>
      <w:r w:rsidRPr="00BE7545">
        <w:t>– урегулировать данный спор в Порядке разрешения споров.</w:t>
      </w:r>
      <w:bookmarkEnd w:id="624"/>
    </w:p>
    <w:p w14:paraId="59B8DCCA" w14:textId="77777777" w:rsidR="00C13FF4" w:rsidRPr="00BE7545" w:rsidRDefault="00C13FF4" w:rsidP="00724EE0">
      <w:pPr>
        <w:pStyle w:val="10"/>
      </w:pPr>
      <w:bookmarkStart w:id="625" w:name="_Ref466655105"/>
      <w:bookmarkStart w:id="626" w:name="_Toc466995884"/>
      <w:bookmarkStart w:id="627" w:name="_Toc468217644"/>
      <w:bookmarkStart w:id="628" w:name="_Toc468892611"/>
      <w:bookmarkStart w:id="629" w:name="_Toc473692347"/>
      <w:bookmarkStart w:id="630" w:name="_Toc476857528"/>
      <w:bookmarkStart w:id="631" w:name="_Toc350977262"/>
      <w:bookmarkStart w:id="632" w:name="_Toc481181833"/>
      <w:bookmarkStart w:id="633" w:name="_Toc477970493"/>
      <w:bookmarkStart w:id="634" w:name="_Toc485514139"/>
      <w:bookmarkStart w:id="635" w:name="_Toc484822116"/>
      <w:r w:rsidRPr="00BE7545">
        <w:t>ОБСТОЯТЕЛЬСТВА НЕПРЕОДОЛИМОЙ СИЛЫ</w:t>
      </w:r>
      <w:bookmarkEnd w:id="625"/>
      <w:bookmarkEnd w:id="626"/>
      <w:bookmarkEnd w:id="627"/>
      <w:bookmarkEnd w:id="628"/>
      <w:bookmarkEnd w:id="629"/>
      <w:bookmarkEnd w:id="630"/>
      <w:bookmarkEnd w:id="631"/>
      <w:bookmarkEnd w:id="632"/>
      <w:bookmarkEnd w:id="633"/>
      <w:bookmarkEnd w:id="634"/>
      <w:bookmarkEnd w:id="635"/>
    </w:p>
    <w:p w14:paraId="23FB1A36" w14:textId="77777777" w:rsidR="00C13FF4" w:rsidRPr="00BE7545" w:rsidRDefault="00C13FF4" w:rsidP="00F80EC9">
      <w:pPr>
        <w:pStyle w:val="20"/>
      </w:pPr>
      <w:r w:rsidRPr="00BE7545">
        <w:t>Перечень обстоятельств непреодолимой силы</w:t>
      </w:r>
    </w:p>
    <w:p w14:paraId="73294183" w14:textId="4C49A0A6" w:rsidR="00C13FF4" w:rsidRPr="00BE7545" w:rsidRDefault="00C13FF4" w:rsidP="00444CAE">
      <w:pPr>
        <w:pStyle w:val="11"/>
      </w:pPr>
      <w:bookmarkStart w:id="636" w:name="_Ref148222325"/>
      <w:bookmarkStart w:id="637" w:name="_Ref194850486"/>
      <w:r w:rsidRPr="00BE7545">
        <w:t>С учетом положений пункта </w:t>
      </w:r>
      <w:r w:rsidR="00CA6D3A" w:rsidRPr="00BE7545">
        <w:t>16.1</w:t>
      </w:r>
      <w:r w:rsidRPr="00BE7545">
        <w:t xml:space="preserve"> Обстоятельство непреодолимой силы означает любое событие вне разумного контроля или влияния Стороны, наступившее после Даты заключения концессионного соглашения, которое приводит к просрочке и (или) невозможности выполнения Стороной (далее – «</w:t>
      </w:r>
      <w:r w:rsidRPr="00BE7545">
        <w:rPr>
          <w:b/>
        </w:rPr>
        <w:t>Пострадавшая сторона</w:t>
      </w:r>
      <w:r w:rsidRPr="00BE7545">
        <w:t>») своих обязательств в соответствии с Концессионным соглашением, включая:</w:t>
      </w:r>
      <w:bookmarkEnd w:id="636"/>
      <w:bookmarkEnd w:id="637"/>
    </w:p>
    <w:p w14:paraId="10C32BC3" w14:textId="77777777" w:rsidR="00C13FF4" w:rsidRPr="00BE7545" w:rsidRDefault="00C13FF4" w:rsidP="00444CAE">
      <w:pPr>
        <w:pStyle w:val="a3"/>
      </w:pPr>
      <w:r w:rsidRPr="00BE7545">
        <w:t>военные действия (объявленные или необъявленные), вторжения, вооруженные конфликты либо действия зарубежных противников, при этом – в каждом – если в таковых участвует Российская Федерация либо если таковые оказывают на Российскую Федерацию непосредственное влияние, в том числе введение военного или чрезвычайного положения;</w:t>
      </w:r>
    </w:p>
    <w:p w14:paraId="2A72A458" w14:textId="77777777" w:rsidR="00C13FF4" w:rsidRPr="00BE7545" w:rsidRDefault="00C13FF4" w:rsidP="00444CAE">
      <w:pPr>
        <w:pStyle w:val="a3"/>
      </w:pPr>
      <w:r w:rsidRPr="00BE7545">
        <w:t>ядерный взрыв;</w:t>
      </w:r>
    </w:p>
    <w:p w14:paraId="0B1788E8" w14:textId="77777777" w:rsidR="00C13FF4" w:rsidRPr="00BE7545" w:rsidRDefault="00C13FF4" w:rsidP="00444CAE">
      <w:pPr>
        <w:pStyle w:val="a3"/>
      </w:pPr>
      <w:r w:rsidRPr="00BE7545">
        <w:lastRenderedPageBreak/>
        <w:t>ядерное, химическое или биологическое заражение Земельного участка или Объекта соглашения, за исключением случаев, когда источник или причина такого заражения является результатом действий (бездействий) Концессионера или иного Лица, относящегося к концессионеру;</w:t>
      </w:r>
    </w:p>
    <w:p w14:paraId="20EBE3F5" w14:textId="77777777" w:rsidR="00C13FF4" w:rsidRPr="00BE7545" w:rsidRDefault="00C13FF4" w:rsidP="00444CAE">
      <w:pPr>
        <w:pStyle w:val="a3"/>
      </w:pPr>
      <w:r w:rsidRPr="00BE7545">
        <w:t>ударные волны, вызванные объектами, двигающимися со сверхзвуковой скоростью;</w:t>
      </w:r>
    </w:p>
    <w:p w14:paraId="1494DFE9" w14:textId="77777777" w:rsidR="00C13FF4" w:rsidRPr="00BE7545" w:rsidRDefault="00C13FF4" w:rsidP="00444CAE">
      <w:pPr>
        <w:pStyle w:val="a3"/>
      </w:pPr>
      <w:r w:rsidRPr="00BE7545">
        <w:t>революции, восстания или иные общественные беспорядки, террористические акты или саботаж;</w:t>
      </w:r>
    </w:p>
    <w:p w14:paraId="2E5EA013" w14:textId="77777777" w:rsidR="009D0B91" w:rsidRPr="00BE7545" w:rsidRDefault="009D0B91" w:rsidP="00444CAE">
      <w:pPr>
        <w:pStyle w:val="a3"/>
      </w:pPr>
      <w:r w:rsidRPr="00BE7545">
        <w:t>осуществление национализации, реквизиции или экспроприации имущества Концессионера;</w:t>
      </w:r>
    </w:p>
    <w:p w14:paraId="7F2FB5BE" w14:textId="77777777" w:rsidR="00C13FF4" w:rsidRPr="00BE7545" w:rsidRDefault="00C13FF4" w:rsidP="00444CAE">
      <w:pPr>
        <w:pStyle w:val="a3"/>
      </w:pPr>
      <w:r w:rsidRPr="00BE7545">
        <w:t xml:space="preserve">землетрясение с магнитудой, более чем на 1 (один) балл превышающей уровень сейсмичности, предусмотренный Проектной документацией, в отношении которой получено </w:t>
      </w:r>
      <w:r w:rsidR="007D4039" w:rsidRPr="00BE7545">
        <w:t xml:space="preserve">Заключение </w:t>
      </w:r>
      <w:r w:rsidR="004119CA" w:rsidRPr="00BE7545">
        <w:t xml:space="preserve">государственной </w:t>
      </w:r>
      <w:r w:rsidR="007D4039" w:rsidRPr="00BE7545">
        <w:t>экспертизы</w:t>
      </w:r>
      <w:r w:rsidRPr="00BE7545">
        <w:t>;</w:t>
      </w:r>
    </w:p>
    <w:p w14:paraId="645C26BE" w14:textId="77777777" w:rsidR="00C13FF4" w:rsidRPr="00BE7545" w:rsidRDefault="00C13FF4" w:rsidP="00444CAE">
      <w:pPr>
        <w:pStyle w:val="a3"/>
      </w:pPr>
      <w:r w:rsidRPr="00BE7545">
        <w:t>эпидемия;</w:t>
      </w:r>
    </w:p>
    <w:p w14:paraId="3E473671" w14:textId="77777777" w:rsidR="00C13FF4" w:rsidRPr="00BE7545" w:rsidRDefault="00C13FF4" w:rsidP="00444CAE">
      <w:pPr>
        <w:pStyle w:val="11"/>
        <w:numPr>
          <w:ilvl w:val="0"/>
          <w:numId w:val="0"/>
        </w:numPr>
        <w:ind w:left="709"/>
      </w:pPr>
      <w:r w:rsidRPr="00BE7545">
        <w:t>и при условии, что соответствующее обстоятельство:</w:t>
      </w:r>
    </w:p>
    <w:p w14:paraId="4D006AB6" w14:textId="77777777" w:rsidR="00C13FF4" w:rsidRPr="00BE7545" w:rsidRDefault="00C13FF4" w:rsidP="00444CAE">
      <w:pPr>
        <w:pStyle w:val="i"/>
      </w:pPr>
      <w:r w:rsidRPr="00BE7545">
        <w:t xml:space="preserve">наносит существенный и неизбежный физический ущерб Объекту соглашения </w:t>
      </w:r>
      <w:r w:rsidR="005A37F9" w:rsidRPr="00BE7545">
        <w:t>и (или) Иному имуществу или влечет их</w:t>
      </w:r>
      <w:r w:rsidRPr="00BE7545">
        <w:t xml:space="preserve"> разрушение или разрушение объектов недвижимости, входящих в состав Объекта соглашения</w:t>
      </w:r>
      <w:r w:rsidR="005A37F9" w:rsidRPr="00BE7545">
        <w:t xml:space="preserve"> и (или) Иного имущества</w:t>
      </w:r>
      <w:r w:rsidRPr="00BE7545">
        <w:t>; или</w:t>
      </w:r>
    </w:p>
    <w:p w14:paraId="240AA3E8" w14:textId="77777777" w:rsidR="00C13FF4" w:rsidRPr="00BE7545" w:rsidRDefault="00C13FF4" w:rsidP="00444CAE">
      <w:pPr>
        <w:pStyle w:val="i"/>
      </w:pPr>
      <w:r w:rsidRPr="00BE7545">
        <w:t xml:space="preserve">приводит к невозможности завершения </w:t>
      </w:r>
      <w:r w:rsidR="005A37F9" w:rsidRPr="00BE7545">
        <w:t>мероприятий по Созданию объекта соглашения</w:t>
      </w:r>
      <w:r w:rsidRPr="00BE7545">
        <w:t xml:space="preserve"> в </w:t>
      </w:r>
      <w:r w:rsidR="00412D28" w:rsidRPr="00BE7545">
        <w:t>срок</w:t>
      </w:r>
      <w:r w:rsidR="005A37F9" w:rsidRPr="00BE7545">
        <w:t>и, установленные</w:t>
      </w:r>
      <w:r w:rsidR="00412D28" w:rsidRPr="00BE7545">
        <w:t xml:space="preserve"> Заданием и о</w:t>
      </w:r>
      <w:r w:rsidRPr="00BE7545">
        <w:t>сновными мероприятиями; или</w:t>
      </w:r>
    </w:p>
    <w:p w14:paraId="473EC250" w14:textId="77777777" w:rsidR="00C13FF4" w:rsidRPr="00BE7545" w:rsidRDefault="00C13FF4" w:rsidP="00444CAE">
      <w:pPr>
        <w:pStyle w:val="i"/>
      </w:pPr>
      <w:r w:rsidRPr="00BE7545">
        <w:t xml:space="preserve">делает невозможной осуществление </w:t>
      </w:r>
      <w:r w:rsidR="00A32D97" w:rsidRPr="00BE7545">
        <w:t>Концессионной деятельности</w:t>
      </w:r>
      <w:r w:rsidRPr="00BE7545">
        <w:t>.</w:t>
      </w:r>
    </w:p>
    <w:p w14:paraId="4DB15865" w14:textId="77777777" w:rsidR="00C13FF4" w:rsidRPr="00BE7545" w:rsidRDefault="00C13FF4" w:rsidP="00F80EC9">
      <w:pPr>
        <w:pStyle w:val="20"/>
      </w:pPr>
      <w:bookmarkStart w:id="638" w:name="_Toc184666687"/>
      <w:bookmarkStart w:id="639" w:name="_Toc248068980"/>
      <w:bookmarkStart w:id="640" w:name="_Toc248592052"/>
      <w:bookmarkStart w:id="641" w:name="_Ref148224159"/>
      <w:r w:rsidRPr="00BE7545">
        <w:t>События, не являющиеся Обстоятельствами непреодолимой силы</w:t>
      </w:r>
      <w:bookmarkEnd w:id="638"/>
      <w:bookmarkEnd w:id="639"/>
      <w:bookmarkEnd w:id="640"/>
    </w:p>
    <w:p w14:paraId="2798F2A9" w14:textId="7B45734E" w:rsidR="00C13FF4" w:rsidRPr="00BE7545" w:rsidRDefault="00C13FF4" w:rsidP="00444CAE">
      <w:pPr>
        <w:pStyle w:val="11"/>
      </w:pPr>
      <w:bookmarkStart w:id="642" w:name="_Ref165439656"/>
      <w:r w:rsidRPr="00BE7545">
        <w:t>Любое обстоятельство, которое может быть квалифицировано как Обстоятельство непреодолимой силы в соответствии с пунктом </w:t>
      </w:r>
      <w:r w:rsidR="009C5E33" w:rsidRPr="00BE7545">
        <w:fldChar w:fldCharType="begin"/>
      </w:r>
      <w:r w:rsidRPr="00BE7545">
        <w:instrText xml:space="preserve"> REF _Ref148222325 \r \h  \* MERGEFORMAT </w:instrText>
      </w:r>
      <w:r w:rsidR="009C5E33" w:rsidRPr="00BE7545">
        <w:fldChar w:fldCharType="separate"/>
      </w:r>
      <w:r w:rsidR="00F37A46">
        <w:t>16.1</w:t>
      </w:r>
      <w:r w:rsidR="009C5E33" w:rsidRPr="00BE7545">
        <w:fldChar w:fldCharType="end"/>
      </w:r>
      <w:r w:rsidRPr="00BE7545">
        <w:t>, не считается таковым, если:</w:t>
      </w:r>
      <w:bookmarkEnd w:id="642"/>
    </w:p>
    <w:bookmarkEnd w:id="641"/>
    <w:p w14:paraId="31A1FA50" w14:textId="77777777" w:rsidR="00C13FF4" w:rsidRPr="00BE7545" w:rsidRDefault="00C13FF4" w:rsidP="00444CAE">
      <w:pPr>
        <w:pStyle w:val="a3"/>
      </w:pPr>
      <w:r w:rsidRPr="00BE7545">
        <w:t>наступление такого обстоятельства могло быть предотвращено Пострадавшей стороной разумными и добросовестными усилиями, включая получение таких заменяющих товаров, работ и услуг, которые были необходимы в сложившихся обстоятельствах (и могли быть разумно приобретены с точки зрения цены и иных показателей) в целях исполнения Концессионером своих обязательств в соответствии с Концессионным соглашением;</w:t>
      </w:r>
    </w:p>
    <w:p w14:paraId="2E0C9C64" w14:textId="77777777" w:rsidR="00C13FF4" w:rsidRPr="00BE7545" w:rsidRDefault="00C13FF4" w:rsidP="00444CAE">
      <w:pPr>
        <w:pStyle w:val="a3"/>
      </w:pPr>
      <w:r w:rsidRPr="00BE7545">
        <w:t xml:space="preserve">наступление такого обстоятельства было вызвано полностью или частично нарушением Пострадавшей стороной любого из своих обязательств согласно Концессионному соглашению, любому другому Договору по проекту или </w:t>
      </w:r>
      <w:r w:rsidR="00AA03C0" w:rsidRPr="00BE7545">
        <w:t>Законодательству</w:t>
      </w:r>
      <w:r w:rsidRPr="00BE7545">
        <w:t xml:space="preserve"> или любым действием или бездействием Пострадавшей стороны, или, если Пострадавшей стороной является Концессионер – действием или бездействием любого Лица, относящегося к концессионеру;</w:t>
      </w:r>
    </w:p>
    <w:p w14:paraId="34D86D30" w14:textId="77777777" w:rsidR="00C13FF4" w:rsidRPr="00BE7545" w:rsidRDefault="00C13FF4" w:rsidP="00444CAE">
      <w:pPr>
        <w:pStyle w:val="a3"/>
      </w:pPr>
      <w:r w:rsidRPr="00BE7545">
        <w:lastRenderedPageBreak/>
        <w:t>Объект соглашения должен быть реконструирован и эксплуатироваться таким образом, чтобы не быть подверженным наступлению такого обстоятельства.</w:t>
      </w:r>
    </w:p>
    <w:p w14:paraId="6DE1A180" w14:textId="77777777" w:rsidR="00C13FF4" w:rsidRPr="00BE7545" w:rsidRDefault="00C13FF4" w:rsidP="00F80EC9">
      <w:pPr>
        <w:pStyle w:val="20"/>
      </w:pPr>
      <w:bookmarkStart w:id="643" w:name="_Toc248068981"/>
      <w:bookmarkStart w:id="644" w:name="_Toc248592053"/>
      <w:r w:rsidRPr="00BE7545">
        <w:t>Последствия наступления Обстоятельства непреодолимой силы</w:t>
      </w:r>
      <w:bookmarkEnd w:id="643"/>
      <w:bookmarkEnd w:id="644"/>
    </w:p>
    <w:p w14:paraId="03FDAE41" w14:textId="31465DEF" w:rsidR="00C13FF4" w:rsidRPr="00BE7545" w:rsidRDefault="00C13FF4" w:rsidP="00444CAE">
      <w:pPr>
        <w:pStyle w:val="11"/>
      </w:pPr>
      <w:bookmarkStart w:id="645" w:name="_Ref219788892"/>
      <w:r w:rsidRPr="00BE7545">
        <w:t>Пострадавшая сторона должна при первой возможности, но в любом случае не позднее 3 (трех) Рабочих дней с момента наступления Обстоятельства непреодолимой силы письменно уведомить о его наступлении друг</w:t>
      </w:r>
      <w:r w:rsidR="00A25BEF" w:rsidRPr="00BE7545">
        <w:t>ие</w:t>
      </w:r>
      <w:r w:rsidRPr="00BE7545">
        <w:t xml:space="preserve"> Сторон</w:t>
      </w:r>
      <w:r w:rsidR="00A25BEF" w:rsidRPr="00BE7545">
        <w:t>ы</w:t>
      </w:r>
      <w:r w:rsidRPr="00BE7545">
        <w:t xml:space="preserve">, после чего не позднее 14 (четырнадцати) Рабочих дней с момента наступления Обстоятельства непреодолимой силы направить </w:t>
      </w:r>
      <w:r w:rsidR="00A25BEF" w:rsidRPr="00BE7545">
        <w:t xml:space="preserve">другим Сторонам </w:t>
      </w:r>
      <w:r w:rsidRPr="00BE7545">
        <w:t>развернутое уведомление, содержащее информацию, указанную в пункте </w:t>
      </w:r>
      <w:r w:rsidR="009C5E33" w:rsidRPr="00BE7545">
        <w:fldChar w:fldCharType="begin"/>
      </w:r>
      <w:r w:rsidRPr="00BE7545">
        <w:instrText xml:space="preserve"> REF _Ref219728905 \r \h  \* MERGEFORMAT </w:instrText>
      </w:r>
      <w:r w:rsidR="009C5E33" w:rsidRPr="00BE7545">
        <w:fldChar w:fldCharType="separate"/>
      </w:r>
      <w:r w:rsidR="00F37A46">
        <w:t>16.4</w:t>
      </w:r>
      <w:r w:rsidR="009C5E33" w:rsidRPr="00BE7545">
        <w:fldChar w:fldCharType="end"/>
      </w:r>
      <w:r w:rsidR="00E400C7" w:rsidRPr="00BE7545">
        <w:t xml:space="preserve"> </w:t>
      </w:r>
      <w:r w:rsidRPr="00BE7545">
        <w:t>(далее – «</w:t>
      </w:r>
      <w:r w:rsidRPr="00BE7545">
        <w:rPr>
          <w:b/>
          <w:i/>
        </w:rPr>
        <w:t>Уведомление о наступлении обстоятельства непреодолимой силы</w:t>
      </w:r>
      <w:r w:rsidRPr="00BE7545">
        <w:t>»).</w:t>
      </w:r>
      <w:bookmarkEnd w:id="645"/>
    </w:p>
    <w:p w14:paraId="3612A5BE" w14:textId="77777777" w:rsidR="00C13FF4" w:rsidRPr="00BE7545" w:rsidRDefault="00C13FF4" w:rsidP="00444CAE">
      <w:pPr>
        <w:pStyle w:val="11"/>
      </w:pPr>
      <w:bookmarkStart w:id="646" w:name="_Ref219728905"/>
      <w:r w:rsidRPr="00BE7545">
        <w:t>Каждое Уведомление о наступлении обстоятельства непреодолимой силы должно содержать следующие сведения:</w:t>
      </w:r>
      <w:bookmarkEnd w:id="646"/>
    </w:p>
    <w:p w14:paraId="046D315C" w14:textId="77777777" w:rsidR="00C13FF4" w:rsidRPr="00BE7545" w:rsidRDefault="00C13FF4" w:rsidP="00444CAE">
      <w:pPr>
        <w:pStyle w:val="a3"/>
      </w:pPr>
      <w:r w:rsidRPr="00BE7545">
        <w:t>описание Обстоятельства непреодолимой силы, причины его наступления и его предполагаемой длительности (в той мере, в какой это возможно оценить);</w:t>
      </w:r>
    </w:p>
    <w:p w14:paraId="6C0B46E6" w14:textId="77777777" w:rsidR="00C13FF4" w:rsidRPr="00BE7545" w:rsidRDefault="00C13FF4" w:rsidP="00444CAE">
      <w:pPr>
        <w:pStyle w:val="a3"/>
      </w:pPr>
      <w:r w:rsidRPr="00BE7545">
        <w:t>сведения о влиянии Обстоятельства непреодолимой силы на исполнение Пострадавшей стороной своих обязательств по Концессионному соглашению (в той мере, в какой это возможно оценить);</w:t>
      </w:r>
    </w:p>
    <w:p w14:paraId="07ABD367" w14:textId="77777777" w:rsidR="00C13FF4" w:rsidRPr="00BE7545" w:rsidRDefault="00C13FF4" w:rsidP="00444CAE">
      <w:pPr>
        <w:pStyle w:val="a3"/>
      </w:pPr>
      <w:r w:rsidRPr="00BE7545">
        <w:t>описание действий, предпринимаемых или подлежащих принятию Пострадавшей стороной во исполнение обязанностей для уменьшения или устранения последствий Обстоятельств непреодолимой силы;</w:t>
      </w:r>
    </w:p>
    <w:p w14:paraId="65D9D4D5" w14:textId="77777777" w:rsidR="00C13FF4" w:rsidRPr="00BE7545" w:rsidRDefault="00C13FF4" w:rsidP="00444CAE">
      <w:pPr>
        <w:pStyle w:val="a3"/>
      </w:pPr>
      <w:r w:rsidRPr="00BE7545">
        <w:t>описание предлагаемых Пострадавшей стороной изменений условий Концессионного соглашения, необходимых в связи с наступлением Обстоятельства непреодолимой силы для продолжения исполнения Пострадавшей стороной обязательств из Концессионного соглашения – в случае необходимости;</w:t>
      </w:r>
    </w:p>
    <w:p w14:paraId="70C6D4FB" w14:textId="77777777" w:rsidR="00C13FF4" w:rsidRPr="00BE7545" w:rsidRDefault="00C13FF4" w:rsidP="00444CAE">
      <w:pPr>
        <w:pStyle w:val="a3"/>
      </w:pPr>
      <w:r w:rsidRPr="00BE7545">
        <w:t>оценку:</w:t>
      </w:r>
    </w:p>
    <w:p w14:paraId="16E586B7" w14:textId="77777777" w:rsidR="00C13FF4" w:rsidRPr="00BE7545" w:rsidRDefault="00C13FF4" w:rsidP="00444CAE">
      <w:pPr>
        <w:pStyle w:val="i"/>
      </w:pPr>
      <w:r w:rsidRPr="00BE7545">
        <w:t>отсрочки, необходимой Пострадавшей стороне для исполнения обязательства, подверженного влиянию Обстоятельства непреодолимой силы; и</w:t>
      </w:r>
    </w:p>
    <w:p w14:paraId="7E6DD2C0" w14:textId="77777777" w:rsidR="00C13FF4" w:rsidRPr="00BE7545" w:rsidRDefault="00C13FF4" w:rsidP="00444CAE">
      <w:pPr>
        <w:pStyle w:val="i"/>
      </w:pPr>
      <w:r w:rsidRPr="00BE7545">
        <w:t>воз</w:t>
      </w:r>
      <w:r w:rsidR="00005067" w:rsidRPr="00BE7545">
        <w:t>можной корректировки Задания и о</w:t>
      </w:r>
      <w:r w:rsidRPr="00BE7545">
        <w:t>сновных мероприятий.</w:t>
      </w:r>
    </w:p>
    <w:p w14:paraId="563AF966" w14:textId="77777777" w:rsidR="00C13FF4" w:rsidRPr="00BE7545" w:rsidRDefault="00C13FF4" w:rsidP="00444CAE">
      <w:pPr>
        <w:pStyle w:val="11"/>
      </w:pPr>
      <w:bookmarkStart w:id="647" w:name="_Ref165444541"/>
      <w:r w:rsidRPr="00BE7545">
        <w:t xml:space="preserve">В течение 30 (тридцати) календарных дней с момента получения </w:t>
      </w:r>
      <w:r w:rsidR="00A25BEF" w:rsidRPr="00BE7545">
        <w:t xml:space="preserve">Концедентом </w:t>
      </w:r>
      <w:r w:rsidRPr="00BE7545">
        <w:t xml:space="preserve">Уведомления об обстоятельстве непреодолимой силы </w:t>
      </w:r>
      <w:r w:rsidR="00A25BEF" w:rsidRPr="00BE7545">
        <w:t xml:space="preserve">Концедент и Концессионер </w:t>
      </w:r>
      <w:r w:rsidRPr="00BE7545">
        <w:t>должны проводить встречи для обсуждения Обстоятельства непреодолимой силы и его последствий и, в той мере, в какой это возможно, определения наиболее эффективного порядка действий, включая необходимые разумные усилия для уменьшения влияния Обстоятельства неп</w:t>
      </w:r>
      <w:r w:rsidR="00DC657C" w:rsidRPr="00BE7545">
        <w:t>реодолимой силы</w:t>
      </w:r>
      <w:r w:rsidRPr="00BE7545">
        <w:t>, а также для согласования (в случае необходимости) изменений условий Концессионного соглашения, необходимых в связи с наступлением Обстоятельства непреодолимой силы для продолжения исполнения Пострадавшей стороной обязательств из Концессионного соглашения.</w:t>
      </w:r>
      <w:bookmarkEnd w:id="647"/>
    </w:p>
    <w:p w14:paraId="2F7E9C3E" w14:textId="064DCE7A" w:rsidR="00C13FF4" w:rsidRPr="00BE7545" w:rsidRDefault="00C13FF4" w:rsidP="00444CAE">
      <w:pPr>
        <w:pStyle w:val="11"/>
      </w:pPr>
      <w:bookmarkStart w:id="648" w:name="_Ref165440056"/>
      <w:r w:rsidRPr="00BE7545">
        <w:lastRenderedPageBreak/>
        <w:t>В случае недостижения согласия относительно порядка последующих действий в течение срока, предусмотренного пункте </w:t>
      </w:r>
      <w:r w:rsidR="00CA6D3A" w:rsidRPr="00BE7545">
        <w:t>16.4</w:t>
      </w:r>
      <w:r w:rsidRPr="00BE7545">
        <w:t xml:space="preserve">, по истечении такого срока </w:t>
      </w:r>
      <w:r w:rsidR="00A25BEF" w:rsidRPr="00BE7545">
        <w:t xml:space="preserve">Концедент и Концессионер </w:t>
      </w:r>
      <w:r w:rsidRPr="00BE7545">
        <w:t>должны передать Спор на разрешение в Порядке разрешения споров.</w:t>
      </w:r>
      <w:bookmarkEnd w:id="648"/>
    </w:p>
    <w:p w14:paraId="273CB65D" w14:textId="233A8389" w:rsidR="00C13FF4" w:rsidRPr="00BE7545" w:rsidRDefault="00C13FF4" w:rsidP="00444CAE">
      <w:pPr>
        <w:pStyle w:val="11"/>
      </w:pPr>
      <w:bookmarkStart w:id="649" w:name="_Ref387148192"/>
      <w:r w:rsidRPr="00BE7545">
        <w:t>В случае если Обстоятельство непреодолимой силы продолжает иметь место и с учетом пункта </w:t>
      </w:r>
      <w:r w:rsidR="00CA6D3A" w:rsidRPr="00BE7545">
        <w:t>16.8</w:t>
      </w:r>
      <w:r w:rsidRPr="00BE7545">
        <w:t>:</w:t>
      </w:r>
      <w:bookmarkEnd w:id="649"/>
    </w:p>
    <w:p w14:paraId="5F2CDE55" w14:textId="77777777" w:rsidR="00C13FF4" w:rsidRPr="00BE7545" w:rsidRDefault="00C13FF4" w:rsidP="00444CAE">
      <w:pPr>
        <w:pStyle w:val="a3"/>
      </w:pPr>
      <w:r w:rsidRPr="00BE7545">
        <w:t>Пострадавшая сторона не должна нести ответственность за неисполнение или просрочку исполнения своих обязательств в соответствии с Концессионным соглашением, но только в той степени, в которой такое неисполнение или просрочка прямо вызваны таким Обстоятельством непреодолимой силы; и</w:t>
      </w:r>
    </w:p>
    <w:p w14:paraId="575A46D5" w14:textId="77777777" w:rsidR="00C13FF4" w:rsidRPr="00BE7545" w:rsidRDefault="00005067" w:rsidP="00444CAE">
      <w:pPr>
        <w:pStyle w:val="a3"/>
      </w:pPr>
      <w:r w:rsidRPr="00BE7545">
        <w:t>Задание и о</w:t>
      </w:r>
      <w:r w:rsidR="00C13FF4" w:rsidRPr="00BE7545">
        <w:t>сновные мероприятия должны быть скорректированы на срок действия задержки, вызванной Обстоятельством непреодолимой силы (включая осуществление согласованного изменения условий Концессионного соглашения).</w:t>
      </w:r>
    </w:p>
    <w:p w14:paraId="3D5C3F0F" w14:textId="77777777" w:rsidR="00C13FF4" w:rsidRPr="00BE7545" w:rsidRDefault="00C13FF4" w:rsidP="00444CAE">
      <w:pPr>
        <w:pStyle w:val="11"/>
      </w:pPr>
      <w:r w:rsidRPr="00BE7545">
        <w:t>Пострадавшая сторона должна в разумный срок передавать друг</w:t>
      </w:r>
      <w:r w:rsidR="00A25BEF" w:rsidRPr="00BE7545">
        <w:t>им</w:t>
      </w:r>
      <w:r w:rsidRPr="00BE7545">
        <w:t xml:space="preserve"> Сторо</w:t>
      </w:r>
      <w:r w:rsidR="00A25BEF" w:rsidRPr="00BE7545">
        <w:t>нам</w:t>
      </w:r>
      <w:r w:rsidRPr="00BE7545">
        <w:t xml:space="preserve"> любые сведения относительно Обстоятельства непреодолимой силы, которые должны были быть включены в Уведомление об обстоятельстве непреодолимой силы, но которые проявились после того, как Пострадавшая сторона направила Уведомление об обстоятельстве непреодолимой силы.</w:t>
      </w:r>
    </w:p>
    <w:p w14:paraId="16EBE896" w14:textId="77777777" w:rsidR="00C13FF4" w:rsidRPr="00BE7545" w:rsidRDefault="00C13FF4" w:rsidP="00F80EC9">
      <w:pPr>
        <w:pStyle w:val="20"/>
      </w:pPr>
      <w:bookmarkStart w:id="650" w:name="_Toc184666689"/>
      <w:bookmarkStart w:id="651" w:name="_Toc248068982"/>
      <w:bookmarkStart w:id="652" w:name="_Toc248592054"/>
      <w:r w:rsidRPr="00BE7545">
        <w:t>Обязанность принимать меры для сведения к минимуму воздействия Обстоятельств непреодолимой силы</w:t>
      </w:r>
      <w:bookmarkEnd w:id="650"/>
      <w:bookmarkEnd w:id="651"/>
      <w:bookmarkEnd w:id="652"/>
    </w:p>
    <w:p w14:paraId="73467691" w14:textId="77777777" w:rsidR="00C13FF4" w:rsidRPr="00BE7545" w:rsidRDefault="00C13FF4" w:rsidP="00444CAE">
      <w:pPr>
        <w:pStyle w:val="11"/>
      </w:pPr>
      <w:bookmarkStart w:id="653" w:name="_Ref165439871"/>
      <w:r w:rsidRPr="00BE7545">
        <w:t>Пострадавшая сторона обязана принять все разумные меры для сведения к минимуму воздействия Обстоятельства непреодолимой силы, а также незамедлительно возобновить исполнение всех своих обязательств по Концессионному соглашению после прекращения Обстоятельства непреодолимой силы.</w:t>
      </w:r>
      <w:bookmarkEnd w:id="653"/>
    </w:p>
    <w:p w14:paraId="713F7BBA" w14:textId="77777777" w:rsidR="00C13FF4" w:rsidRPr="00BE7545" w:rsidRDefault="00C13FF4" w:rsidP="00F80EC9">
      <w:pPr>
        <w:pStyle w:val="20"/>
      </w:pPr>
      <w:bookmarkStart w:id="654" w:name="_Toc184666690"/>
      <w:bookmarkStart w:id="655" w:name="_Toc248068983"/>
      <w:bookmarkStart w:id="656" w:name="_Toc248592055"/>
      <w:r w:rsidRPr="00BE7545">
        <w:t>Прекращение Обстоятельства непреодолимой силы</w:t>
      </w:r>
      <w:bookmarkEnd w:id="654"/>
      <w:bookmarkEnd w:id="655"/>
      <w:bookmarkEnd w:id="656"/>
    </w:p>
    <w:p w14:paraId="2B7A93B8" w14:textId="77777777" w:rsidR="00C13FF4" w:rsidRPr="00BE7545" w:rsidRDefault="00C13FF4" w:rsidP="00444CAE">
      <w:pPr>
        <w:pStyle w:val="11"/>
      </w:pPr>
      <w:bookmarkStart w:id="657" w:name="_Ref387085704"/>
      <w:r w:rsidRPr="00BE7545">
        <w:t>После прекращения действия Обстоятельства непреодолимой силы или после прекращения влияния Обстоятельства непреодолимой силы на исполнение Пострадавшей стороной обязательств из Концессионного соглашения:</w:t>
      </w:r>
      <w:bookmarkEnd w:id="657"/>
    </w:p>
    <w:p w14:paraId="1881CB25" w14:textId="77777777" w:rsidR="00C13FF4" w:rsidRPr="00BE7545" w:rsidRDefault="00C13FF4" w:rsidP="00444CAE">
      <w:pPr>
        <w:pStyle w:val="11"/>
      </w:pPr>
      <w:r w:rsidRPr="00BE7545">
        <w:t>Пострадавшая сторона должна в кратчайшие сроки письменно уведомить об этом друг</w:t>
      </w:r>
      <w:r w:rsidR="00D11FB6" w:rsidRPr="00BE7545">
        <w:t>ие</w:t>
      </w:r>
      <w:r w:rsidRPr="00BE7545">
        <w:t xml:space="preserve"> Сторон</w:t>
      </w:r>
      <w:r w:rsidR="00D11FB6" w:rsidRPr="00BE7545">
        <w:t>ы</w:t>
      </w:r>
      <w:r w:rsidRPr="00BE7545">
        <w:t>, но в любом случае не позднее 10 (десяти) Рабочих дней с момента такого прекращения; и</w:t>
      </w:r>
    </w:p>
    <w:p w14:paraId="465B00FD" w14:textId="77777777" w:rsidR="00C13FF4" w:rsidRPr="00BE7545" w:rsidRDefault="00C13FF4" w:rsidP="00444CAE">
      <w:pPr>
        <w:pStyle w:val="11"/>
      </w:pPr>
      <w:bookmarkStart w:id="658" w:name="_Ref356827700"/>
      <w:r w:rsidRPr="00BE7545">
        <w:t>Пострадавшая сторона должна в кратчайший возможный срок исполнить обязательства, исполнению которых препятствовало Обстоятельство непреодолимой силы.</w:t>
      </w:r>
      <w:bookmarkEnd w:id="658"/>
    </w:p>
    <w:p w14:paraId="2C41CCBE" w14:textId="77777777" w:rsidR="00C13FF4" w:rsidRPr="00BE7545" w:rsidRDefault="00C13FF4" w:rsidP="00F80EC9">
      <w:pPr>
        <w:pStyle w:val="20"/>
      </w:pPr>
      <w:bookmarkStart w:id="659" w:name="_Toc184666691"/>
      <w:bookmarkStart w:id="660" w:name="_Toc248068984"/>
      <w:bookmarkStart w:id="661" w:name="_Toc248592056"/>
      <w:r w:rsidRPr="00BE7545">
        <w:t>Соотношение между Обстоятельствами непреодолимой силы и Особыми обстоятельствами</w:t>
      </w:r>
      <w:bookmarkEnd w:id="659"/>
      <w:bookmarkEnd w:id="660"/>
      <w:bookmarkEnd w:id="661"/>
    </w:p>
    <w:p w14:paraId="73585EE6" w14:textId="77777777" w:rsidR="00C13FF4" w:rsidRPr="00BE7545" w:rsidRDefault="00C13FF4" w:rsidP="00444CAE">
      <w:pPr>
        <w:pStyle w:val="11"/>
      </w:pPr>
      <w:r w:rsidRPr="00BE7545">
        <w:t xml:space="preserve">В той степени, в которой какое-либо Обстоятельство непреодолимой силы также является Особым обстоятельством, такое Обстоятельство непреодолимой силы, а также его последствия рассматриваются в качестве Особых обстоятельств. Если </w:t>
      </w:r>
      <w:r w:rsidRPr="00BE7545">
        <w:lastRenderedPageBreak/>
        <w:t>при этом какое-либо обстоятельство может быть разделено на несколько обстоятельств, одни из которых будут являться Особыми обстоятельствами, а другие – Обстоятельствами непреодолимой силы, Концессионер должен иметь право на освобождение от обязательств, в зависимости и в той степени, в которой каждая часть таких событий является Особым обстоятельством или Обстоятельством непреодолимой силы.</w:t>
      </w:r>
    </w:p>
    <w:p w14:paraId="203DA181" w14:textId="77777777" w:rsidR="00C13FF4" w:rsidRPr="00BE7545" w:rsidRDefault="00C13FF4" w:rsidP="00724EE0">
      <w:pPr>
        <w:pStyle w:val="10"/>
      </w:pPr>
      <w:bookmarkStart w:id="662" w:name="_Ref466938755"/>
      <w:bookmarkStart w:id="663" w:name="_Toc466995888"/>
      <w:bookmarkStart w:id="664" w:name="_Toc468217645"/>
      <w:bookmarkStart w:id="665" w:name="_Toc468892612"/>
      <w:bookmarkStart w:id="666" w:name="_Toc473692348"/>
      <w:bookmarkStart w:id="667" w:name="_Toc476857529"/>
      <w:bookmarkStart w:id="668" w:name="_Toc350977263"/>
      <w:bookmarkStart w:id="669" w:name="_Toc481181834"/>
      <w:bookmarkStart w:id="670" w:name="_Toc477970494"/>
      <w:bookmarkStart w:id="671" w:name="_Toc485514140"/>
      <w:bookmarkStart w:id="672" w:name="_Toc484822117"/>
      <w:r w:rsidRPr="00BE7545">
        <w:t>ОТВЕТСТВЕННОСТЬ СТОРОН</w:t>
      </w:r>
      <w:bookmarkEnd w:id="662"/>
      <w:bookmarkEnd w:id="663"/>
      <w:bookmarkEnd w:id="664"/>
      <w:bookmarkEnd w:id="665"/>
      <w:bookmarkEnd w:id="666"/>
      <w:bookmarkEnd w:id="667"/>
      <w:bookmarkEnd w:id="668"/>
      <w:bookmarkEnd w:id="669"/>
      <w:bookmarkEnd w:id="670"/>
      <w:bookmarkEnd w:id="671"/>
      <w:bookmarkEnd w:id="672"/>
    </w:p>
    <w:p w14:paraId="7769A6C1" w14:textId="77777777" w:rsidR="001531A2" w:rsidRPr="00BE7545" w:rsidRDefault="001531A2" w:rsidP="00F80EC9">
      <w:pPr>
        <w:pStyle w:val="20"/>
      </w:pPr>
      <w:bookmarkStart w:id="673" w:name="_Toc184666715"/>
      <w:bookmarkStart w:id="674" w:name="_Toc248069006"/>
      <w:bookmarkStart w:id="675" w:name="_Toc248592078"/>
      <w:bookmarkStart w:id="676" w:name="_Ref219729462"/>
      <w:bookmarkStart w:id="677" w:name="_Ref166657165"/>
      <w:bookmarkStart w:id="678" w:name="_Ref466334628"/>
      <w:bookmarkStart w:id="679" w:name="_Ref466334691"/>
      <w:r w:rsidRPr="00BE7545">
        <w:t>Общие положения</w:t>
      </w:r>
    </w:p>
    <w:p w14:paraId="2B2F3299" w14:textId="2E3FF073" w:rsidR="001531A2" w:rsidRPr="00BE7545" w:rsidRDefault="001531A2" w:rsidP="00444CAE">
      <w:pPr>
        <w:pStyle w:val="11"/>
      </w:pPr>
      <w:r w:rsidRPr="00BE7545">
        <w:t>Ответственность Концессионера не наступает в соответствии с настоящей статьей </w:t>
      </w:r>
      <w:r w:rsidR="009C5E33" w:rsidRPr="00BE7545">
        <w:fldChar w:fldCharType="begin"/>
      </w:r>
      <w:r w:rsidRPr="00BE7545">
        <w:instrText xml:space="preserve"> REF _Ref466938755 \r \h  \* MERGEFORMAT </w:instrText>
      </w:r>
      <w:r w:rsidR="009C5E33" w:rsidRPr="00BE7545">
        <w:fldChar w:fldCharType="separate"/>
      </w:r>
      <w:r w:rsidR="00F37A46">
        <w:t>17</w:t>
      </w:r>
      <w:r w:rsidR="009C5E33" w:rsidRPr="00BE7545">
        <w:fldChar w:fldCharType="end"/>
      </w:r>
      <w:r w:rsidRPr="00BE7545">
        <w:t>, если и в той мере, в которой соответствующее исполнение или неисполнение Концессионного соглашения и (или) причинение Возмещаемых убытков стало следствием Особого обстоятельства или Обстоятельства непреодолимой силы.</w:t>
      </w:r>
    </w:p>
    <w:p w14:paraId="4CB4F46B" w14:textId="363F519B" w:rsidR="001531A2" w:rsidRPr="00BE7545" w:rsidRDefault="001531A2" w:rsidP="00444CAE">
      <w:pPr>
        <w:pStyle w:val="11"/>
      </w:pPr>
      <w:r w:rsidRPr="00BE7545">
        <w:t>Ответственность Концедента</w:t>
      </w:r>
      <w:r w:rsidR="003330EA" w:rsidRPr="00BE7545">
        <w:t xml:space="preserve"> </w:t>
      </w:r>
      <w:r w:rsidRPr="00BE7545">
        <w:t>не наступает в соответствии с настоящей статьей </w:t>
      </w:r>
      <w:r w:rsidR="00CA6D3A" w:rsidRPr="00BE7545">
        <w:t>17</w:t>
      </w:r>
      <w:r w:rsidRPr="00BE7545">
        <w:t xml:space="preserve">, если и в той мере, в которой соответствующее исполнение или неисполнение Концессионного соглашения и (или) причинение Возмещаемых убытков стало следствием Обстоятельства непреодолимой силы. </w:t>
      </w:r>
    </w:p>
    <w:p w14:paraId="551188BB" w14:textId="77777777" w:rsidR="0059550A" w:rsidRPr="00BE7545" w:rsidRDefault="0059550A" w:rsidP="00444CAE">
      <w:pPr>
        <w:pStyle w:val="11"/>
      </w:pPr>
      <w:r w:rsidRPr="00BE7545">
        <w:t>Концессионер несет ответственность за неисполнение или ненадлежащее исполнение обязательств по Концессионному соглашению при наличии вины Концессионера</w:t>
      </w:r>
    </w:p>
    <w:p w14:paraId="1CB7624D" w14:textId="77777777" w:rsidR="001D77C7" w:rsidRPr="00BE7545" w:rsidRDefault="001D77C7" w:rsidP="001D77C7">
      <w:pPr>
        <w:pStyle w:val="20"/>
      </w:pPr>
      <w:r w:rsidRPr="00BE7545">
        <w:t>Штрафные санкции</w:t>
      </w:r>
    </w:p>
    <w:p w14:paraId="4242DAD2" w14:textId="77777777" w:rsidR="001D77C7" w:rsidRPr="00BE7545" w:rsidRDefault="001D77C7" w:rsidP="000F2D02">
      <w:pPr>
        <w:pStyle w:val="11"/>
        <w:spacing w:before="0"/>
      </w:pPr>
      <w:r w:rsidRPr="00BE7545">
        <w:t>Концедент обязуется уплатить в пользу Концессионера пени за неисполнение или ненадлежащее исполнение обязательств, предусмотренных Концессионным соглашением, в размере:</w:t>
      </w:r>
    </w:p>
    <w:p w14:paraId="19D182A2" w14:textId="60D92FB7" w:rsidR="001D77C7" w:rsidRPr="00BE7545" w:rsidRDefault="001D77C7" w:rsidP="000F2D02">
      <w:pPr>
        <w:pStyle w:val="a3"/>
        <w:spacing w:before="0"/>
        <w:ind w:left="1418" w:hanging="567"/>
      </w:pPr>
      <w:r w:rsidRPr="00BE7545">
        <w:t>[</w:t>
      </w:r>
      <w:r w:rsidR="00304649" w:rsidRPr="00BE7545">
        <w:t>5000</w:t>
      </w:r>
      <w:r w:rsidRPr="00BE7545">
        <w:t xml:space="preserve">] рублей за каждый день просрочки в случае нарушения Концедентом неденежного обязательства и </w:t>
      </w:r>
    </w:p>
    <w:p w14:paraId="158D3A40" w14:textId="77777777" w:rsidR="001D77C7" w:rsidRPr="00BE7545" w:rsidRDefault="001D77C7" w:rsidP="000F2D02">
      <w:pPr>
        <w:pStyle w:val="a3"/>
        <w:spacing w:before="0"/>
        <w:ind w:left="1418" w:hanging="567"/>
      </w:pPr>
      <w:r w:rsidRPr="00BE7545">
        <w:t xml:space="preserve">2/365 (двух трехсот шестьдесят пятых) ключевой ставки Банка России от суммы неисполненного денежного обязательства за каждый день просрочки в случае нарушения Концедентом денежного обязательства. </w:t>
      </w:r>
    </w:p>
    <w:p w14:paraId="28CC496E" w14:textId="77777777" w:rsidR="001D77C7" w:rsidRPr="00BE7545" w:rsidRDefault="006A5BC9" w:rsidP="000F2D02">
      <w:pPr>
        <w:pStyle w:val="11"/>
        <w:spacing w:before="0"/>
      </w:pPr>
      <w:r w:rsidRPr="00BE7545">
        <w:t>Концессионер</w:t>
      </w:r>
      <w:r w:rsidR="001D77C7" w:rsidRPr="00BE7545">
        <w:t xml:space="preserve"> обязуется уплатить в пользу </w:t>
      </w:r>
      <w:r w:rsidRPr="00BE7545">
        <w:t>Концедента</w:t>
      </w:r>
      <w:r w:rsidR="001D77C7" w:rsidRPr="00BE7545">
        <w:t xml:space="preserve"> пени за неисполнение или ненадлежащее исполнение обязательств, предусмотренных Концессионным соглашением, в размере:</w:t>
      </w:r>
    </w:p>
    <w:p w14:paraId="4029BC61" w14:textId="30F5C978" w:rsidR="001D77C7" w:rsidRPr="00BE7545" w:rsidRDefault="001D77C7" w:rsidP="000F2D02">
      <w:pPr>
        <w:pStyle w:val="a3"/>
        <w:spacing w:before="0"/>
        <w:ind w:left="1418" w:hanging="567"/>
      </w:pPr>
      <w:r w:rsidRPr="00BE7545">
        <w:t>[</w:t>
      </w:r>
      <w:r w:rsidR="00304649" w:rsidRPr="00BE7545">
        <w:t>5000</w:t>
      </w:r>
      <w:r w:rsidRPr="00BE7545">
        <w:t xml:space="preserve">] рублей за каждый день просрочки в случае нарушения </w:t>
      </w:r>
      <w:r w:rsidR="006A5BC9" w:rsidRPr="00BE7545">
        <w:t>Концессионером</w:t>
      </w:r>
      <w:r w:rsidRPr="00BE7545">
        <w:t xml:space="preserve"> неденежного обязательства и </w:t>
      </w:r>
    </w:p>
    <w:p w14:paraId="1C2CB0A7" w14:textId="77777777" w:rsidR="001D77C7" w:rsidRPr="00BE7545" w:rsidRDefault="001D77C7" w:rsidP="000F2D02">
      <w:pPr>
        <w:pStyle w:val="a3"/>
        <w:spacing w:before="0"/>
        <w:ind w:left="1418" w:hanging="567"/>
      </w:pPr>
      <w:r w:rsidRPr="00BE7545">
        <w:t xml:space="preserve">2/365 (двух трехсот шестьдесят пятых) ключевой ставки Банка России от суммы неисполненного денежного обязательства за каждый день просрочки в случае нарушения </w:t>
      </w:r>
      <w:r w:rsidR="006A5BC9" w:rsidRPr="00BE7545">
        <w:t>Концессионером</w:t>
      </w:r>
      <w:r w:rsidRPr="00BE7545">
        <w:t xml:space="preserve"> денежного обязательства.</w:t>
      </w:r>
    </w:p>
    <w:p w14:paraId="7981C138" w14:textId="77777777" w:rsidR="00C13FF4" w:rsidRPr="00BE7545" w:rsidRDefault="00C13FF4" w:rsidP="00F80EC9">
      <w:pPr>
        <w:pStyle w:val="20"/>
      </w:pPr>
      <w:r w:rsidRPr="00BE7545">
        <w:t>Возмещение убытков</w:t>
      </w:r>
      <w:bookmarkEnd w:id="673"/>
      <w:bookmarkEnd w:id="674"/>
      <w:bookmarkEnd w:id="675"/>
    </w:p>
    <w:p w14:paraId="01DE7749" w14:textId="77777777" w:rsidR="00C13FF4" w:rsidRPr="00BE7545" w:rsidRDefault="00C13FF4" w:rsidP="00444CAE">
      <w:pPr>
        <w:pStyle w:val="11"/>
      </w:pPr>
      <w:bookmarkStart w:id="680" w:name="_Ref358135520"/>
      <w:bookmarkStart w:id="681" w:name="_Ref356921403"/>
      <w:r w:rsidRPr="00BE7545">
        <w:t xml:space="preserve">Если иное не предусмотрено Концессионным соглашением, Возмещающая сторона обязана возместить Стороне, претендующей на возмещение, в полном объеме реальный ущерб, разумно понесенный ею вследствие неисполнения или </w:t>
      </w:r>
      <w:r w:rsidRPr="00BE7545">
        <w:lastRenderedPageBreak/>
        <w:t>ненадлежащего исполнения Возмещающей стороной своих обязанностей по Концессионному соглашению (далее - «</w:t>
      </w:r>
      <w:r w:rsidRPr="00BE7545">
        <w:rPr>
          <w:b/>
          <w:i/>
        </w:rPr>
        <w:t>Возмещаемые убытки</w:t>
      </w:r>
      <w:r w:rsidRPr="00BE7545">
        <w:t>»).</w:t>
      </w:r>
      <w:bookmarkEnd w:id="680"/>
    </w:p>
    <w:bookmarkEnd w:id="676"/>
    <w:bookmarkEnd w:id="677"/>
    <w:bookmarkEnd w:id="681"/>
    <w:p w14:paraId="4E92DB40" w14:textId="77777777" w:rsidR="00C13FF4" w:rsidRPr="00BE7545" w:rsidRDefault="00C13FF4" w:rsidP="00444CAE">
      <w:pPr>
        <w:pStyle w:val="11"/>
      </w:pPr>
      <w:r w:rsidRPr="00BE7545">
        <w:t>Сторона, претендующая на возмещение, обязана приложить разумные усилия для снижения размера Возмещаемых убытков.</w:t>
      </w:r>
    </w:p>
    <w:p w14:paraId="72F1F4C6" w14:textId="238C2EE0" w:rsidR="00C13FF4" w:rsidRPr="00BE7545" w:rsidRDefault="00C13FF4" w:rsidP="00444CAE">
      <w:pPr>
        <w:pStyle w:val="11"/>
      </w:pPr>
      <w:bookmarkStart w:id="682" w:name="_Ref165443315"/>
      <w:r w:rsidRPr="00BE7545">
        <w:t>Сторона, претендующая на возмещение, обязана направить уведомление Возмещающей стороне, содержащее оценку Возмещаемых убытков и расчет суммы, которую она требует в соответствии с пунктом </w:t>
      </w:r>
      <w:bookmarkEnd w:id="682"/>
      <w:r w:rsidR="00CA6D3A" w:rsidRPr="00BE7545">
        <w:t>17.6</w:t>
      </w:r>
      <w:r w:rsidRPr="00BE7545">
        <w:t>, а Возмещающая сторона в течение 10 (десяти) Рабочих дней с момента получения такого уведомления обязана направить ответ, соглашается она или нет с таким расчетом.</w:t>
      </w:r>
    </w:p>
    <w:p w14:paraId="47484E8F" w14:textId="23DEEAB3" w:rsidR="00C13FF4" w:rsidRPr="00BE7545" w:rsidRDefault="00C13FF4" w:rsidP="00444CAE">
      <w:pPr>
        <w:pStyle w:val="11"/>
      </w:pPr>
      <w:r w:rsidRPr="00BE7545">
        <w:t>В случае если Возмещающая сторона соглашается с расчетом, изложенным в уведомлении, то она обязана выплатить сумму, указанную в уведомлении, в течение 30 (тридцати) Рабочих дней с даты получения уведомления, направленного в соответствии с пунктом </w:t>
      </w:r>
      <w:r w:rsidR="00CA6D3A" w:rsidRPr="00BE7545">
        <w:t>17.8</w:t>
      </w:r>
      <w:r w:rsidRPr="00BE7545">
        <w:t>, если иное явно не вытекает из соглашения Сторон.</w:t>
      </w:r>
    </w:p>
    <w:p w14:paraId="3BFA9CBD" w14:textId="1310DABC" w:rsidR="00C13FF4" w:rsidRPr="00BE7545" w:rsidRDefault="00C13FF4" w:rsidP="00444CAE">
      <w:pPr>
        <w:pStyle w:val="11"/>
      </w:pPr>
      <w:bookmarkStart w:id="683" w:name="_Ref165443697"/>
      <w:r w:rsidRPr="00BE7545">
        <w:t>В случае если Возмещающая сторона не соглашается с расчетом или не отвечает на уведомление Стороны, претендующей на возмещение, направленное в соответствии с пунктом </w:t>
      </w:r>
      <w:r w:rsidR="00CA6D3A" w:rsidRPr="00BE7545">
        <w:t>17.8</w:t>
      </w:r>
      <w:r w:rsidRPr="00BE7545">
        <w:t xml:space="preserve">, </w:t>
      </w:r>
      <w:r w:rsidR="00D946E0" w:rsidRPr="00BE7545">
        <w:t xml:space="preserve">указанные </w:t>
      </w:r>
      <w:r w:rsidRPr="00BE7545">
        <w:t>Стороны должны встретиться с целью определения расчета в течение не более чем через 7 (семи) Рабочих дней с даты получения уведомления, направленного в соответствии с пунктом </w:t>
      </w:r>
      <w:r w:rsidR="00CA6D3A" w:rsidRPr="00BE7545">
        <w:t>17.8</w:t>
      </w:r>
      <w:r w:rsidRPr="00BE7545">
        <w:t xml:space="preserve"> и принять решение относительно размера Возмещаемых убытков.</w:t>
      </w:r>
      <w:bookmarkEnd w:id="683"/>
    </w:p>
    <w:p w14:paraId="185BE1DE" w14:textId="7DC1BAEE" w:rsidR="00C13FF4" w:rsidRPr="00BE7545" w:rsidRDefault="00C13FF4" w:rsidP="00444CAE">
      <w:pPr>
        <w:pStyle w:val="11"/>
      </w:pPr>
      <w:r w:rsidRPr="00BE7545">
        <w:t>Если Стороны не смогли прийти к согласию в отношении расчета суммы Возмещаемых убытков в течение 30 (тридцати) Рабочих дней после предоставления Стороной, претендующей на возмещение, уведомления, либо в случае отказа встретиться согласно пункту </w:t>
      </w:r>
      <w:r w:rsidR="00CA6D3A" w:rsidRPr="00BE7545">
        <w:t>17.10</w:t>
      </w:r>
      <w:r w:rsidRPr="00BE7545">
        <w:t>, каждая из Сторон может передать вопрос в качестве Спора на разрешение в соответствии с Порядком разрешения споров.</w:t>
      </w:r>
    </w:p>
    <w:p w14:paraId="17F4C802" w14:textId="77777777" w:rsidR="00C13FF4" w:rsidRPr="00BE7545" w:rsidRDefault="00C13FF4" w:rsidP="00724EE0">
      <w:pPr>
        <w:pStyle w:val="10"/>
      </w:pPr>
      <w:bookmarkStart w:id="684" w:name="_Ref466938766"/>
      <w:bookmarkStart w:id="685" w:name="_Ref466944647"/>
      <w:bookmarkStart w:id="686" w:name="_Toc466995889"/>
      <w:bookmarkStart w:id="687" w:name="_Toc468217646"/>
      <w:bookmarkStart w:id="688" w:name="_Toc468892613"/>
      <w:bookmarkStart w:id="689" w:name="_Toc473692349"/>
      <w:bookmarkStart w:id="690" w:name="_Toc476857530"/>
      <w:bookmarkStart w:id="691" w:name="_Toc350977264"/>
      <w:bookmarkStart w:id="692" w:name="_Toc481181835"/>
      <w:bookmarkStart w:id="693" w:name="_Toc477970495"/>
      <w:bookmarkStart w:id="694" w:name="_Toc485514141"/>
      <w:bookmarkStart w:id="695" w:name="_Toc484822118"/>
      <w:r w:rsidRPr="00BE7545">
        <w:t>ТРЕБОВАНИЯ ТРЕТЬИХ ЛИЦ</w:t>
      </w:r>
      <w:bookmarkEnd w:id="678"/>
      <w:bookmarkEnd w:id="679"/>
      <w:bookmarkEnd w:id="684"/>
      <w:bookmarkEnd w:id="685"/>
      <w:bookmarkEnd w:id="686"/>
      <w:bookmarkEnd w:id="687"/>
      <w:bookmarkEnd w:id="688"/>
      <w:bookmarkEnd w:id="689"/>
      <w:bookmarkEnd w:id="690"/>
      <w:bookmarkEnd w:id="691"/>
      <w:bookmarkEnd w:id="692"/>
      <w:bookmarkEnd w:id="693"/>
      <w:bookmarkEnd w:id="694"/>
      <w:bookmarkEnd w:id="695"/>
    </w:p>
    <w:p w14:paraId="24A9BDB5" w14:textId="77777777" w:rsidR="00C13FF4" w:rsidRPr="00BE7545" w:rsidRDefault="00C13FF4" w:rsidP="00444CAE">
      <w:pPr>
        <w:pStyle w:val="11"/>
      </w:pPr>
      <w:bookmarkStart w:id="696" w:name="_Ref219729621"/>
      <w:r w:rsidRPr="00BE7545">
        <w:t xml:space="preserve">Если иное прямо не предусмотрено Концессионным соглашением, Концедент должен возместить Концессионеру все убытки, связанные с предъявлением Концессионеру требований третьих лиц, связанных с Проектом или обстоятельствами по Проекту, которые имели место до Даты заключения концессионного соглашения, кроме случаев, когда такие требования вызваны действиями или бездействием Концессионера или любого Лица, относящегося к концессионеру, а также связанные с Проектом или обстоятельствами по Проекту, которые имели место после Даты заключения концессионного соглашения, если такие обстоятельства вызваны действиями или бездействием Концедента или любого Лица, относящегося к концеденту, либо возникли вследствие исполнения указаний Концедента. </w:t>
      </w:r>
    </w:p>
    <w:p w14:paraId="1EDF9F73" w14:textId="77777777" w:rsidR="00C13FF4" w:rsidRPr="00BE7545" w:rsidRDefault="00C13FF4" w:rsidP="00444CAE">
      <w:pPr>
        <w:pStyle w:val="11"/>
      </w:pPr>
      <w:bookmarkStart w:id="697" w:name="_Ref368924041"/>
      <w:bookmarkStart w:id="698" w:name="_Ref219729719"/>
      <w:bookmarkEnd w:id="696"/>
      <w:r w:rsidRPr="00BE7545">
        <w:t>Если иное прямо не предусмотрено Концессионным соглашением, Концессионер должен возместить Концеденту все убытки, связанные с предъявлением Концеденту требований третьих лиц, связанных с Проектом или обстоятельствами по Проекту, которые имели место после Даты заключения концессионного соглашения, кроме случаев, когда такие требования вызваны действиями или бездействием со стороны Концедента или любого Лица, относящегося к концеденту</w:t>
      </w:r>
      <w:r w:rsidR="00336FA7" w:rsidRPr="00BE7545">
        <w:t>.</w:t>
      </w:r>
      <w:bookmarkEnd w:id="697"/>
    </w:p>
    <w:p w14:paraId="03F4B854" w14:textId="77777777" w:rsidR="00C13FF4" w:rsidRPr="00BE7545" w:rsidRDefault="00C13FF4" w:rsidP="00444CAE">
      <w:pPr>
        <w:pStyle w:val="11"/>
      </w:pPr>
      <w:bookmarkStart w:id="699" w:name="_Ref368924246"/>
      <w:r w:rsidRPr="00BE7545">
        <w:lastRenderedPageBreak/>
        <w:t>Если третье лицо, в том числе являющееся стороной любого Договора по проекту, предъявляет требования или подает исковое заявление в отношении Стороны, претендующей на возмещение, подлежат применению следующие положения:</w:t>
      </w:r>
      <w:bookmarkEnd w:id="698"/>
      <w:bookmarkEnd w:id="699"/>
    </w:p>
    <w:p w14:paraId="5E500ECF" w14:textId="77777777" w:rsidR="00C13FF4" w:rsidRPr="00BE7545" w:rsidRDefault="00C13FF4" w:rsidP="00444CAE">
      <w:pPr>
        <w:pStyle w:val="a3"/>
      </w:pPr>
      <w:r w:rsidRPr="00BE7545">
        <w:t>в случае предъявления претензии Стороне, претендующей на возмещение, Сторона, претендующая на возмещение, обязуется:</w:t>
      </w:r>
    </w:p>
    <w:p w14:paraId="4055000E" w14:textId="77777777" w:rsidR="00C13FF4" w:rsidRPr="00BE7545" w:rsidRDefault="00C13FF4" w:rsidP="00444CAE">
      <w:pPr>
        <w:pStyle w:val="i"/>
      </w:pPr>
      <w:r w:rsidRPr="00BE7545">
        <w:t>немедленно, но в любом случае не позднее 15 (пятнадцати) Рабочих дней направить Возмещающей стороне письменное уведомление с указанием факта, в отношении которого она требует возмещения (а также с изложением существа заявляемого требования и, если это возможно, размера взыскиваемого возмещения);</w:t>
      </w:r>
    </w:p>
    <w:p w14:paraId="17EFDF4C" w14:textId="58DC89E2" w:rsidR="00C13FF4" w:rsidRPr="00BE7545" w:rsidRDefault="00C13FF4" w:rsidP="00444CAE">
      <w:pPr>
        <w:pStyle w:val="i"/>
      </w:pPr>
      <w:r w:rsidRPr="00BE7545">
        <w:t xml:space="preserve">обсудить с Возмещающей стороной и, по возможности, с третьей стороной, такое требование в целях мирного урегулирования возникшего спора, а также вопрос о возможном размере компенсации, выплачиваемой третьей стороне. В случае если Стороны и третья сторона не придут к согласию относительно мирного урегулирования возникшего спора в течение 30 (тридцати) Рабочих дней и (или) Возмещающая сторона посчитает требование, предъявляемое третьей стороной, необоснованным, то применяются положения подпункта </w:t>
      </w:r>
      <w:r w:rsidR="009C5E33" w:rsidRPr="00BE7545">
        <w:fldChar w:fldCharType="begin"/>
      </w:r>
      <w:r w:rsidRPr="00BE7545">
        <w:instrText xml:space="preserve"> REF _Ref358196179 \r \h  \* MERGEFORMAT </w:instrText>
      </w:r>
      <w:r w:rsidR="009C5E33" w:rsidRPr="00BE7545">
        <w:fldChar w:fldCharType="separate"/>
      </w:r>
      <w:r w:rsidR="00F37A46">
        <w:t>(c)</w:t>
      </w:r>
      <w:r w:rsidR="009C5E33" w:rsidRPr="00BE7545">
        <w:fldChar w:fldCharType="end"/>
      </w:r>
      <w:r w:rsidRPr="00BE7545">
        <w:t xml:space="preserve"> настоящего пункта </w:t>
      </w:r>
      <w:r w:rsidR="009C5E33" w:rsidRPr="00BE7545">
        <w:fldChar w:fldCharType="begin"/>
      </w:r>
      <w:r w:rsidRPr="00BE7545">
        <w:instrText xml:space="preserve"> REF _Ref368924246 \r \h  \* MERGEFORMAT </w:instrText>
      </w:r>
      <w:r w:rsidR="009C5E33" w:rsidRPr="00BE7545">
        <w:fldChar w:fldCharType="separate"/>
      </w:r>
      <w:r w:rsidR="00F37A46">
        <w:t>18.3</w:t>
      </w:r>
      <w:r w:rsidR="009C5E33" w:rsidRPr="00BE7545">
        <w:fldChar w:fldCharType="end"/>
      </w:r>
      <w:r w:rsidRPr="00BE7545">
        <w:t>;</w:t>
      </w:r>
    </w:p>
    <w:p w14:paraId="685621A7" w14:textId="77777777" w:rsidR="00C13FF4" w:rsidRPr="00BE7545" w:rsidRDefault="00C13FF4" w:rsidP="00444CAE">
      <w:pPr>
        <w:pStyle w:val="a3"/>
      </w:pPr>
      <w:r w:rsidRPr="00BE7545">
        <w:t xml:space="preserve">в случае если требование третьего лица, стало предметом судебного разбирательства (в случае подачи и принятия судом надлежащей юрисдикции искового заявления), Сторона, претендующая на возмещение, должна принять все разумные меры, чтобы предоставить Возмещающей стороне возможность участия в деле в качестве третьей стороны или иной стороны по делу в той степени, в которой это допускается </w:t>
      </w:r>
      <w:r w:rsidR="00A11478" w:rsidRPr="00BE7545">
        <w:t>Законодательством</w:t>
      </w:r>
      <w:r w:rsidRPr="00BE7545">
        <w:t>, и направить такое уведомление в течение времени, достаточного для того, чтобы Возмещающая сторона имела возможность возражать против требования третьего лица до вынесения судом первой инстанции решения по делу;</w:t>
      </w:r>
    </w:p>
    <w:p w14:paraId="4B55E29A" w14:textId="77777777" w:rsidR="00C13FF4" w:rsidRPr="00BE7545" w:rsidRDefault="00C13FF4" w:rsidP="00444CAE">
      <w:pPr>
        <w:pStyle w:val="a3"/>
      </w:pPr>
      <w:bookmarkStart w:id="700" w:name="_Ref358196179"/>
      <w:r w:rsidRPr="00BE7545">
        <w:t>Сторона, претендующая на возмещение, должна предоставить Возмещающей стороне информацию и оказать ей содействие, которые Возмещающая сторона либо ее страховщики вправе обоснованно запросить в целях оспаривания требования или возражения против него, его обжалования.</w:t>
      </w:r>
      <w:bookmarkEnd w:id="700"/>
    </w:p>
    <w:p w14:paraId="38E30D1B" w14:textId="39B6A32B" w:rsidR="00C13FF4" w:rsidRPr="00BE7545" w:rsidRDefault="00C13FF4" w:rsidP="00444CAE">
      <w:pPr>
        <w:pStyle w:val="11"/>
      </w:pPr>
      <w:r w:rsidRPr="00BE7545">
        <w:t>Несоблюдение и/или ненадлежащее соблюдение процедуры, установленной пунктом </w:t>
      </w:r>
      <w:r w:rsidR="009C5E33" w:rsidRPr="00BE7545">
        <w:fldChar w:fldCharType="begin"/>
      </w:r>
      <w:r w:rsidRPr="00BE7545">
        <w:instrText xml:space="preserve"> REF _Ref368924246 \r \h  \* MERGEFORMAT </w:instrText>
      </w:r>
      <w:r w:rsidR="009C5E33" w:rsidRPr="00BE7545">
        <w:fldChar w:fldCharType="separate"/>
      </w:r>
      <w:r w:rsidR="00F37A46">
        <w:t>18.3</w:t>
      </w:r>
      <w:r w:rsidR="009C5E33" w:rsidRPr="00BE7545">
        <w:fldChar w:fldCharType="end"/>
      </w:r>
      <w:r w:rsidRPr="00BE7545">
        <w:t>, лишает Сторону, претендующую на возмещение, права требовать выплаты каких-либо компенсаций от Возмещающей стороны в связи с уплатой третьим лицам сумм возмещения.</w:t>
      </w:r>
    </w:p>
    <w:p w14:paraId="797A9282" w14:textId="77777777" w:rsidR="00C13FF4" w:rsidRPr="00BE7545" w:rsidRDefault="00C13FF4" w:rsidP="00444CAE">
      <w:pPr>
        <w:pStyle w:val="11"/>
      </w:pPr>
      <w:r w:rsidRPr="00BE7545">
        <w:t>Не подлежат возмещению убытки Стороны, возникшие в связи с предъявлением третьими лицами требований, основанных на нарушении указанной Стороной своих обязательств по Концессионному соглашению.</w:t>
      </w:r>
    </w:p>
    <w:p w14:paraId="6E536CED" w14:textId="77777777" w:rsidR="00C13FF4" w:rsidRPr="00BE7545" w:rsidRDefault="00C13FF4" w:rsidP="00724EE0">
      <w:pPr>
        <w:pStyle w:val="10"/>
      </w:pPr>
      <w:bookmarkStart w:id="701" w:name="_Toc468063176"/>
      <w:bookmarkStart w:id="702" w:name="_Toc468217647"/>
      <w:bookmarkStart w:id="703" w:name="_Toc468892614"/>
      <w:bookmarkStart w:id="704" w:name="_Toc473692350"/>
      <w:bookmarkStart w:id="705" w:name="_Toc476857531"/>
      <w:bookmarkStart w:id="706" w:name="_Toc350977265"/>
      <w:bookmarkStart w:id="707" w:name="_Toc481181836"/>
      <w:bookmarkStart w:id="708" w:name="_Toc477970496"/>
      <w:bookmarkStart w:id="709" w:name="_Toc485514142"/>
      <w:bookmarkStart w:id="710" w:name="_Toc484822119"/>
      <w:bookmarkStart w:id="711" w:name="_Toc466995891"/>
      <w:r w:rsidRPr="00BE7545">
        <w:t xml:space="preserve">ИЗМЕНЕНИЕ </w:t>
      </w:r>
      <w:r w:rsidR="007B3D5E" w:rsidRPr="00BE7545">
        <w:t xml:space="preserve">КОНЦЕССИОННОГО </w:t>
      </w:r>
      <w:r w:rsidRPr="00BE7545">
        <w:t>СОГЛАШЕНИЯ</w:t>
      </w:r>
      <w:bookmarkEnd w:id="701"/>
      <w:bookmarkEnd w:id="702"/>
      <w:bookmarkEnd w:id="703"/>
      <w:bookmarkEnd w:id="704"/>
      <w:bookmarkEnd w:id="705"/>
      <w:bookmarkEnd w:id="706"/>
      <w:bookmarkEnd w:id="707"/>
      <w:bookmarkEnd w:id="708"/>
      <w:bookmarkEnd w:id="709"/>
      <w:bookmarkEnd w:id="710"/>
    </w:p>
    <w:p w14:paraId="1186A8ED" w14:textId="74AD2258" w:rsidR="00C13FF4" w:rsidRPr="00BE7545" w:rsidRDefault="00A03B37" w:rsidP="00444CAE">
      <w:pPr>
        <w:pStyle w:val="11"/>
      </w:pPr>
      <w:r w:rsidRPr="00BE7545">
        <w:t xml:space="preserve">В течение Срока </w:t>
      </w:r>
      <w:r w:rsidR="00153F3D" w:rsidRPr="00BE7545">
        <w:t xml:space="preserve">действия концессионного соглашения </w:t>
      </w:r>
      <w:r w:rsidR="00C13FF4" w:rsidRPr="00BE7545">
        <w:t xml:space="preserve">любая Сторона вправе направить другим Сторонам предложение об изменении условий Концессионного </w:t>
      </w:r>
      <w:r w:rsidR="00C13FF4" w:rsidRPr="00BE7545">
        <w:lastRenderedPageBreak/>
        <w:t>соглашения, с описанием и обоснованием предлагаемых изменений (далее – «</w:t>
      </w:r>
      <w:r w:rsidR="00C13FF4" w:rsidRPr="00BE7545">
        <w:rPr>
          <w:b/>
          <w:i/>
        </w:rPr>
        <w:t>Предложение об изменении</w:t>
      </w:r>
      <w:r w:rsidR="00C13FF4" w:rsidRPr="00BE7545">
        <w:t>»).</w:t>
      </w:r>
    </w:p>
    <w:p w14:paraId="760B4411" w14:textId="77777777" w:rsidR="00C13FF4" w:rsidRPr="00BE7545" w:rsidRDefault="00C13FF4" w:rsidP="00444CAE">
      <w:pPr>
        <w:pStyle w:val="11"/>
      </w:pPr>
      <w:bookmarkStart w:id="712" w:name="_Ref447051602"/>
      <w:r w:rsidRPr="00BE7545">
        <w:t>Сторона, получившая Предложение об изменении, обязана в течение 10 (десяти) Рабочих дней с даты получения указанного предложения, рассмотреть его и направить друг</w:t>
      </w:r>
      <w:r w:rsidR="00D946E0" w:rsidRPr="00BE7545">
        <w:t>им</w:t>
      </w:r>
      <w:r w:rsidRPr="00BE7545">
        <w:t xml:space="preserve"> Сторон</w:t>
      </w:r>
      <w:r w:rsidR="00D946E0" w:rsidRPr="00BE7545">
        <w:t>ам</w:t>
      </w:r>
      <w:r w:rsidRPr="00BE7545">
        <w:t xml:space="preserve"> уведомление о согласии с внесением предложенных изменений в условия Концессионного соглашения или мотивированный отказ от внесения предложенных изменений.</w:t>
      </w:r>
      <w:bookmarkEnd w:id="712"/>
    </w:p>
    <w:p w14:paraId="293F3451" w14:textId="77777777" w:rsidR="00C13FF4" w:rsidRPr="00BE7545" w:rsidRDefault="00C13FF4" w:rsidP="00444CAE">
      <w:pPr>
        <w:pStyle w:val="11"/>
      </w:pPr>
      <w:r w:rsidRPr="00BE7545">
        <w:t xml:space="preserve">В случае, если Стороны достигнут согласия о внесении изменений в Концессионное соглашение, но для внесения изменений в условия Концессионного соглашения в соответствии с </w:t>
      </w:r>
      <w:r w:rsidR="00A11478" w:rsidRPr="00BE7545">
        <w:t>Законодательством</w:t>
      </w:r>
      <w:r w:rsidRPr="00BE7545">
        <w:t xml:space="preserve"> потребуется получение согласований или принятие решений Государственных органов, то соглашение об изменении условий Концессионного соглашения Стороны обязаны заключить не позднее </w:t>
      </w:r>
      <w:r w:rsidR="00D946E0" w:rsidRPr="00BE7545">
        <w:t>10</w:t>
      </w:r>
      <w:r w:rsidRPr="00BE7545">
        <w:t xml:space="preserve"> (</w:t>
      </w:r>
      <w:r w:rsidR="00D946E0" w:rsidRPr="00BE7545">
        <w:t>десяти</w:t>
      </w:r>
      <w:r w:rsidRPr="00BE7545">
        <w:t>) рабочих дней с даты получения всех необходимых согласований и принятия необходимых решений.</w:t>
      </w:r>
    </w:p>
    <w:p w14:paraId="78C6CFBA" w14:textId="77777777" w:rsidR="00C13FF4" w:rsidRPr="00BE7545" w:rsidRDefault="00C13FF4" w:rsidP="00444CAE">
      <w:pPr>
        <w:pStyle w:val="11"/>
      </w:pPr>
      <w:r w:rsidRPr="00BE7545">
        <w:t xml:space="preserve">В случае, если Стороны достигнут согласия о внесении изменений в Концессионное соглашение и для внесения изменений получение согласований и принятие решений Государственных органов не требуется, то соглашение об изменений условий Концессионного соглашения Стороны обязаны заключить не позднее </w:t>
      </w:r>
      <w:r w:rsidR="006B7505" w:rsidRPr="00BE7545">
        <w:t>10</w:t>
      </w:r>
      <w:r w:rsidRPr="00BE7545">
        <w:t xml:space="preserve"> (</w:t>
      </w:r>
      <w:r w:rsidR="006B7505" w:rsidRPr="00BE7545">
        <w:t>деся</w:t>
      </w:r>
      <w:r w:rsidRPr="00BE7545">
        <w:t>ти) рабочих дней с даты получения Стороной, направившей предложение о внесении изменений в условия Концессионного соглашения, уведомления другой Стороны о согласии с внесением в условия Концессионного соглашения предложенных изменений.</w:t>
      </w:r>
    </w:p>
    <w:p w14:paraId="7E1C1DA2" w14:textId="120B3A06" w:rsidR="00C13FF4" w:rsidRPr="00BE7545" w:rsidRDefault="00C13FF4" w:rsidP="00444CAE">
      <w:pPr>
        <w:pStyle w:val="11"/>
      </w:pPr>
      <w:r w:rsidRPr="00BE7545">
        <w:t xml:space="preserve">В случае, если Стороны не достигнут согласия о внесении изменений в условия Концессионного соглашения по предложению одной из Сторон Концессионного соглашения в срок, установленный пунктом </w:t>
      </w:r>
      <w:r w:rsidR="009C5E33" w:rsidRPr="00BE7545">
        <w:fldChar w:fldCharType="begin"/>
      </w:r>
      <w:r w:rsidRPr="00BE7545">
        <w:instrText xml:space="preserve"> REF _Ref447051602 \r \h  \* MERGEFORMAT </w:instrText>
      </w:r>
      <w:r w:rsidR="009C5E33" w:rsidRPr="00BE7545">
        <w:fldChar w:fldCharType="separate"/>
      </w:r>
      <w:r w:rsidR="00F37A46">
        <w:t>19.2</w:t>
      </w:r>
      <w:r w:rsidR="009C5E33" w:rsidRPr="00BE7545">
        <w:fldChar w:fldCharType="end"/>
      </w:r>
      <w:r w:rsidRPr="00BE7545">
        <w:t>, то считается, что между Сторонами возник Спор, подлежащий разрешению в Порядке разрешения споров.</w:t>
      </w:r>
    </w:p>
    <w:p w14:paraId="17A9D4DA" w14:textId="77777777" w:rsidR="00C13FF4" w:rsidRPr="00BE7545" w:rsidRDefault="00C13FF4" w:rsidP="00444CAE">
      <w:pPr>
        <w:pStyle w:val="11"/>
      </w:pPr>
      <w:bookmarkStart w:id="713" w:name="_Ref447051660"/>
      <w:r w:rsidRPr="00BE7545">
        <w:t xml:space="preserve">В случае, если в течение срока действия Концессионного соглашения, реализация Концессионного соглашения стала невозможной </w:t>
      </w:r>
      <w:bookmarkEnd w:id="713"/>
      <w:r w:rsidRPr="00BE7545">
        <w:t>вследствие Обстоятельства непреодолимой силы или Особого обстоятельства, Концессионер вправе направить Концеденту требование об изменении условий Концессионного соглашения, а Концедент обязан рассмотреть указанное требование и принять решение о его удовлетворении либо об отказе в удовлетворении и незамедлительно уведомить Концессионера о принятом решении в течение 30 (тридцати) календарных дней с даты получения указанного требования Концессионера.</w:t>
      </w:r>
    </w:p>
    <w:p w14:paraId="6957728E" w14:textId="31A538B8" w:rsidR="00C13FF4" w:rsidRPr="00BE7545" w:rsidRDefault="00C13FF4" w:rsidP="00444CAE">
      <w:pPr>
        <w:pStyle w:val="11"/>
      </w:pPr>
      <w:bookmarkStart w:id="714" w:name="_Ref447051684"/>
      <w:r w:rsidRPr="00BE7545">
        <w:t xml:space="preserve">В случае, если Концедент не исполнил указанную в пункте </w:t>
      </w:r>
      <w:r w:rsidR="009C5E33" w:rsidRPr="00BE7545">
        <w:fldChar w:fldCharType="begin"/>
      </w:r>
      <w:r w:rsidRPr="00BE7545">
        <w:instrText xml:space="preserve"> REF _Ref447051660 \r \h  \* MERGEFORMAT </w:instrText>
      </w:r>
      <w:r w:rsidR="009C5E33" w:rsidRPr="00BE7545">
        <w:fldChar w:fldCharType="separate"/>
      </w:r>
      <w:r w:rsidR="00F37A46">
        <w:t>19.6</w:t>
      </w:r>
      <w:r w:rsidR="009C5E33" w:rsidRPr="00BE7545">
        <w:fldChar w:fldCharType="end"/>
      </w:r>
      <w:r w:rsidRPr="00BE7545">
        <w:t xml:space="preserve"> обязанность, Концессионер вправе приостановить исполнение Концессионного соглашения (за исключением обязанностей, связанных с предоставлением Потребителям услуг теплоснабжения и горячего водоснабжения) до принятия Концедентом решения об изменении условий Концессионного соглашения либо предоставления мотивированного отказа.</w:t>
      </w:r>
      <w:bookmarkEnd w:id="714"/>
      <w:r w:rsidRPr="00BE7545">
        <w:t xml:space="preserve"> </w:t>
      </w:r>
    </w:p>
    <w:p w14:paraId="5AD296BD" w14:textId="31B66FE0" w:rsidR="00C13FF4" w:rsidRPr="00BE7545" w:rsidRDefault="00C13FF4" w:rsidP="00444CAE">
      <w:pPr>
        <w:pStyle w:val="11"/>
      </w:pPr>
      <w:r w:rsidRPr="00BE7545">
        <w:t xml:space="preserve">Убытки, причиненные Концессионеру вследствие приостановления Концессионером исполнения Концессионного соглашения по основаниям, указанным в пункте </w:t>
      </w:r>
      <w:r w:rsidR="009C5E33" w:rsidRPr="00BE7545">
        <w:fldChar w:fldCharType="begin"/>
      </w:r>
      <w:r w:rsidRPr="00BE7545">
        <w:instrText xml:space="preserve"> REF _Ref447051684 \r \h  \* MERGEFORMAT </w:instrText>
      </w:r>
      <w:r w:rsidR="009C5E33" w:rsidRPr="00BE7545">
        <w:fldChar w:fldCharType="separate"/>
      </w:r>
      <w:r w:rsidR="00F37A46">
        <w:t>19.7</w:t>
      </w:r>
      <w:r w:rsidR="009C5E33" w:rsidRPr="00BE7545">
        <w:fldChar w:fldCharType="end"/>
      </w:r>
      <w:r w:rsidRPr="00BE7545">
        <w:t>, подлежат возмещению Концедентом в полном объеме</w:t>
      </w:r>
      <w:r w:rsidR="00364EAE" w:rsidRPr="00BE7545">
        <w:t xml:space="preserve"> в соответствии с </w:t>
      </w:r>
      <w:r w:rsidR="00A11478" w:rsidRPr="00BE7545">
        <w:t>Законодательством</w:t>
      </w:r>
      <w:r w:rsidR="00364EAE" w:rsidRPr="00BE7545">
        <w:t>.</w:t>
      </w:r>
    </w:p>
    <w:p w14:paraId="5BEDB2BD" w14:textId="77777777" w:rsidR="00C13FF4" w:rsidRPr="00BE7545" w:rsidRDefault="00C13FF4" w:rsidP="00444CAE">
      <w:pPr>
        <w:pStyle w:val="11"/>
      </w:pPr>
      <w:r w:rsidRPr="00BE7545">
        <w:lastRenderedPageBreak/>
        <w:t xml:space="preserve">Изменение Концессионного соглашения осуществляется в письменной форме путем подписания дополнительного соглашения Сторонами. </w:t>
      </w:r>
    </w:p>
    <w:p w14:paraId="48EEF3F2" w14:textId="77777777" w:rsidR="00C13FF4" w:rsidRPr="00BE7545" w:rsidRDefault="00C13FF4" w:rsidP="00724EE0">
      <w:pPr>
        <w:pStyle w:val="10"/>
      </w:pPr>
      <w:bookmarkStart w:id="715" w:name="_Toc468217648"/>
      <w:bookmarkStart w:id="716" w:name="_Toc468892615"/>
      <w:bookmarkStart w:id="717" w:name="_Toc473692351"/>
      <w:bookmarkStart w:id="718" w:name="_Toc476857532"/>
      <w:bookmarkStart w:id="719" w:name="_Toc350977266"/>
      <w:bookmarkStart w:id="720" w:name="_Ref479954116"/>
      <w:bookmarkStart w:id="721" w:name="_Toc481181837"/>
      <w:bookmarkStart w:id="722" w:name="_Toc477970497"/>
      <w:bookmarkStart w:id="723" w:name="_Toc485514143"/>
      <w:bookmarkStart w:id="724" w:name="_Toc484822120"/>
      <w:r w:rsidRPr="00BE7545">
        <w:t>ПРЕКРАЩЕНИЕ КОНЦЕССИОННОГО СОГЛАШЕНИЯ</w:t>
      </w:r>
      <w:bookmarkEnd w:id="711"/>
      <w:bookmarkEnd w:id="715"/>
      <w:bookmarkEnd w:id="716"/>
      <w:bookmarkEnd w:id="717"/>
      <w:bookmarkEnd w:id="718"/>
      <w:bookmarkEnd w:id="719"/>
      <w:bookmarkEnd w:id="720"/>
      <w:bookmarkEnd w:id="721"/>
      <w:bookmarkEnd w:id="722"/>
      <w:bookmarkEnd w:id="723"/>
      <w:bookmarkEnd w:id="724"/>
    </w:p>
    <w:p w14:paraId="12116B5A" w14:textId="77777777" w:rsidR="00C13FF4" w:rsidRPr="00BE7545" w:rsidRDefault="00C13FF4" w:rsidP="00F80EC9">
      <w:pPr>
        <w:pStyle w:val="20"/>
      </w:pPr>
      <w:r w:rsidRPr="00BE7545">
        <w:t>Общие положения</w:t>
      </w:r>
    </w:p>
    <w:p w14:paraId="41500668" w14:textId="47EB83C4" w:rsidR="000D79F3" w:rsidRPr="00BE7545" w:rsidRDefault="009D0862" w:rsidP="00444CAE">
      <w:pPr>
        <w:pStyle w:val="11"/>
      </w:pPr>
      <w:bookmarkStart w:id="725" w:name="_Ref468216245"/>
      <w:r w:rsidRPr="00BE7545">
        <w:t>Концессионное соглашение</w:t>
      </w:r>
      <w:r w:rsidR="00C13FF4" w:rsidRPr="00BE7545">
        <w:t xml:space="preserve"> прекращается</w:t>
      </w:r>
      <w:r w:rsidR="000D79F3" w:rsidRPr="00BE7545">
        <w:t xml:space="preserve"> </w:t>
      </w:r>
      <w:bookmarkEnd w:id="725"/>
      <w:r w:rsidR="00C13FF4" w:rsidRPr="00BE7545">
        <w:t>в Дату истечени</w:t>
      </w:r>
      <w:r w:rsidR="00195FA9" w:rsidRPr="00BE7545">
        <w:t>я</w:t>
      </w:r>
      <w:r w:rsidR="00C13FF4" w:rsidRPr="00BE7545">
        <w:t xml:space="preserve"> срока </w:t>
      </w:r>
      <w:r w:rsidR="00700787" w:rsidRPr="00BE7545">
        <w:t xml:space="preserve">действия </w:t>
      </w:r>
      <w:r w:rsidR="00C13FF4" w:rsidRPr="00BE7545">
        <w:t>концессионного соглашения</w:t>
      </w:r>
      <w:r w:rsidR="000D79F3" w:rsidRPr="00BE7545">
        <w:t>.</w:t>
      </w:r>
    </w:p>
    <w:p w14:paraId="36128BCA" w14:textId="0DEEB191" w:rsidR="00C13FF4" w:rsidRPr="00BE7545" w:rsidRDefault="000D79F3" w:rsidP="00444CAE">
      <w:pPr>
        <w:pStyle w:val="11"/>
      </w:pPr>
      <w:r w:rsidRPr="00BE7545">
        <w:t xml:space="preserve">Концессионное соглашение может быть </w:t>
      </w:r>
      <w:r w:rsidR="00885F6B" w:rsidRPr="00BE7545">
        <w:t xml:space="preserve">прекращено </w:t>
      </w:r>
      <w:r w:rsidR="00C13FF4" w:rsidRPr="00BE7545">
        <w:t>ранее Даты истечения срока</w:t>
      </w:r>
      <w:r w:rsidR="00700787" w:rsidRPr="00BE7545">
        <w:t xml:space="preserve"> действия</w:t>
      </w:r>
      <w:r w:rsidR="00C13FF4" w:rsidRPr="00BE7545">
        <w:t xml:space="preserve"> концессионного соглашения:</w:t>
      </w:r>
    </w:p>
    <w:p w14:paraId="00898D38" w14:textId="77777777" w:rsidR="00C13FF4" w:rsidRPr="00BE7545" w:rsidRDefault="00C13FF4" w:rsidP="00444CAE">
      <w:pPr>
        <w:pStyle w:val="a3"/>
      </w:pPr>
      <w:r w:rsidRPr="00BE7545">
        <w:t>по соглашению Сторон;</w:t>
      </w:r>
    </w:p>
    <w:p w14:paraId="37FB3FBD" w14:textId="0E7C9A81" w:rsidR="00C13FF4" w:rsidRPr="00BE7545" w:rsidRDefault="00C13FF4" w:rsidP="00444CAE">
      <w:pPr>
        <w:pStyle w:val="a3"/>
      </w:pPr>
      <w:bookmarkStart w:id="726" w:name="_Ref473687573"/>
      <w:r w:rsidRPr="00BE7545">
        <w:t xml:space="preserve">на основании решения суда в случае предъявления Концедентом требования по основанию, предусмотренному пунктом </w:t>
      </w:r>
      <w:r w:rsidR="009C5E33" w:rsidRPr="00BE7545">
        <w:fldChar w:fldCharType="begin"/>
      </w:r>
      <w:r w:rsidRPr="00BE7545">
        <w:instrText xml:space="preserve"> REF _Ref163430705 \r \h  \* MERGEFORMAT </w:instrText>
      </w:r>
      <w:r w:rsidR="009C5E33" w:rsidRPr="00BE7545">
        <w:fldChar w:fldCharType="separate"/>
      </w:r>
      <w:r w:rsidR="00F37A46">
        <w:t>20.4</w:t>
      </w:r>
      <w:r w:rsidR="009C5E33" w:rsidRPr="00BE7545">
        <w:fldChar w:fldCharType="end"/>
      </w:r>
      <w:r w:rsidRPr="00BE7545">
        <w:t>;</w:t>
      </w:r>
      <w:bookmarkEnd w:id="726"/>
    </w:p>
    <w:p w14:paraId="3CC8F773" w14:textId="6F225C60" w:rsidR="00C13FF4" w:rsidRPr="00BE7545" w:rsidRDefault="00C13FF4" w:rsidP="00444CAE">
      <w:pPr>
        <w:pStyle w:val="a3"/>
      </w:pPr>
      <w:bookmarkStart w:id="727" w:name="_Ref473687577"/>
      <w:r w:rsidRPr="00BE7545">
        <w:t xml:space="preserve">на основании решения суда в случае предъявления Концессионером требования по основанию, предусмотренному пунктом </w:t>
      </w:r>
      <w:r w:rsidR="009C5E33" w:rsidRPr="00BE7545">
        <w:fldChar w:fldCharType="begin"/>
      </w:r>
      <w:r w:rsidRPr="00BE7545">
        <w:instrText xml:space="preserve"> REF _Ref164740888 \r \h  \* MERGEFORMAT </w:instrText>
      </w:r>
      <w:r w:rsidR="009C5E33" w:rsidRPr="00BE7545">
        <w:fldChar w:fldCharType="separate"/>
      </w:r>
      <w:r w:rsidR="00F37A46">
        <w:t>20.6</w:t>
      </w:r>
      <w:r w:rsidR="009C5E33" w:rsidRPr="00BE7545">
        <w:fldChar w:fldCharType="end"/>
      </w:r>
      <w:r w:rsidRPr="00BE7545">
        <w:t>;</w:t>
      </w:r>
      <w:bookmarkEnd w:id="727"/>
    </w:p>
    <w:p w14:paraId="4C103DAF" w14:textId="77777777" w:rsidR="00C13FF4" w:rsidRPr="00BE7545" w:rsidRDefault="00C13FF4" w:rsidP="00444CAE">
      <w:pPr>
        <w:pStyle w:val="a3"/>
      </w:pPr>
      <w:r w:rsidRPr="00BE7545">
        <w:t xml:space="preserve">в иных случаях, предусмотренных </w:t>
      </w:r>
      <w:r w:rsidR="00A11478" w:rsidRPr="00BE7545">
        <w:t>Законодательством</w:t>
      </w:r>
      <w:r w:rsidRPr="00BE7545">
        <w:t xml:space="preserve">. </w:t>
      </w:r>
    </w:p>
    <w:p w14:paraId="261B4149" w14:textId="77777777" w:rsidR="00C13FF4" w:rsidRPr="00BE7545" w:rsidRDefault="00885F6B" w:rsidP="00F80EC9">
      <w:pPr>
        <w:pStyle w:val="20"/>
      </w:pPr>
      <w:r w:rsidRPr="00BE7545">
        <w:t xml:space="preserve">Прекращение </w:t>
      </w:r>
      <w:r w:rsidR="00C13FF4" w:rsidRPr="00BE7545">
        <w:t>по соглашению Сторон</w:t>
      </w:r>
    </w:p>
    <w:p w14:paraId="7EA457C5" w14:textId="3BEA284F" w:rsidR="00C13FF4" w:rsidRPr="00BE7545" w:rsidRDefault="00C13FF4" w:rsidP="00444CAE">
      <w:pPr>
        <w:pStyle w:val="11"/>
      </w:pPr>
      <w:bookmarkStart w:id="728" w:name="_Ref466043869"/>
      <w:r w:rsidRPr="00BE7545">
        <w:t xml:space="preserve">Концессионное соглашение может быть </w:t>
      </w:r>
      <w:r w:rsidR="002B641F" w:rsidRPr="00BE7545">
        <w:t xml:space="preserve">прекращено </w:t>
      </w:r>
      <w:r w:rsidRPr="00BE7545">
        <w:t>до Даты истечения срока</w:t>
      </w:r>
      <w:r w:rsidR="00700787" w:rsidRPr="00BE7545">
        <w:t xml:space="preserve"> действия</w:t>
      </w:r>
      <w:r w:rsidRPr="00BE7545">
        <w:t xml:space="preserve"> концессионного соглашения по соглашению Сторон, совершенному в письменной форме.</w:t>
      </w:r>
      <w:bookmarkEnd w:id="728"/>
    </w:p>
    <w:p w14:paraId="01C820FF" w14:textId="113063D7" w:rsidR="00C13FF4" w:rsidRPr="00BE7545" w:rsidRDefault="002B641F" w:rsidP="00F80EC9">
      <w:pPr>
        <w:pStyle w:val="20"/>
      </w:pPr>
      <w:r w:rsidRPr="00BE7545">
        <w:t>Прекращение</w:t>
      </w:r>
      <w:r w:rsidR="00C13FF4" w:rsidRPr="00BE7545">
        <w:t xml:space="preserve"> на основании решения суда</w:t>
      </w:r>
      <w:r w:rsidRPr="00BE7545">
        <w:t xml:space="preserve"> </w:t>
      </w:r>
      <w:r w:rsidR="00C13FF4" w:rsidRPr="00BE7545">
        <w:t>по требованию Концедента</w:t>
      </w:r>
    </w:p>
    <w:p w14:paraId="75A696D9" w14:textId="77777777" w:rsidR="00C13FF4" w:rsidRPr="00BE7545" w:rsidRDefault="00C13FF4" w:rsidP="00444CAE">
      <w:pPr>
        <w:pStyle w:val="11"/>
      </w:pPr>
      <w:bookmarkStart w:id="729" w:name="_Ref163430705"/>
      <w:bookmarkStart w:id="730" w:name="_Ref194849926"/>
      <w:bookmarkStart w:id="731" w:name="_Ref380671029"/>
      <w:r w:rsidRPr="00BE7545">
        <w:t xml:space="preserve">Концессионное соглашение может быть </w:t>
      </w:r>
      <w:r w:rsidR="000D79F3" w:rsidRPr="00BE7545">
        <w:t xml:space="preserve">расторгнуто </w:t>
      </w:r>
      <w:r w:rsidRPr="00BE7545">
        <w:t>на основании решения суда по требованию Концедента в случае наступления одного из следующих обстоятельств:</w:t>
      </w:r>
      <w:bookmarkEnd w:id="729"/>
      <w:bookmarkEnd w:id="730"/>
      <w:bookmarkEnd w:id="731"/>
    </w:p>
    <w:p w14:paraId="12F5F63A" w14:textId="77777777" w:rsidR="00C13FF4" w:rsidRPr="00BE7545" w:rsidRDefault="00C13FF4" w:rsidP="00444CAE">
      <w:pPr>
        <w:pStyle w:val="a3"/>
      </w:pPr>
      <w:r w:rsidRPr="00BE7545">
        <w:t xml:space="preserve">Концессионер без согласия Концедента приостанавливает или прекращает </w:t>
      </w:r>
      <w:r w:rsidR="00A32D97" w:rsidRPr="00BE7545">
        <w:t xml:space="preserve">Концессионную </w:t>
      </w:r>
      <w:r w:rsidRPr="00BE7545">
        <w:t>деятельность, за исключением случаев, если приостановка или прекращение деятельности, предусмотренной Концессионным соглашением, требуется для ликвидации последствий аварий и (или) иных чрезвычайных обстоятельств;</w:t>
      </w:r>
    </w:p>
    <w:p w14:paraId="00F3CEFD" w14:textId="77777777" w:rsidR="00C13FF4" w:rsidRPr="00BE7545" w:rsidRDefault="00C13FF4" w:rsidP="00444CAE">
      <w:pPr>
        <w:pStyle w:val="a3"/>
      </w:pPr>
      <w:r w:rsidRPr="00BE7545">
        <w:t>Концессионер использует Объект соглашения</w:t>
      </w:r>
      <w:r w:rsidR="00CD400F" w:rsidRPr="00BE7545">
        <w:t xml:space="preserve"> и (или) Иное имущество</w:t>
      </w:r>
      <w:r w:rsidRPr="00BE7545">
        <w:t xml:space="preserve"> по назначению, не предусмотренному Концессионным соглашением и </w:t>
      </w:r>
      <w:r w:rsidR="00A11478" w:rsidRPr="00BE7545">
        <w:t>Законодательством</w:t>
      </w:r>
      <w:r w:rsidRPr="00BE7545">
        <w:t>;</w:t>
      </w:r>
    </w:p>
    <w:p w14:paraId="24587111" w14:textId="77777777" w:rsidR="00C13FF4" w:rsidRPr="00BE7545" w:rsidRDefault="00C13FF4" w:rsidP="00444CAE">
      <w:pPr>
        <w:pStyle w:val="a3"/>
      </w:pPr>
      <w:bookmarkStart w:id="732" w:name="_Ref476524277"/>
      <w:r w:rsidRPr="00BE7545">
        <w:t>без предварительного согласия Концедента начат процесс ликвидации Концессионера;</w:t>
      </w:r>
      <w:bookmarkEnd w:id="732"/>
    </w:p>
    <w:p w14:paraId="6FF652A5" w14:textId="77777777" w:rsidR="00C13FF4" w:rsidRPr="00BE7545" w:rsidRDefault="00C13FF4" w:rsidP="00444CAE">
      <w:pPr>
        <w:pStyle w:val="a3"/>
      </w:pPr>
      <w:r w:rsidRPr="00BE7545">
        <w:t>вынесение компетентным судом определения о введении наблюдения в отношении Концессионера (за исключением случаев, если такое определение было оспорено Концессионером в течение 10 (десяти) Рабочих дней с момента его вынесения) или решение о признании Концессионера банкротом (несостоятельным) или его ликвидации;</w:t>
      </w:r>
    </w:p>
    <w:p w14:paraId="57CD757E" w14:textId="77777777" w:rsidR="00C13FF4" w:rsidRPr="00BE7545" w:rsidRDefault="00C13FF4" w:rsidP="00444CAE">
      <w:pPr>
        <w:pStyle w:val="a3"/>
      </w:pPr>
      <w:bookmarkStart w:id="733" w:name="_Ref476524287"/>
      <w:r w:rsidRPr="00BE7545">
        <w:lastRenderedPageBreak/>
        <w:t>принятие Государственным органом решения, исключающего дальнейшую деятельность Концессионера;</w:t>
      </w:r>
      <w:bookmarkEnd w:id="733"/>
    </w:p>
    <w:p w14:paraId="00215A70" w14:textId="77777777" w:rsidR="00C13FF4" w:rsidRPr="00BE7545" w:rsidRDefault="00C13FF4" w:rsidP="00444CAE">
      <w:pPr>
        <w:pStyle w:val="a3"/>
      </w:pPr>
      <w:r w:rsidRPr="00BE7545">
        <w:t>Концессионер необоснованно уклоняется от подписания Договора аренды земельных участков в течение более 30 (тридцати) календарных дней с момента его предоставления Концедентом для подписания;</w:t>
      </w:r>
    </w:p>
    <w:p w14:paraId="1A97313D" w14:textId="77777777" w:rsidR="00C13FF4" w:rsidRPr="00BE7545" w:rsidRDefault="00C13FF4" w:rsidP="00444CAE">
      <w:pPr>
        <w:pStyle w:val="a3"/>
      </w:pPr>
      <w:r w:rsidRPr="00BE7545">
        <w:t>Концессионер неоднократно нарушает сро</w:t>
      </w:r>
      <w:r w:rsidR="00005067" w:rsidRPr="00BE7545">
        <w:t>ки, предусмотренные Заданием и о</w:t>
      </w:r>
      <w:r w:rsidRPr="00BE7545">
        <w:t xml:space="preserve">сновными мероприятиями более чем на </w:t>
      </w:r>
      <w:r w:rsidR="00E33A2B" w:rsidRPr="00BE7545">
        <w:t>60</w:t>
      </w:r>
      <w:r w:rsidRPr="00BE7545">
        <w:t xml:space="preserve"> (</w:t>
      </w:r>
      <w:r w:rsidR="00E33A2B" w:rsidRPr="00BE7545">
        <w:t>шестьдесят</w:t>
      </w:r>
      <w:r w:rsidRPr="00BE7545">
        <w:t>) Рабочих дней;</w:t>
      </w:r>
    </w:p>
    <w:p w14:paraId="3548ADA1" w14:textId="77777777" w:rsidR="00C13FF4" w:rsidRPr="00BE7545" w:rsidRDefault="00C13FF4" w:rsidP="00444CAE">
      <w:pPr>
        <w:pStyle w:val="a3"/>
      </w:pPr>
      <w:bookmarkStart w:id="734" w:name="_Ref369011223"/>
      <w:r w:rsidRPr="00BE7545">
        <w:t>без предварительного письменного согласия Концедента прекращен или существенно изменен любой Договор по проекту, подлежащий обязательному согласованию с Концедентом, когда такое согласование прямо предусмотрено Концессионным соглашением;</w:t>
      </w:r>
      <w:bookmarkEnd w:id="734"/>
    </w:p>
    <w:p w14:paraId="4039D1BC" w14:textId="77777777" w:rsidR="00C13FF4" w:rsidRPr="00BE7545" w:rsidRDefault="00C13FF4" w:rsidP="00444CAE">
      <w:pPr>
        <w:pStyle w:val="a3"/>
      </w:pPr>
      <w:r w:rsidRPr="00BE7545">
        <w:t xml:space="preserve">возникшая по вине Концессионера невозможность эксплуатации Объекта соглашения </w:t>
      </w:r>
      <w:r w:rsidR="00CD400F" w:rsidRPr="00BE7545">
        <w:t xml:space="preserve">и (или) Иного имущества </w:t>
      </w:r>
      <w:r w:rsidRPr="00BE7545">
        <w:t>в течение более чем 5 (пяти) календарных дней;</w:t>
      </w:r>
    </w:p>
    <w:p w14:paraId="052FF9F5" w14:textId="77777777" w:rsidR="00C13FF4" w:rsidRPr="00BE7545" w:rsidRDefault="00C13FF4" w:rsidP="00444CAE">
      <w:pPr>
        <w:pStyle w:val="a3"/>
      </w:pPr>
      <w:r w:rsidRPr="00BE7545">
        <w:t xml:space="preserve">отзыв по вине Концессионера какого-либо Разрешения, необходимого для </w:t>
      </w:r>
      <w:r w:rsidR="00CD400F" w:rsidRPr="00BE7545">
        <w:t>Создания</w:t>
      </w:r>
      <w:r w:rsidR="00C1303D" w:rsidRPr="00BE7545">
        <w:t xml:space="preserve"> объекта соглашения</w:t>
      </w:r>
      <w:r w:rsidR="00A32D97" w:rsidRPr="00BE7545">
        <w:t xml:space="preserve"> и осуществления Концессионной деятельности</w:t>
      </w:r>
      <w:r w:rsidRPr="00BE7545">
        <w:t>;</w:t>
      </w:r>
    </w:p>
    <w:p w14:paraId="1C94EB9F" w14:textId="77777777" w:rsidR="00C13FF4" w:rsidRPr="00BE7545" w:rsidRDefault="00C13FF4" w:rsidP="00444CAE">
      <w:pPr>
        <w:pStyle w:val="a3"/>
      </w:pPr>
      <w:r w:rsidRPr="00BE7545">
        <w:t xml:space="preserve">неустранение выявленного нарушения при </w:t>
      </w:r>
      <w:r w:rsidR="005843FE" w:rsidRPr="00BE7545">
        <w:t>осуществлении Концессионной деятельности</w:t>
      </w:r>
      <w:r w:rsidRPr="00BE7545">
        <w:t xml:space="preserve"> в сроки, указанные в Акте проверки;</w:t>
      </w:r>
    </w:p>
    <w:p w14:paraId="181FEE68" w14:textId="77777777" w:rsidR="00C13FF4" w:rsidRPr="00BE7545" w:rsidRDefault="00C13FF4" w:rsidP="00444CAE">
      <w:pPr>
        <w:pStyle w:val="a3"/>
      </w:pPr>
      <w:r w:rsidRPr="00BE7545">
        <w:t>нарушение Концессионером сроков устранения недостатков Объекта соглашения, выявленных Концедентом;</w:t>
      </w:r>
    </w:p>
    <w:p w14:paraId="1C09D5BD" w14:textId="77777777" w:rsidR="00C13FF4" w:rsidRPr="00BE7545" w:rsidRDefault="00C13FF4" w:rsidP="00444CAE">
      <w:pPr>
        <w:pStyle w:val="a3"/>
      </w:pPr>
      <w:r w:rsidRPr="00BE7545">
        <w:t>расторжение в установленном порядке Договора аренды земельных участков вследствие нарушения Концессионером своих обязательств;</w:t>
      </w:r>
    </w:p>
    <w:p w14:paraId="427188E5" w14:textId="77777777" w:rsidR="009F4FD4" w:rsidRPr="00BE7545" w:rsidRDefault="005843FE" w:rsidP="00444CAE">
      <w:pPr>
        <w:pStyle w:val="a3"/>
      </w:pPr>
      <w:r w:rsidRPr="00BE7545">
        <w:t>неисполнение</w:t>
      </w:r>
      <w:r w:rsidR="009F4FD4" w:rsidRPr="00BE7545">
        <w:t xml:space="preserve"> обязательств по заключению Договоров страхования в течение 3 (трех) месяцев после наступления соответствующей обязанности;</w:t>
      </w:r>
    </w:p>
    <w:p w14:paraId="189D84B9" w14:textId="77777777" w:rsidR="00C13FF4" w:rsidRPr="00BE7545" w:rsidRDefault="00C13FF4" w:rsidP="00444CAE">
      <w:pPr>
        <w:pStyle w:val="a3"/>
      </w:pPr>
      <w:r w:rsidRPr="00BE7545">
        <w:t xml:space="preserve">уступка прав и (или) обязанностей по Концессионному соглашению с нарушением требований </w:t>
      </w:r>
      <w:r w:rsidR="00A11478" w:rsidRPr="00BE7545">
        <w:t>Законодательства</w:t>
      </w:r>
      <w:r w:rsidRPr="00BE7545">
        <w:t xml:space="preserve"> и Концессионного соглашения;</w:t>
      </w:r>
    </w:p>
    <w:p w14:paraId="6DF96447" w14:textId="32539EA5" w:rsidR="00FC65AA" w:rsidRPr="00BE7545" w:rsidRDefault="00FC65AA" w:rsidP="00444CAE">
      <w:pPr>
        <w:pStyle w:val="a3"/>
      </w:pPr>
      <w:bookmarkStart w:id="735" w:name="_Ref476523401"/>
      <w:r w:rsidRPr="00BE7545">
        <w:t>Концессионер допустил просрочку исполнения своих платежных обя</w:t>
      </w:r>
      <w:r w:rsidR="00C0730A" w:rsidRPr="00BE7545">
        <w:t>зательств по Соглашению(-ям) о ф</w:t>
      </w:r>
      <w:r w:rsidRPr="00BE7545">
        <w:t xml:space="preserve">инансировании при условии, что такая просрочка превышает сумму </w:t>
      </w:r>
      <w:r w:rsidR="001D77C7" w:rsidRPr="00BE7545">
        <w:t>[</w:t>
      </w:r>
      <w:r w:rsidR="0046037C" w:rsidRPr="00BE7545">
        <w:t>5</w:t>
      </w:r>
      <w:r w:rsidR="00304649" w:rsidRPr="00BE7545">
        <w:t>00 000,00</w:t>
      </w:r>
      <w:r w:rsidR="001D77C7" w:rsidRPr="00BE7545">
        <w:t>]</w:t>
      </w:r>
      <w:r w:rsidRPr="00BE7545">
        <w:t xml:space="preserve"> рублей и длится более 30 (тридцати</w:t>
      </w:r>
      <w:r w:rsidR="00C0730A" w:rsidRPr="00BE7545">
        <w:t>)</w:t>
      </w:r>
      <w:r w:rsidRPr="00BE7545">
        <w:t xml:space="preserve"> календарных дней; и(или)</w:t>
      </w:r>
      <w:bookmarkEnd w:id="735"/>
      <w:r w:rsidRPr="00BE7545">
        <w:t xml:space="preserve"> </w:t>
      </w:r>
    </w:p>
    <w:p w14:paraId="1388E50B" w14:textId="77777777" w:rsidR="00FC65AA" w:rsidRPr="00BE7545" w:rsidRDefault="00FC65AA" w:rsidP="00444CAE">
      <w:pPr>
        <w:pStyle w:val="a3"/>
      </w:pPr>
      <w:bookmarkStart w:id="736" w:name="_Ref476523434"/>
      <w:r w:rsidRPr="00BE7545">
        <w:t>Концессионер нарушил обязатель</w:t>
      </w:r>
      <w:r w:rsidR="00C0730A" w:rsidRPr="00BE7545">
        <w:t>ства по Соглашению(-ям) о ф</w:t>
      </w:r>
      <w:r w:rsidRPr="00BE7545">
        <w:t>инансировании, если такие нарушения предоставляют в соот</w:t>
      </w:r>
      <w:r w:rsidR="00C0730A" w:rsidRPr="00BE7545">
        <w:t>ветствии с Соглашением (-ям) о ф</w:t>
      </w:r>
      <w:r w:rsidRPr="00BE7545">
        <w:t xml:space="preserve">инансировании право Финансирующей </w:t>
      </w:r>
      <w:r w:rsidR="00C0730A" w:rsidRPr="00BE7545">
        <w:t>организации</w:t>
      </w:r>
      <w:r w:rsidRPr="00BE7545">
        <w:t xml:space="preserve"> </w:t>
      </w:r>
      <w:r w:rsidR="00C0730A" w:rsidRPr="00BE7545">
        <w:t>требовать досрочного исполнения</w:t>
      </w:r>
      <w:r w:rsidRPr="00BE7545">
        <w:t xml:space="preserve"> обяз</w:t>
      </w:r>
      <w:r w:rsidR="00C0730A" w:rsidRPr="00BE7545">
        <w:t>ательств по Соглашению(-ям) о ф</w:t>
      </w:r>
      <w:r w:rsidRPr="00BE7545">
        <w:t>инансировании.</w:t>
      </w:r>
      <w:bookmarkEnd w:id="736"/>
    </w:p>
    <w:p w14:paraId="525B0848" w14:textId="77777777" w:rsidR="00C13FF4" w:rsidRPr="00BE7545" w:rsidRDefault="00C13FF4" w:rsidP="00444CAE">
      <w:pPr>
        <w:pStyle w:val="a3"/>
      </w:pPr>
      <w:bookmarkStart w:id="737" w:name="_Ref369011255"/>
      <w:r w:rsidRPr="00BE7545">
        <w:t>Концессионер не исполняет:</w:t>
      </w:r>
      <w:bookmarkEnd w:id="737"/>
    </w:p>
    <w:p w14:paraId="09598687" w14:textId="77777777" w:rsidR="00C13FF4" w:rsidRPr="00BE7545" w:rsidRDefault="001420DF" w:rsidP="00444CAE">
      <w:pPr>
        <w:pStyle w:val="i"/>
      </w:pPr>
      <w:r w:rsidRPr="00BE7545">
        <w:t>судебные акты</w:t>
      </w:r>
      <w:r w:rsidR="00C13FF4" w:rsidRPr="00BE7545">
        <w:t xml:space="preserve"> о выплате Концессионером каких-либо платежей в пользу Концедент</w:t>
      </w:r>
      <w:r w:rsidRPr="00BE7545">
        <w:t xml:space="preserve">а в связи с неисполнением или ненадлежащим исполнением обязательств Концессионера по Концессионному </w:t>
      </w:r>
      <w:r w:rsidRPr="00BE7545">
        <w:lastRenderedPageBreak/>
        <w:t>соглашению</w:t>
      </w:r>
      <w:r w:rsidR="00C13FF4" w:rsidRPr="00BE7545">
        <w:t xml:space="preserve"> – в течение более чем 180 (ста восьмидесяти) календарных дней со дня вступления в силу </w:t>
      </w:r>
      <w:r w:rsidRPr="00BE7545">
        <w:t>судебного акта</w:t>
      </w:r>
      <w:r w:rsidR="00C13FF4" w:rsidRPr="00BE7545">
        <w:t xml:space="preserve">, если иной срок исполнения не будет указан в </w:t>
      </w:r>
      <w:r w:rsidRPr="00BE7545">
        <w:t>судебном акте</w:t>
      </w:r>
      <w:r w:rsidR="00C13FF4" w:rsidRPr="00BE7545">
        <w:t>,</w:t>
      </w:r>
    </w:p>
    <w:p w14:paraId="4A8AB0C0" w14:textId="77777777" w:rsidR="00C13FF4" w:rsidRPr="00BE7545" w:rsidRDefault="001420DF" w:rsidP="00444CAE">
      <w:pPr>
        <w:pStyle w:val="i"/>
      </w:pPr>
      <w:r w:rsidRPr="00BE7545">
        <w:t xml:space="preserve">иные судебные акты, принятые в связи с неисполнением или ненадлежащим исполнением обязательств Концессионера по Концессионному соглашению </w:t>
      </w:r>
      <w:r w:rsidR="00C13FF4" w:rsidRPr="00BE7545">
        <w:t xml:space="preserve">– в течение более чем 60 (шестидесяти) календарных дней со дня вступления в силу </w:t>
      </w:r>
      <w:r w:rsidRPr="00BE7545">
        <w:t>судебного акта</w:t>
      </w:r>
      <w:r w:rsidR="00C13FF4" w:rsidRPr="00BE7545">
        <w:t xml:space="preserve">, за исключением случаев, когда в соответствии с </w:t>
      </w:r>
      <w:r w:rsidR="00A11478" w:rsidRPr="00BE7545">
        <w:t>Законодательством</w:t>
      </w:r>
      <w:r w:rsidR="00C13FF4" w:rsidRPr="00BE7545">
        <w:t xml:space="preserve"> для исполнения такого </w:t>
      </w:r>
      <w:r w:rsidRPr="00BE7545">
        <w:t>судебного акта</w:t>
      </w:r>
      <w:r w:rsidR="00C13FF4" w:rsidRPr="00BE7545">
        <w:t xml:space="preserve"> требуется больший срок, а также если в </w:t>
      </w:r>
      <w:r w:rsidRPr="00BE7545">
        <w:t>судебном акте</w:t>
      </w:r>
      <w:r w:rsidR="00C13FF4" w:rsidRPr="00BE7545">
        <w:t xml:space="preserve"> не предусмотрен иной срок исполнения.</w:t>
      </w:r>
      <w:r w:rsidRPr="00BE7545">
        <w:t xml:space="preserve"> </w:t>
      </w:r>
    </w:p>
    <w:p w14:paraId="60B650C7" w14:textId="7131A045" w:rsidR="00C13FF4" w:rsidRPr="00BE7545" w:rsidRDefault="00C13FF4" w:rsidP="00444CAE">
      <w:pPr>
        <w:pStyle w:val="11"/>
      </w:pPr>
      <w:r w:rsidRPr="00BE7545">
        <w:t xml:space="preserve">Указанные в пункте </w:t>
      </w:r>
      <w:r w:rsidR="009C5E33" w:rsidRPr="00BE7545">
        <w:fldChar w:fldCharType="begin"/>
      </w:r>
      <w:r w:rsidRPr="00BE7545">
        <w:instrText xml:space="preserve"> REF _Ref163430705 \r \h  \* MERGEFORMAT </w:instrText>
      </w:r>
      <w:r w:rsidR="009C5E33" w:rsidRPr="00BE7545">
        <w:fldChar w:fldCharType="separate"/>
      </w:r>
      <w:r w:rsidR="00F37A46">
        <w:t>20.4</w:t>
      </w:r>
      <w:r w:rsidR="009C5E33" w:rsidRPr="00BE7545">
        <w:fldChar w:fldCharType="end"/>
      </w:r>
      <w:r w:rsidRPr="00BE7545">
        <w:t xml:space="preserve"> обстоятельства не могут служить основанием для </w:t>
      </w:r>
      <w:r w:rsidR="00237D31" w:rsidRPr="00BE7545">
        <w:t xml:space="preserve">расторжения </w:t>
      </w:r>
      <w:r w:rsidRPr="00BE7545">
        <w:t>Концессионного соглашения по решению суда, когда их наступление является правомерным в соответствии с Концессионным соглашением, иными Договорами по проекту либо вызвано Особым обстоятельством или Обстоятельством непреодолимой силы, или они являются следствием нарушения обязанностей Концедента по Концессионному соглашению, следствием незаконных действий или бездействия Концедента, Лица, относящегося к концеденту или Государственных органов.</w:t>
      </w:r>
    </w:p>
    <w:p w14:paraId="4D45C8F2" w14:textId="77777777" w:rsidR="00C13FF4" w:rsidRPr="00BE7545" w:rsidRDefault="002B641F" w:rsidP="00F80EC9">
      <w:pPr>
        <w:pStyle w:val="20"/>
      </w:pPr>
      <w:r w:rsidRPr="00BE7545">
        <w:t>Прекращение</w:t>
      </w:r>
      <w:r w:rsidR="00C13FF4" w:rsidRPr="00BE7545">
        <w:t xml:space="preserve"> на основании решения суда</w:t>
      </w:r>
      <w:r w:rsidRPr="00BE7545">
        <w:t xml:space="preserve"> </w:t>
      </w:r>
      <w:r w:rsidR="00C13FF4" w:rsidRPr="00BE7545">
        <w:t>по требованию Концессионера</w:t>
      </w:r>
    </w:p>
    <w:p w14:paraId="093ABFEA" w14:textId="77777777" w:rsidR="00C13FF4" w:rsidRPr="00BE7545" w:rsidRDefault="00C13FF4" w:rsidP="00444CAE">
      <w:pPr>
        <w:pStyle w:val="11"/>
      </w:pPr>
      <w:bookmarkStart w:id="738" w:name="_Ref164740888"/>
      <w:bookmarkStart w:id="739" w:name="_Ref380671048"/>
      <w:r w:rsidRPr="00BE7545">
        <w:t xml:space="preserve">Концессионное соглашение может быть </w:t>
      </w:r>
      <w:r w:rsidR="00237D31" w:rsidRPr="00BE7545">
        <w:t>расторгнут</w:t>
      </w:r>
      <w:r w:rsidR="00F4540A" w:rsidRPr="00BE7545">
        <w:t>о</w:t>
      </w:r>
      <w:r w:rsidR="00237D31" w:rsidRPr="00BE7545">
        <w:t xml:space="preserve"> </w:t>
      </w:r>
      <w:r w:rsidRPr="00BE7545">
        <w:t>на основании решения суда по требованию Концессионера в случае наступления одного из следующих обстоятельств:</w:t>
      </w:r>
      <w:bookmarkEnd w:id="738"/>
      <w:bookmarkEnd w:id="739"/>
    </w:p>
    <w:p w14:paraId="2DE118E0" w14:textId="77777777" w:rsidR="00C13FF4" w:rsidRPr="00BE7545" w:rsidRDefault="00C13FF4" w:rsidP="00444CAE">
      <w:pPr>
        <w:pStyle w:val="a3"/>
      </w:pPr>
      <w:r w:rsidRPr="00BE7545">
        <w:t>нарушение Концедентом своих обязательств, связанных с предоставлением Концессионеру Земельных участков, включая, нарушение предусмотренных Концессионным соглашением сроков заключения Договоров аренды земельных участков, прекращение прав Концессионера по Договорам аренды земельных участков, не связанное с действиями Концессионера, наличие прав третьих лиц, ограничений или обременений в отношении Земельных участков;</w:t>
      </w:r>
    </w:p>
    <w:p w14:paraId="2F840AF0" w14:textId="491D0BA5" w:rsidR="00C13FF4" w:rsidRPr="00BE7545" w:rsidRDefault="00C13FF4" w:rsidP="00444CAE">
      <w:pPr>
        <w:pStyle w:val="a3"/>
      </w:pPr>
      <w:r w:rsidRPr="00BE7545">
        <w:t xml:space="preserve">нарушение </w:t>
      </w:r>
      <w:r w:rsidR="003330EA" w:rsidRPr="00BE7545">
        <w:t>Концедентом</w:t>
      </w:r>
      <w:r w:rsidRPr="00BE7545">
        <w:t xml:space="preserve"> своих обязательств, связанных с предоставлением К</w:t>
      </w:r>
      <w:r w:rsidR="005843FE" w:rsidRPr="00BE7545">
        <w:t xml:space="preserve">онцессионеру Объекта соглашения и (или) Иного имущества и (или) </w:t>
      </w:r>
      <w:r w:rsidRPr="00BE7545">
        <w:t>документов, относящихся к Объекту соглашения</w:t>
      </w:r>
      <w:r w:rsidR="005843FE" w:rsidRPr="00BE7545">
        <w:t xml:space="preserve"> и (или) Иному имуществу, предусмотренных статьей </w:t>
      </w:r>
      <w:r w:rsidR="005843FE" w:rsidRPr="00BE7545">
        <w:fldChar w:fldCharType="begin"/>
      </w:r>
      <w:r w:rsidR="005843FE" w:rsidRPr="00BE7545">
        <w:instrText xml:space="preserve"> REF _Ref484816341 \r \h </w:instrText>
      </w:r>
      <w:r w:rsidR="00C77D2A" w:rsidRPr="00BE7545">
        <w:instrText xml:space="preserve"> \* MERGEFORMAT </w:instrText>
      </w:r>
      <w:r w:rsidR="005843FE" w:rsidRPr="00BE7545">
        <w:fldChar w:fldCharType="separate"/>
      </w:r>
      <w:r w:rsidR="00F37A46">
        <w:t>9</w:t>
      </w:r>
      <w:r w:rsidR="005843FE" w:rsidRPr="00BE7545">
        <w:fldChar w:fldCharType="end"/>
      </w:r>
      <w:r w:rsidRPr="00BE7545">
        <w:t>.</w:t>
      </w:r>
    </w:p>
    <w:p w14:paraId="77A4708D" w14:textId="77777777" w:rsidR="00B912B1" w:rsidRPr="00BE7545" w:rsidRDefault="00B912B1" w:rsidP="00444CAE">
      <w:pPr>
        <w:pStyle w:val="a3"/>
      </w:pPr>
      <w:r w:rsidRPr="00BE7545">
        <w:t xml:space="preserve">Неисполнение или ненадлежащее исполнение Концедентом своих платежных обязательств </w:t>
      </w:r>
      <w:r w:rsidR="00B7152F" w:rsidRPr="00BE7545">
        <w:t xml:space="preserve">перед Концессионером </w:t>
      </w:r>
      <w:r w:rsidRPr="00BE7545">
        <w:t>по Концессионному соглашению в случае, когда:</w:t>
      </w:r>
    </w:p>
    <w:p w14:paraId="3CFB9B89" w14:textId="6F23D395" w:rsidR="00B27049" w:rsidRPr="00BE7545" w:rsidRDefault="00B912B1" w:rsidP="001F5411">
      <w:pPr>
        <w:pStyle w:val="a3"/>
        <w:numPr>
          <w:ilvl w:val="0"/>
          <w:numId w:val="76"/>
        </w:numPr>
        <w:ind w:hanging="578"/>
      </w:pPr>
      <w:r w:rsidRPr="00BE7545">
        <w:t xml:space="preserve">Сумма неисполненных обязательств превысила </w:t>
      </w:r>
      <w:r w:rsidR="001D77C7" w:rsidRPr="00BE7545">
        <w:t>[</w:t>
      </w:r>
      <w:r w:rsidR="0046037C" w:rsidRPr="00BE7545">
        <w:t xml:space="preserve">500 </w:t>
      </w:r>
      <w:r w:rsidR="00304649" w:rsidRPr="00BE7545">
        <w:t>000</w:t>
      </w:r>
      <w:r w:rsidR="001D77C7" w:rsidRPr="00BE7545">
        <w:t>]</w:t>
      </w:r>
      <w:r w:rsidR="00B7152F" w:rsidRPr="00BE7545">
        <w:t xml:space="preserve"> рублей;</w:t>
      </w:r>
    </w:p>
    <w:p w14:paraId="4C78F2DD" w14:textId="46CA5B64" w:rsidR="00B27049" w:rsidRPr="00BE7545" w:rsidRDefault="00B27049" w:rsidP="00B27049">
      <w:pPr>
        <w:pStyle w:val="a3"/>
        <w:numPr>
          <w:ilvl w:val="0"/>
          <w:numId w:val="0"/>
        </w:numPr>
        <w:ind w:left="1418"/>
      </w:pPr>
      <w:r w:rsidRPr="00BE7545">
        <w:t>(ii)</w:t>
      </w:r>
      <w:r w:rsidRPr="00BE7545">
        <w:tab/>
        <w:t>Период просрочки составил более 60 (шестьдесят) календарных дней;</w:t>
      </w:r>
    </w:p>
    <w:p w14:paraId="5C327BFD" w14:textId="77777777" w:rsidR="00C13FF4" w:rsidRPr="00BE7545" w:rsidRDefault="00C13FF4" w:rsidP="00444CAE">
      <w:pPr>
        <w:pStyle w:val="a3"/>
      </w:pPr>
      <w:r w:rsidRPr="00BE7545">
        <w:t>нарушение более чем на 30 (тридцать) календарных дней сроков исполнения следующих обязательств Концедента:</w:t>
      </w:r>
    </w:p>
    <w:p w14:paraId="17CB8F13" w14:textId="77777777" w:rsidR="00C13FF4" w:rsidRPr="00BE7545" w:rsidRDefault="00C13FF4" w:rsidP="00444CAE">
      <w:pPr>
        <w:pStyle w:val="i"/>
      </w:pPr>
      <w:r w:rsidRPr="00BE7545">
        <w:lastRenderedPageBreak/>
        <w:t xml:space="preserve">предоставление Концессионеру согласования Проектной документации, Договоров по проекту и других согласований, требуемых в соответствии с условиями Концессионного соглашения; </w:t>
      </w:r>
    </w:p>
    <w:p w14:paraId="773C9089" w14:textId="77777777" w:rsidR="00C13FF4" w:rsidRPr="00BE7545" w:rsidRDefault="00C13FF4" w:rsidP="00444CAE">
      <w:pPr>
        <w:pStyle w:val="i"/>
      </w:pPr>
      <w:r w:rsidRPr="00BE7545">
        <w:t>предоставление документов, необходимых для регистрации прав Концедента и Концессионера на недвижимое имущество в составе Объекта соглашения;</w:t>
      </w:r>
    </w:p>
    <w:p w14:paraId="6981C04B" w14:textId="77777777" w:rsidR="00224BAE" w:rsidRPr="00BE7545" w:rsidRDefault="00C13FF4" w:rsidP="00444CAE">
      <w:pPr>
        <w:pStyle w:val="i"/>
      </w:pPr>
      <w:r w:rsidRPr="00BE7545">
        <w:t>заключение Прямого соглашения;</w:t>
      </w:r>
    </w:p>
    <w:p w14:paraId="31BAE612" w14:textId="77777777" w:rsidR="00224BAE" w:rsidRPr="00BE7545" w:rsidRDefault="00224BAE" w:rsidP="00444CAE">
      <w:pPr>
        <w:pStyle w:val="i"/>
      </w:pPr>
      <w:r w:rsidRPr="00BE7545">
        <w:t>согласование Инвестиционной программы Концессионера;</w:t>
      </w:r>
    </w:p>
    <w:p w14:paraId="6A191ECC" w14:textId="77777777" w:rsidR="00C13FF4" w:rsidRPr="00BE7545" w:rsidRDefault="00C13FF4" w:rsidP="00444CAE">
      <w:pPr>
        <w:pStyle w:val="i"/>
      </w:pPr>
      <w:r w:rsidRPr="00BE7545">
        <w:t>подписание актов и других документов в случаях, предусмотренных Концессионным соглашением;</w:t>
      </w:r>
    </w:p>
    <w:p w14:paraId="60BF6547" w14:textId="77777777" w:rsidR="002D79D2" w:rsidRPr="00BE7545" w:rsidRDefault="002D79D2" w:rsidP="00444CAE">
      <w:pPr>
        <w:pStyle w:val="a3"/>
      </w:pPr>
      <w:r w:rsidRPr="00BE7545">
        <w:t xml:space="preserve">неоднократный отказ Концедента в согласовании Инвестиционной программы Концессионера по основаниям, не предусмотренным </w:t>
      </w:r>
      <w:r w:rsidR="00A11478" w:rsidRPr="00BE7545">
        <w:t>Законодательством</w:t>
      </w:r>
      <w:r w:rsidRPr="00BE7545">
        <w:t>;</w:t>
      </w:r>
    </w:p>
    <w:p w14:paraId="299D4796" w14:textId="77777777" w:rsidR="00C13FF4" w:rsidRPr="00BE7545" w:rsidRDefault="00C13FF4" w:rsidP="00444CAE">
      <w:pPr>
        <w:pStyle w:val="a3"/>
      </w:pPr>
      <w:r w:rsidRPr="00BE7545">
        <w:t>вмешательство Концедента</w:t>
      </w:r>
      <w:r w:rsidR="00861776" w:rsidRPr="00BE7545">
        <w:t xml:space="preserve"> </w:t>
      </w:r>
      <w:r w:rsidRPr="00BE7545">
        <w:t xml:space="preserve">или уполномоченных им лиц в хозяйственную деятельность Концессионера в нарушение </w:t>
      </w:r>
      <w:r w:rsidR="00A11478" w:rsidRPr="00BE7545">
        <w:t>Законодательства</w:t>
      </w:r>
      <w:r w:rsidRPr="00BE7545">
        <w:t xml:space="preserve"> и (или) Концессионного соглашения;</w:t>
      </w:r>
    </w:p>
    <w:p w14:paraId="11D00376" w14:textId="77777777" w:rsidR="00C13FF4" w:rsidRPr="00BE7545" w:rsidRDefault="00C13FF4" w:rsidP="00444CAE">
      <w:pPr>
        <w:pStyle w:val="a3"/>
      </w:pPr>
      <w:r w:rsidRPr="00BE7545">
        <w:t xml:space="preserve">необоснованное уклонение Концедента от осуществления приемки </w:t>
      </w:r>
      <w:r w:rsidR="008F166A" w:rsidRPr="00BE7545">
        <w:t xml:space="preserve">работ по </w:t>
      </w:r>
      <w:r w:rsidR="00C1303D" w:rsidRPr="00BE7545">
        <w:t>Созданию объекта соглашения</w:t>
      </w:r>
      <w:r w:rsidRPr="00BE7545">
        <w:t xml:space="preserve"> в соответствии с порядком и сроками, предусмотренными Концессионным соглашением, за исключением случаев, когда отказ от осуществления приемки был вызван действиями (бездействием) Концессионера и (или) Лиц, относящихся к концессионеру и (или) такое право Концедента предусмотрено условиями Концессионного соглашения;</w:t>
      </w:r>
    </w:p>
    <w:p w14:paraId="742181A8" w14:textId="77777777" w:rsidR="00224BAE" w:rsidRPr="00BE7545" w:rsidRDefault="00C13FF4" w:rsidP="00444CAE">
      <w:pPr>
        <w:pStyle w:val="a3"/>
      </w:pPr>
      <w:r w:rsidRPr="00BE7545">
        <w:t>повышение Концедентом арендной платы в отношении Земельного участка не в соответствии с условиями Договоров аренды земельных участков</w:t>
      </w:r>
      <w:r w:rsidR="00395C8B" w:rsidRPr="00BE7545">
        <w:t xml:space="preserve"> и </w:t>
      </w:r>
      <w:r w:rsidR="00A11478" w:rsidRPr="00BE7545">
        <w:t>Законодательством</w:t>
      </w:r>
      <w:r w:rsidRPr="00BE7545">
        <w:t>;</w:t>
      </w:r>
    </w:p>
    <w:p w14:paraId="44780849" w14:textId="77777777" w:rsidR="008871DE" w:rsidRPr="00BE7545" w:rsidRDefault="00224BAE" w:rsidP="00444CAE">
      <w:pPr>
        <w:pStyle w:val="a3"/>
      </w:pPr>
      <w:r w:rsidRPr="00BE7545">
        <w:t xml:space="preserve">неподписание </w:t>
      </w:r>
      <w:r w:rsidR="008871DE" w:rsidRPr="00BE7545">
        <w:t xml:space="preserve">Концедентом </w:t>
      </w:r>
      <w:r w:rsidRPr="00BE7545">
        <w:t xml:space="preserve">дополнительного соглашения об изменении условий Концессионного соглашения по требованию Концессионера в случае, если обязанность по внесению соответствующих изменений предусмотрена Концессионным соглашением или </w:t>
      </w:r>
      <w:r w:rsidR="00A11478" w:rsidRPr="00BE7545">
        <w:t>Законодательством</w:t>
      </w:r>
      <w:r w:rsidRPr="00BE7545">
        <w:t>, в срок не позднее 60 (шестидесяти) календарных дней с даты получения соответствующего требования Концессионера</w:t>
      </w:r>
      <w:r w:rsidR="008871DE" w:rsidRPr="00BE7545">
        <w:t>;</w:t>
      </w:r>
    </w:p>
    <w:p w14:paraId="2EE93E4B" w14:textId="1B086364" w:rsidR="00B7152F" w:rsidRPr="00BE7545" w:rsidRDefault="00B7152F" w:rsidP="00444CAE">
      <w:pPr>
        <w:pStyle w:val="a3"/>
      </w:pPr>
      <w:r w:rsidRPr="00BE7545">
        <w:t>отказ Концедент</w:t>
      </w:r>
      <w:r w:rsidR="006057EE" w:rsidRPr="00BE7545">
        <w:t>а от согласования Соглашения о ф</w:t>
      </w:r>
      <w:r w:rsidRPr="00BE7545">
        <w:t>инансировании</w:t>
      </w:r>
      <w:r w:rsidR="003F485D" w:rsidRPr="00BE7545">
        <w:t>, когда у Концессионера возникает право требовать досрочного</w:t>
      </w:r>
      <w:r w:rsidR="00DA06EA" w:rsidRPr="00BE7545">
        <w:t xml:space="preserve"> расторжения в соответствии с пунктом</w:t>
      </w:r>
      <w:r w:rsidR="003F485D" w:rsidRPr="00BE7545">
        <w:t xml:space="preserve"> </w:t>
      </w:r>
      <w:r w:rsidR="003F485D" w:rsidRPr="00BE7545">
        <w:fldChar w:fldCharType="begin"/>
      </w:r>
      <w:r w:rsidR="003F485D" w:rsidRPr="00BE7545">
        <w:instrText xml:space="preserve"> REF _Ref476598845 \r \h </w:instrText>
      </w:r>
      <w:r w:rsidR="00C77D2A" w:rsidRPr="00BE7545">
        <w:instrText xml:space="preserve"> \* MERGEFORMAT </w:instrText>
      </w:r>
      <w:r w:rsidR="003F485D" w:rsidRPr="00BE7545">
        <w:fldChar w:fldCharType="separate"/>
      </w:r>
      <w:r w:rsidR="00F37A46">
        <w:t>23.12</w:t>
      </w:r>
      <w:r w:rsidR="003F485D" w:rsidRPr="00BE7545">
        <w:fldChar w:fldCharType="end"/>
      </w:r>
      <w:r w:rsidR="003F485D" w:rsidRPr="00BE7545">
        <w:t>;</w:t>
      </w:r>
    </w:p>
    <w:p w14:paraId="45078A5A" w14:textId="77777777" w:rsidR="00DE029E" w:rsidRPr="00BE7545" w:rsidRDefault="00DE029E" w:rsidP="00444CAE">
      <w:pPr>
        <w:pStyle w:val="a3"/>
      </w:pPr>
      <w:r w:rsidRPr="00BE7545">
        <w:t xml:space="preserve">изменение </w:t>
      </w:r>
      <w:r w:rsidR="00A11478" w:rsidRPr="00BE7545">
        <w:t>Законодательства</w:t>
      </w:r>
      <w:r w:rsidRPr="00BE7545">
        <w:t>, включая нормативные правовые акты в сфере тарифообразования, ухудшающее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включая отмену предусмотренного Концессионным соглашением метода регулирования тарифов для Концессионера;</w:t>
      </w:r>
    </w:p>
    <w:p w14:paraId="4D5386FF" w14:textId="576843F0" w:rsidR="00A96E7E" w:rsidRPr="00BE7545" w:rsidRDefault="00A96E7E" w:rsidP="00444CAE">
      <w:pPr>
        <w:pStyle w:val="a3"/>
      </w:pPr>
      <w:r w:rsidRPr="00BE7545">
        <w:lastRenderedPageBreak/>
        <w:t xml:space="preserve">невозможности внести изменения в Концессионное соглашение в соответствии с пунктом </w:t>
      </w:r>
      <w:r w:rsidRPr="00BE7545">
        <w:fldChar w:fldCharType="begin"/>
      </w:r>
      <w:r w:rsidRPr="00BE7545">
        <w:instrText xml:space="preserve"> REF _Ref477117330 \r \h </w:instrText>
      </w:r>
      <w:r w:rsidR="00C77D2A" w:rsidRPr="00BE7545">
        <w:instrText xml:space="preserve"> \* MERGEFORMAT </w:instrText>
      </w:r>
      <w:r w:rsidRPr="00BE7545">
        <w:fldChar w:fldCharType="separate"/>
      </w:r>
      <w:r w:rsidR="00F37A46">
        <w:t>15.7</w:t>
      </w:r>
      <w:r w:rsidRPr="00BE7545">
        <w:fldChar w:fldCharType="end"/>
      </w:r>
      <w:r w:rsidRPr="00BE7545">
        <w:t>.</w:t>
      </w:r>
    </w:p>
    <w:p w14:paraId="186EB87C" w14:textId="77777777" w:rsidR="00C13FF4" w:rsidRPr="00BE7545" w:rsidRDefault="00C13FF4" w:rsidP="00444CAE">
      <w:pPr>
        <w:pStyle w:val="a3"/>
      </w:pPr>
      <w:bookmarkStart w:id="740" w:name="_Ref369025619"/>
      <w:r w:rsidRPr="00BE7545">
        <w:t>неисполнение Концедентом:</w:t>
      </w:r>
      <w:bookmarkEnd w:id="740"/>
    </w:p>
    <w:p w14:paraId="6AA82A56" w14:textId="0872DC11" w:rsidR="00C13FF4" w:rsidRPr="00BE7545" w:rsidRDefault="001420DF" w:rsidP="00444CAE">
      <w:pPr>
        <w:pStyle w:val="i"/>
      </w:pPr>
      <w:r w:rsidRPr="00BE7545">
        <w:t>судебного акта</w:t>
      </w:r>
      <w:r w:rsidR="00C13FF4" w:rsidRPr="00BE7545">
        <w:t xml:space="preserve"> о выплате каких-либо платежей в пользу Концессионера</w:t>
      </w:r>
      <w:r w:rsidRPr="00BE7545">
        <w:t xml:space="preserve"> в связи с неисполнением или ненадлежащим исполнением обязательств Концедента по Концессионному соглашению</w:t>
      </w:r>
      <w:r w:rsidR="00C13FF4" w:rsidRPr="00BE7545">
        <w:t xml:space="preserve"> – в течение более чем 180 (ста восьмидесяти) календарных дней со дня вступления в силу </w:t>
      </w:r>
      <w:r w:rsidRPr="00BE7545">
        <w:t>судебного акта</w:t>
      </w:r>
      <w:r w:rsidR="00C13FF4" w:rsidRPr="00BE7545">
        <w:t xml:space="preserve">, если иной срок исполнения не будет указан в </w:t>
      </w:r>
      <w:r w:rsidRPr="00BE7545">
        <w:t>судебном акте</w:t>
      </w:r>
      <w:r w:rsidR="00C13FF4" w:rsidRPr="00BE7545">
        <w:t>;</w:t>
      </w:r>
    </w:p>
    <w:p w14:paraId="506D1569" w14:textId="77777777" w:rsidR="001420DF" w:rsidRPr="00BE7545" w:rsidRDefault="001420DF" w:rsidP="00444CAE">
      <w:pPr>
        <w:pStyle w:val="i"/>
      </w:pPr>
      <w:r w:rsidRPr="00BE7545">
        <w:t xml:space="preserve">иные судебные акты, принятые в связи с неисполнением или ненадлежащим исполнением обязательств </w:t>
      </w:r>
      <w:r w:rsidR="001306CC" w:rsidRPr="00BE7545">
        <w:t xml:space="preserve">Концедента </w:t>
      </w:r>
      <w:r w:rsidRPr="00BE7545">
        <w:t xml:space="preserve">по Концессионному соглашению – в течение более чем 60 (шестидесяти) календарных дней со дня вступления в силу судебного акта, за исключением случаев, когда в соответствии с </w:t>
      </w:r>
      <w:r w:rsidR="00A11478" w:rsidRPr="00BE7545">
        <w:t>Законодательством</w:t>
      </w:r>
      <w:r w:rsidRPr="00BE7545">
        <w:t xml:space="preserve"> для исполнения такого судебного акта требуется больший срок, а также</w:t>
      </w:r>
      <w:r w:rsidR="00B912B1" w:rsidRPr="00BE7545">
        <w:t>,</w:t>
      </w:r>
      <w:r w:rsidRPr="00BE7545">
        <w:t xml:space="preserve"> если в судебном акте не предусмотрен иной срок исполнения. </w:t>
      </w:r>
    </w:p>
    <w:p w14:paraId="3AE73490" w14:textId="77777777" w:rsidR="00C13FF4" w:rsidRPr="00BE7545" w:rsidRDefault="002B641F" w:rsidP="00F80EC9">
      <w:pPr>
        <w:pStyle w:val="20"/>
      </w:pPr>
      <w:bookmarkStart w:id="741" w:name="_Toc184666723"/>
      <w:bookmarkStart w:id="742" w:name="_Toc248069014"/>
      <w:bookmarkStart w:id="743" w:name="_Toc248592086"/>
      <w:r w:rsidRPr="00BE7545">
        <w:t xml:space="preserve">Прекращение </w:t>
      </w:r>
      <w:r w:rsidR="00C13FF4" w:rsidRPr="00BE7545">
        <w:t>в связи с Обстоятельствами непреодолимой силы</w:t>
      </w:r>
      <w:bookmarkEnd w:id="741"/>
      <w:bookmarkEnd w:id="742"/>
      <w:bookmarkEnd w:id="743"/>
    </w:p>
    <w:p w14:paraId="52D8597E" w14:textId="77777777" w:rsidR="00C13FF4" w:rsidRPr="00BE7545" w:rsidRDefault="00C13FF4" w:rsidP="00444CAE">
      <w:pPr>
        <w:pStyle w:val="11"/>
      </w:pPr>
      <w:bookmarkStart w:id="744" w:name="_Ref165444142"/>
      <w:r w:rsidRPr="00BE7545">
        <w:t xml:space="preserve">Концессионное соглашение может быть </w:t>
      </w:r>
      <w:r w:rsidR="00B83BA8" w:rsidRPr="00BE7545">
        <w:t xml:space="preserve">расторгнуто </w:t>
      </w:r>
      <w:r w:rsidRPr="00BE7545">
        <w:t>на основании решения суда по требованию любой из Сторон, если:</w:t>
      </w:r>
      <w:bookmarkEnd w:id="744"/>
    </w:p>
    <w:p w14:paraId="50EE272A" w14:textId="77777777" w:rsidR="00C13FF4" w:rsidRPr="00BE7545" w:rsidRDefault="00C13FF4" w:rsidP="00444CAE">
      <w:pPr>
        <w:pStyle w:val="a3"/>
      </w:pPr>
      <w:r w:rsidRPr="00BE7545">
        <w:t>Обстоятельство непреодолимой силы препятствует исполнению любой из Сторон обязательств по Концессионному соглашению в течение более 180 (ста восьмидесяти) календарных дней и (или) несколько Обстоятельств непреодолимой силы препятствуют исполнению Концессионного соглашения в общей сложности в течение 180 (ста восьмидесяти) календарных дней в течение одного года, и при этом</w:t>
      </w:r>
    </w:p>
    <w:p w14:paraId="5B6161C7" w14:textId="77777777" w:rsidR="00C13FF4" w:rsidRPr="00BE7545" w:rsidRDefault="00C13FF4" w:rsidP="00444CAE">
      <w:pPr>
        <w:pStyle w:val="a3"/>
      </w:pPr>
      <w:r w:rsidRPr="00BE7545">
        <w:t>Стороны не пришли к соглашению относительно продолжения исполнения Концессионного соглашения.</w:t>
      </w:r>
    </w:p>
    <w:p w14:paraId="41F1023C" w14:textId="1E722194" w:rsidR="00C13FF4" w:rsidRPr="00BE7545" w:rsidRDefault="00C13FF4" w:rsidP="00444CAE">
      <w:pPr>
        <w:pStyle w:val="11"/>
      </w:pPr>
      <w:bookmarkStart w:id="745" w:name="_Ref466041371"/>
      <w:r w:rsidRPr="00BE7545">
        <w:t xml:space="preserve">Если любая из Сторон намерена </w:t>
      </w:r>
      <w:r w:rsidR="003104AD" w:rsidRPr="00BE7545">
        <w:t xml:space="preserve">прекратить </w:t>
      </w:r>
      <w:r w:rsidRPr="00BE7545">
        <w:t xml:space="preserve">Концессионное соглашение по пункту </w:t>
      </w:r>
      <w:r w:rsidR="009C5E33" w:rsidRPr="00BE7545">
        <w:fldChar w:fldCharType="begin"/>
      </w:r>
      <w:r w:rsidRPr="00BE7545">
        <w:instrText xml:space="preserve"> REF _Ref165444142 \r \h  \* MERGEFORMAT </w:instrText>
      </w:r>
      <w:r w:rsidR="009C5E33" w:rsidRPr="00BE7545">
        <w:fldChar w:fldCharType="separate"/>
      </w:r>
      <w:r w:rsidR="00F37A46">
        <w:t>20.7</w:t>
      </w:r>
      <w:r w:rsidR="009C5E33" w:rsidRPr="00BE7545">
        <w:fldChar w:fldCharType="end"/>
      </w:r>
      <w:r w:rsidRPr="00BE7545">
        <w:t>, такая Сторона имеет право направить друг</w:t>
      </w:r>
      <w:r w:rsidR="006B7505" w:rsidRPr="00BE7545">
        <w:t>им</w:t>
      </w:r>
      <w:r w:rsidRPr="00BE7545">
        <w:t xml:space="preserve"> Сторон</w:t>
      </w:r>
      <w:r w:rsidR="006B7505" w:rsidRPr="00BE7545">
        <w:t>ам</w:t>
      </w:r>
      <w:r w:rsidRPr="00BE7545">
        <w:t xml:space="preserve"> соответствующее Уведомление. Указанное Уведомление должно содержать предполагаемую дату </w:t>
      </w:r>
      <w:r w:rsidR="003104AD" w:rsidRPr="00BE7545">
        <w:t xml:space="preserve">прекращения </w:t>
      </w:r>
      <w:r w:rsidRPr="00BE7545">
        <w:t>Концессионного соглашения, которая должна наступить не ранее чем через 60 (шестьдесят) Рабочих дней после даты Уведомления.</w:t>
      </w:r>
      <w:bookmarkEnd w:id="745"/>
      <w:r w:rsidRPr="00BE7545">
        <w:t xml:space="preserve"> </w:t>
      </w:r>
    </w:p>
    <w:p w14:paraId="55EF83B3" w14:textId="77777777" w:rsidR="00C13FF4" w:rsidRPr="00BE7545" w:rsidRDefault="00C13FF4" w:rsidP="00444CAE">
      <w:pPr>
        <w:pStyle w:val="11"/>
      </w:pPr>
      <w:bookmarkStart w:id="746" w:name="_Ref466041381"/>
      <w:r w:rsidRPr="00BE7545">
        <w:t>Если Стороны не достигли согласия в отношении порядка продолжения исполнения Концессионного соглашения в течение 30 (тридцати) Рабочих дней после даты направления Уведомления, то Сторона, направившая Уведомление, вправе обратиться в суд с требованием о расторжении Концессионного соглашения.</w:t>
      </w:r>
      <w:bookmarkEnd w:id="746"/>
    </w:p>
    <w:p w14:paraId="609C43F1" w14:textId="77777777" w:rsidR="00C13FF4" w:rsidRPr="00BE7545" w:rsidRDefault="00C13FF4" w:rsidP="00F80EC9">
      <w:pPr>
        <w:pStyle w:val="20"/>
      </w:pPr>
      <w:r w:rsidRPr="00BE7545">
        <w:t xml:space="preserve">Порядок досрочного </w:t>
      </w:r>
      <w:r w:rsidR="002B641F" w:rsidRPr="00BE7545">
        <w:t xml:space="preserve">прекращения </w:t>
      </w:r>
      <w:r w:rsidRPr="00BE7545">
        <w:t>Концессионного соглашения</w:t>
      </w:r>
    </w:p>
    <w:p w14:paraId="65E74D30" w14:textId="77777777" w:rsidR="00C13FF4" w:rsidRPr="00BE7545" w:rsidRDefault="00C13FF4" w:rsidP="00444CAE">
      <w:pPr>
        <w:pStyle w:val="11"/>
      </w:pPr>
      <w:bookmarkStart w:id="747" w:name="_Ref165445304"/>
      <w:bookmarkStart w:id="748" w:name="_Ref185660345"/>
      <w:bookmarkStart w:id="749" w:name="_Ref194849320"/>
      <w:bookmarkStart w:id="750" w:name="_Ref379993215"/>
      <w:r w:rsidRPr="00BE7545">
        <w:t xml:space="preserve">Сторона, намеревающаяся </w:t>
      </w:r>
      <w:r w:rsidR="002B641F" w:rsidRPr="00BE7545">
        <w:t xml:space="preserve">прекратить </w:t>
      </w:r>
      <w:r w:rsidRPr="00BE7545">
        <w:t>Концессионное соглашение (далее – «</w:t>
      </w:r>
      <w:r w:rsidRPr="00BE7545">
        <w:rPr>
          <w:b/>
        </w:rPr>
        <w:t>Прекращающая сторона</w:t>
      </w:r>
      <w:r w:rsidRPr="00BE7545">
        <w:t>»), направляет друг</w:t>
      </w:r>
      <w:r w:rsidR="006B7505" w:rsidRPr="00BE7545">
        <w:t>им</w:t>
      </w:r>
      <w:r w:rsidRPr="00BE7545">
        <w:t xml:space="preserve"> Сторон</w:t>
      </w:r>
      <w:r w:rsidR="006B7505" w:rsidRPr="00BE7545">
        <w:t>ам</w:t>
      </w:r>
      <w:r w:rsidRPr="00BE7545">
        <w:t xml:space="preserve"> </w:t>
      </w:r>
      <w:r w:rsidR="00C22F81" w:rsidRPr="00BE7545">
        <w:t xml:space="preserve">Заявление о </w:t>
      </w:r>
      <w:r w:rsidR="002B641F" w:rsidRPr="00BE7545">
        <w:t>прекращении</w:t>
      </w:r>
      <w:r w:rsidRPr="00BE7545">
        <w:t xml:space="preserve">, </w:t>
      </w:r>
      <w:bookmarkEnd w:id="747"/>
      <w:bookmarkEnd w:id="748"/>
      <w:bookmarkEnd w:id="749"/>
      <w:r w:rsidRPr="00BE7545">
        <w:t xml:space="preserve">которое должно содержать указание на основание </w:t>
      </w:r>
      <w:r w:rsidR="003104AD" w:rsidRPr="00BE7545">
        <w:t xml:space="preserve">прекращения </w:t>
      </w:r>
      <w:r w:rsidRPr="00BE7545">
        <w:t>Концессионного соглашения.</w:t>
      </w:r>
      <w:bookmarkEnd w:id="750"/>
    </w:p>
    <w:p w14:paraId="2E33A2A4" w14:textId="77777777" w:rsidR="002E3E35" w:rsidRPr="006F547D" w:rsidRDefault="002E3E35" w:rsidP="002E3E35">
      <w:pPr>
        <w:pStyle w:val="11"/>
      </w:pPr>
      <w:bookmarkStart w:id="751" w:name="_Ref358123667"/>
      <w:bookmarkStart w:id="752" w:name="_Ref163430848"/>
      <w:bookmarkStart w:id="753" w:name="_Ref358121129"/>
      <w:r w:rsidRPr="006F547D">
        <w:lastRenderedPageBreak/>
        <w:t>Если Заявление о прекращении подано по основаниям, предусмотренным пунктом </w:t>
      </w:r>
      <w:r w:rsidRPr="006F547D">
        <w:fldChar w:fldCharType="begin"/>
      </w:r>
      <w:r w:rsidRPr="006F547D">
        <w:instrText xml:space="preserve"> REF _Ref369025024 \r \h  \* MERGEFORMAT </w:instrText>
      </w:r>
      <w:r w:rsidRPr="006F547D">
        <w:fldChar w:fldCharType="separate"/>
      </w:r>
      <w:r w:rsidRPr="006F547D">
        <w:t>20.9</w:t>
      </w:r>
      <w:r w:rsidRPr="006F547D">
        <w:fldChar w:fldCharType="end"/>
      </w:r>
      <w:r w:rsidRPr="006F547D">
        <w:t xml:space="preserve"> или </w:t>
      </w:r>
      <w:r w:rsidRPr="006F547D">
        <w:fldChar w:fldCharType="begin"/>
      </w:r>
      <w:r w:rsidRPr="006F547D">
        <w:instrText xml:space="preserve"> REF _Ref165444142 \r \h  \* MERGEFORMAT </w:instrText>
      </w:r>
      <w:r w:rsidRPr="006F547D">
        <w:fldChar w:fldCharType="separate"/>
      </w:r>
      <w:r w:rsidRPr="006F547D">
        <w:t>20.12</w:t>
      </w:r>
      <w:r w:rsidRPr="006F547D">
        <w:fldChar w:fldCharType="end"/>
      </w:r>
      <w:r w:rsidRPr="006F547D">
        <w:t>, то применяются положения пунктов </w:t>
      </w:r>
      <w:r w:rsidRPr="006F547D">
        <w:fldChar w:fldCharType="begin"/>
      </w:r>
      <w:r w:rsidRPr="006F547D">
        <w:instrText xml:space="preserve"> REF _Ref466041371 \r \h  \* MERGEFORMAT </w:instrText>
      </w:r>
      <w:r w:rsidRPr="006F547D">
        <w:fldChar w:fldCharType="separate"/>
      </w:r>
      <w:r w:rsidRPr="006F547D">
        <w:t>20.13</w:t>
      </w:r>
      <w:r w:rsidRPr="006F547D">
        <w:fldChar w:fldCharType="end"/>
      </w:r>
      <w:r w:rsidRPr="006F547D">
        <w:t xml:space="preserve"> и </w:t>
      </w:r>
      <w:r w:rsidRPr="006F547D">
        <w:fldChar w:fldCharType="begin"/>
      </w:r>
      <w:r w:rsidRPr="006F547D">
        <w:instrText xml:space="preserve"> REF _Ref466041381 \r \h  \* MERGEFORMAT </w:instrText>
      </w:r>
      <w:r w:rsidRPr="006F547D">
        <w:fldChar w:fldCharType="separate"/>
      </w:r>
      <w:r w:rsidRPr="006F547D">
        <w:t>20.14</w:t>
      </w:r>
      <w:r w:rsidRPr="006F547D">
        <w:fldChar w:fldCharType="end"/>
      </w:r>
      <w:r w:rsidRPr="006F547D">
        <w:t>.</w:t>
      </w:r>
    </w:p>
    <w:bookmarkEnd w:id="751"/>
    <w:p w14:paraId="29864F24" w14:textId="3D3E94D9" w:rsidR="00C13FF4" w:rsidRPr="00BE7545" w:rsidRDefault="00C13FF4" w:rsidP="00444CAE">
      <w:pPr>
        <w:pStyle w:val="11"/>
      </w:pPr>
      <w:r w:rsidRPr="00BE7545">
        <w:t xml:space="preserve">Если </w:t>
      </w:r>
      <w:r w:rsidR="002B641F" w:rsidRPr="00BE7545">
        <w:t>Заявление о прекращении</w:t>
      </w:r>
      <w:r w:rsidRPr="00BE7545">
        <w:t xml:space="preserve"> подано по основаниям, предусмотренным пунктами </w:t>
      </w:r>
      <w:r w:rsidR="009C5E33" w:rsidRPr="00BE7545">
        <w:fldChar w:fldCharType="begin"/>
      </w:r>
      <w:r w:rsidRPr="00BE7545">
        <w:instrText xml:space="preserve"> REF _Ref163430705 \r \h  \* MERGEFORMAT </w:instrText>
      </w:r>
      <w:r w:rsidR="009C5E33" w:rsidRPr="00BE7545">
        <w:fldChar w:fldCharType="separate"/>
      </w:r>
      <w:r w:rsidR="00F37A46">
        <w:t>20.4</w:t>
      </w:r>
      <w:r w:rsidR="009C5E33" w:rsidRPr="00BE7545">
        <w:fldChar w:fldCharType="end"/>
      </w:r>
      <w:r w:rsidRPr="00BE7545">
        <w:t xml:space="preserve"> и </w:t>
      </w:r>
      <w:r w:rsidR="009C5E33" w:rsidRPr="00BE7545">
        <w:fldChar w:fldCharType="begin"/>
      </w:r>
      <w:r w:rsidRPr="00BE7545">
        <w:instrText xml:space="preserve"> REF _Ref164740888 \r \h  \* MERGEFORMAT </w:instrText>
      </w:r>
      <w:r w:rsidR="009C5E33" w:rsidRPr="00BE7545">
        <w:fldChar w:fldCharType="separate"/>
      </w:r>
      <w:r w:rsidR="00F37A46">
        <w:t>20.6</w:t>
      </w:r>
      <w:r w:rsidR="009C5E33" w:rsidRPr="00BE7545">
        <w:fldChar w:fldCharType="end"/>
      </w:r>
      <w:r w:rsidRPr="00BE7545">
        <w:t xml:space="preserve">, то в </w:t>
      </w:r>
      <w:r w:rsidR="002B641F" w:rsidRPr="00BE7545">
        <w:t>Заявлении о прекращении</w:t>
      </w:r>
      <w:r w:rsidRPr="00BE7545">
        <w:t xml:space="preserve"> должен быть указан разумный срок для устранения </w:t>
      </w:r>
      <w:r w:rsidR="006B7505" w:rsidRPr="00BE7545">
        <w:t xml:space="preserve">виновной </w:t>
      </w:r>
      <w:r w:rsidRPr="00BE7545">
        <w:t>Стороной (далее – «</w:t>
      </w:r>
      <w:r w:rsidRPr="00BE7545">
        <w:rPr>
          <w:b/>
        </w:rPr>
        <w:t>Виновная сторона</w:t>
      </w:r>
      <w:r w:rsidRPr="00BE7545">
        <w:t>») основания для прекращения. Такой разумный срок определяется Прекращающей стороной, исходя из конкретных обстоятельств, но не может составлять менее 30 (тридцати) Рабочих дней.</w:t>
      </w:r>
      <w:bookmarkEnd w:id="752"/>
      <w:bookmarkEnd w:id="753"/>
    </w:p>
    <w:p w14:paraId="2096E063" w14:textId="77777777" w:rsidR="00C13FF4" w:rsidRPr="00BE7545" w:rsidRDefault="00C13FF4" w:rsidP="00444CAE">
      <w:pPr>
        <w:pStyle w:val="11"/>
      </w:pPr>
      <w:bookmarkStart w:id="754" w:name="_Ref173747458"/>
      <w:r w:rsidRPr="00BE7545">
        <w:t xml:space="preserve">Если основание прекращения Концессионного соглашения устранено Виновной стороной в течение срока, указанного в </w:t>
      </w:r>
      <w:r w:rsidR="002B641F" w:rsidRPr="00BE7545">
        <w:t>Заявлении о прекращении</w:t>
      </w:r>
      <w:r w:rsidRPr="00BE7545">
        <w:t xml:space="preserve">, что подтверждается </w:t>
      </w:r>
      <w:r w:rsidR="006B7505" w:rsidRPr="00BE7545">
        <w:t>Прекращающей стороной</w:t>
      </w:r>
      <w:r w:rsidRPr="00BE7545">
        <w:t xml:space="preserve">, </w:t>
      </w:r>
      <w:r w:rsidR="002B641F" w:rsidRPr="00BE7545">
        <w:t>Заявление о прекращении</w:t>
      </w:r>
      <w:r w:rsidRPr="00BE7545">
        <w:t xml:space="preserve"> считается отозванным. Если </w:t>
      </w:r>
      <w:r w:rsidR="006B7505" w:rsidRPr="00BE7545">
        <w:t>Прекращающая с</w:t>
      </w:r>
      <w:r w:rsidRPr="00BE7545">
        <w:t>торона не подтверждает устранение основания прекращения Концессионного соглашения, она вправе обратиться в суд с требованием о расторжении Концессионного соглашения.</w:t>
      </w:r>
      <w:bookmarkEnd w:id="754"/>
      <w:r w:rsidR="00C22F81" w:rsidRPr="00BE7545">
        <w:t xml:space="preserve"> Если </w:t>
      </w:r>
      <w:r w:rsidR="002B641F" w:rsidRPr="00BE7545">
        <w:t>Заявление о прекращении</w:t>
      </w:r>
      <w:r w:rsidR="00C22F81" w:rsidRPr="00BE7545">
        <w:t xml:space="preserve"> направлено по требованию Финансирующей организации в соответствии с условиями Прямого соглашения, такое </w:t>
      </w:r>
      <w:r w:rsidR="002B641F" w:rsidRPr="00BE7545">
        <w:t>Заявление о прекращении</w:t>
      </w:r>
      <w:r w:rsidR="00C22F81" w:rsidRPr="00BE7545">
        <w:t xml:space="preserve"> не может быть отозвано Прекращающей стороной без предварительного письменного согласия Финансирующей организации.</w:t>
      </w:r>
    </w:p>
    <w:p w14:paraId="572AF44E" w14:textId="77777777" w:rsidR="00C13FF4" w:rsidRPr="00BE7545" w:rsidRDefault="00C13FF4" w:rsidP="00444CAE">
      <w:pPr>
        <w:pStyle w:val="11"/>
      </w:pPr>
      <w:bookmarkStart w:id="755" w:name="_Ref379992542"/>
      <w:bookmarkStart w:id="756" w:name="_Ref466656799"/>
      <w:r w:rsidRPr="00BE7545">
        <w:t>В</w:t>
      </w:r>
      <w:bookmarkStart w:id="757" w:name="_Ref185501800"/>
      <w:bookmarkStart w:id="758" w:name="_Ref163430881"/>
      <w:r w:rsidRPr="00BE7545">
        <w:t xml:space="preserve">иновная сторона вправе в течение 20 (двадцати) Рабочих дней после получения </w:t>
      </w:r>
      <w:r w:rsidR="003104AD" w:rsidRPr="00BE7545">
        <w:t>Заявления о прекращении</w:t>
      </w:r>
      <w:r w:rsidRPr="00BE7545">
        <w:t xml:space="preserve">, предоставить Прекращающей стороне </w:t>
      </w:r>
      <w:r w:rsidR="006B7505" w:rsidRPr="00BE7545">
        <w:t xml:space="preserve">с копией третьей Стороне </w:t>
      </w:r>
      <w:r w:rsidRPr="00BE7545">
        <w:t>план устранения соответствующих нарушений для изучения (далее – «</w:t>
      </w:r>
      <w:r w:rsidRPr="00BE7545">
        <w:rPr>
          <w:b/>
        </w:rPr>
        <w:t>План устранения нарушений</w:t>
      </w:r>
      <w:r w:rsidRPr="00BE7545">
        <w:t>»).</w:t>
      </w:r>
      <w:bookmarkEnd w:id="755"/>
      <w:bookmarkEnd w:id="757"/>
      <w:r w:rsidRPr="00BE7545">
        <w:t xml:space="preserve"> </w:t>
      </w:r>
      <w:bookmarkStart w:id="759" w:name="_Ref358217208"/>
      <w:r w:rsidRPr="00BE7545">
        <w:t>В течение 15 (пятнадцати) Рабочих дней со дня получения Плана устранения нарушений Прекращающая сторона должна уведомить Виновную сторону</w:t>
      </w:r>
      <w:r w:rsidR="003F684B" w:rsidRPr="00BE7545">
        <w:t xml:space="preserve"> и третью Сторону</w:t>
      </w:r>
      <w:r w:rsidRPr="00BE7545">
        <w:t xml:space="preserve"> об утверждении или отклонении Плана устранения нарушений, в ином случае по истечении указанного срока такой план считается согласованным Прекращающей стороной.</w:t>
      </w:r>
      <w:bookmarkEnd w:id="756"/>
      <w:bookmarkEnd w:id="759"/>
    </w:p>
    <w:p w14:paraId="25EB32F9" w14:textId="77777777" w:rsidR="00C13FF4" w:rsidRPr="00BE7545" w:rsidRDefault="00C13FF4" w:rsidP="00444CAE">
      <w:pPr>
        <w:pStyle w:val="11"/>
      </w:pPr>
      <w:bookmarkStart w:id="760" w:name="_Ref185501092"/>
      <w:r w:rsidRPr="00BE7545">
        <w:t>Прекращающая сторона вправе отклонить План устранения нарушений при условии направления Виновной стороне альтернативного плана устранения нарушений (далее – «</w:t>
      </w:r>
      <w:r w:rsidRPr="00BE7545">
        <w:rPr>
          <w:b/>
        </w:rPr>
        <w:t>Альтернативный план устранения нарушений</w:t>
      </w:r>
      <w:r w:rsidRPr="00BE7545">
        <w:t>») и только в случае:</w:t>
      </w:r>
      <w:bookmarkEnd w:id="760"/>
    </w:p>
    <w:p w14:paraId="4B0F3DBE" w14:textId="77777777" w:rsidR="00C13FF4" w:rsidRPr="00BE7545" w:rsidRDefault="00C13FF4" w:rsidP="00444CAE">
      <w:pPr>
        <w:pStyle w:val="a3"/>
      </w:pPr>
      <w:r w:rsidRPr="00BE7545">
        <w:t>если срок устранения нарушения, предусмотренный в Плане устранения нарушений, превышает 2 (два) месяца; либо</w:t>
      </w:r>
    </w:p>
    <w:p w14:paraId="22C08036" w14:textId="77777777" w:rsidR="00C13FF4" w:rsidRPr="00BE7545" w:rsidRDefault="00C13FF4" w:rsidP="00444CAE">
      <w:pPr>
        <w:pStyle w:val="a3"/>
      </w:pPr>
      <w:r w:rsidRPr="00BE7545">
        <w:t xml:space="preserve">если реализация Плана устранения нарушений может повлечь нарушение Концессионного соглашения или </w:t>
      </w:r>
      <w:r w:rsidR="00A11478" w:rsidRPr="00BE7545">
        <w:t>Законодательства</w:t>
      </w:r>
      <w:r w:rsidRPr="00BE7545">
        <w:t>.</w:t>
      </w:r>
    </w:p>
    <w:p w14:paraId="4E035775" w14:textId="77777777" w:rsidR="00C13FF4" w:rsidRPr="00BE7545" w:rsidRDefault="00C13FF4" w:rsidP="00444CAE">
      <w:pPr>
        <w:pStyle w:val="11"/>
      </w:pPr>
      <w:bookmarkStart w:id="761" w:name="_Ref357007952"/>
      <w:bookmarkStart w:id="762" w:name="_Ref380671368"/>
      <w:r w:rsidRPr="00BE7545">
        <w:t>В течение 15 (пятнадцати) Рабочих дней с даты получения Альтернативного плана устранения нарушений</w:t>
      </w:r>
      <w:bookmarkEnd w:id="761"/>
      <w:r w:rsidRPr="00BE7545">
        <w:t xml:space="preserve"> Виновная сторона должна уведомить Прекращающую сторону </w:t>
      </w:r>
      <w:r w:rsidR="003F684B" w:rsidRPr="00BE7545">
        <w:t xml:space="preserve">и третью Сторону </w:t>
      </w:r>
      <w:r w:rsidRPr="00BE7545">
        <w:t>о том, утверждает ли она Альтернативный план устранения нарушений или отклоняет его, в ином случае по истечении указанного срока такой план считается согласованным Виновной стороной.</w:t>
      </w:r>
      <w:bookmarkEnd w:id="762"/>
    </w:p>
    <w:p w14:paraId="713EF40D" w14:textId="77777777" w:rsidR="00C13FF4" w:rsidRPr="00BE7545" w:rsidRDefault="00C13FF4" w:rsidP="00444CAE">
      <w:pPr>
        <w:pStyle w:val="11"/>
      </w:pPr>
      <w:bookmarkStart w:id="763" w:name="_Ref369029983"/>
      <w:r w:rsidRPr="00BE7545">
        <w:t>Если Виновная сторона отклоняет Альтернативный план устранения нарушений, то Прекращающая сторона вправе обратиться в суд с требованием о расторжении Концессионного соглашения.</w:t>
      </w:r>
      <w:bookmarkEnd w:id="763"/>
    </w:p>
    <w:bookmarkEnd w:id="758"/>
    <w:p w14:paraId="17257AAE" w14:textId="77777777" w:rsidR="00C13FF4" w:rsidRPr="00BE7545" w:rsidRDefault="00C13FF4" w:rsidP="00444CAE">
      <w:pPr>
        <w:pStyle w:val="11"/>
      </w:pPr>
      <w:r w:rsidRPr="00BE7545">
        <w:lastRenderedPageBreak/>
        <w:t xml:space="preserve">Если Виновная сторона реализует План устранения нарушений или Альтернативный план устранения нарушений, то действие </w:t>
      </w:r>
      <w:r w:rsidR="003104AD" w:rsidRPr="00BE7545">
        <w:t>Заявления о прекращении</w:t>
      </w:r>
      <w:r w:rsidRPr="00BE7545">
        <w:t xml:space="preserve"> считается приостановленным на период реализации соответствующего плана. </w:t>
      </w:r>
      <w:r w:rsidR="002B641F" w:rsidRPr="00BE7545">
        <w:t>Заявление о прекращении</w:t>
      </w:r>
      <w:r w:rsidRPr="00BE7545">
        <w:t xml:space="preserve"> считается отозванным, и исполнение Концессионного соглашения должно быть продолжено в связи с устранением основания прекращения Концессионного соглашения.</w:t>
      </w:r>
    </w:p>
    <w:p w14:paraId="13E02487" w14:textId="77777777" w:rsidR="00C13FF4" w:rsidRPr="00BE7545" w:rsidRDefault="00C13FF4" w:rsidP="00444CAE">
      <w:pPr>
        <w:pStyle w:val="11"/>
      </w:pPr>
      <w:bookmarkStart w:id="764" w:name="_Ref384722519"/>
      <w:r w:rsidRPr="00BE7545">
        <w:t>Если согласованный План устранения нарушений, или Альтернативный план устранения нарушений не осуществлен в установленный срок, то Прекращающая сторона вправе обратиться в суд с требованием о расторжении Концессионного соглашения.</w:t>
      </w:r>
      <w:bookmarkEnd w:id="764"/>
    </w:p>
    <w:p w14:paraId="18E6152E" w14:textId="77777777" w:rsidR="00C13FF4" w:rsidRPr="00BE7545" w:rsidRDefault="00C13FF4" w:rsidP="00444CAE">
      <w:pPr>
        <w:pStyle w:val="11"/>
      </w:pPr>
      <w:bookmarkStart w:id="765" w:name="_Ref194829197"/>
      <w:r w:rsidRPr="00BE7545">
        <w:t>Концессионное соглашение должно быть прекращено по истечении 10 (десяти) Рабочих дней со дня принятия решения суда о прекращении Концессионного соглашения на основании обращения любой из Сторон.</w:t>
      </w:r>
      <w:bookmarkEnd w:id="765"/>
    </w:p>
    <w:p w14:paraId="4DC739C9" w14:textId="77777777" w:rsidR="00C13FF4" w:rsidRPr="00BE7545" w:rsidRDefault="00C13FF4" w:rsidP="00444CAE">
      <w:pPr>
        <w:pStyle w:val="11"/>
      </w:pPr>
      <w:bookmarkStart w:id="766" w:name="_Ref165454790"/>
      <w:bookmarkStart w:id="767" w:name="_Ref194829503"/>
      <w:r w:rsidRPr="00BE7545">
        <w:t xml:space="preserve">Если </w:t>
      </w:r>
      <w:r w:rsidR="003F684B" w:rsidRPr="00BE7545">
        <w:t xml:space="preserve">две </w:t>
      </w:r>
      <w:r w:rsidRPr="00BE7545">
        <w:t xml:space="preserve">Стороны одновременно направили друг другу </w:t>
      </w:r>
      <w:r w:rsidR="002B641F" w:rsidRPr="00BE7545">
        <w:t>Заявление о прекращении</w:t>
      </w:r>
      <w:r w:rsidRPr="00BE7545">
        <w:t xml:space="preserve"> по разным основаниям, и ни одно из этих Заявлений о прекращении не отозвано в течение 5 (пяти) Рабочих дней с даты вручения </w:t>
      </w:r>
      <w:r w:rsidR="003104AD" w:rsidRPr="00BE7545">
        <w:t>Заявления о прекращении</w:t>
      </w:r>
      <w:r w:rsidRPr="00BE7545">
        <w:t xml:space="preserve">, то считается, что между </w:t>
      </w:r>
      <w:r w:rsidR="003F684B" w:rsidRPr="00BE7545">
        <w:t xml:space="preserve">такими </w:t>
      </w:r>
      <w:r w:rsidRPr="00BE7545">
        <w:t>Сторонами возник Спор, подлежащий разрешению в Порядке разрешения споров.</w:t>
      </w:r>
      <w:bookmarkEnd w:id="766"/>
      <w:r w:rsidRPr="00BE7545">
        <w:t xml:space="preserve"> Для целей настоящего пункта считается, что </w:t>
      </w:r>
      <w:r w:rsidR="003104AD" w:rsidRPr="00BE7545">
        <w:t>Заявления о прекращении</w:t>
      </w:r>
      <w:r w:rsidRPr="00BE7545">
        <w:t xml:space="preserve"> направлены одновременно, если это сделано в один и тот же день.</w:t>
      </w:r>
      <w:bookmarkEnd w:id="767"/>
    </w:p>
    <w:p w14:paraId="6F00B712" w14:textId="77777777" w:rsidR="00C13FF4" w:rsidRPr="00BE7545" w:rsidRDefault="00C13FF4" w:rsidP="00444CAE">
      <w:pPr>
        <w:pStyle w:val="11"/>
      </w:pPr>
      <w:r w:rsidRPr="00BE7545">
        <w:t xml:space="preserve">В случае возникновения Спора между Сторонами каждая Сторона обязана нести бремя доказывания при утверждении, что другая Сторона не исполняет обязательства по Концессионному соглашению, если только такой случай не предусмотрен </w:t>
      </w:r>
      <w:r w:rsidR="00A11478" w:rsidRPr="00BE7545">
        <w:t>Законодательством</w:t>
      </w:r>
      <w:r w:rsidRPr="00BE7545">
        <w:t xml:space="preserve"> или Концессионным соглашением.</w:t>
      </w:r>
    </w:p>
    <w:p w14:paraId="097C32B1" w14:textId="77777777" w:rsidR="00C13FF4" w:rsidRPr="00BE7545" w:rsidRDefault="00195FA9" w:rsidP="00724EE0">
      <w:pPr>
        <w:pStyle w:val="10"/>
      </w:pPr>
      <w:bookmarkStart w:id="768" w:name="_DV_M1788"/>
      <w:bookmarkStart w:id="769" w:name="_Toc473692352"/>
      <w:bookmarkStart w:id="770" w:name="_Toc476857533"/>
      <w:bookmarkStart w:id="771" w:name="_Toc350977267"/>
      <w:bookmarkStart w:id="772" w:name="_Toc481181838"/>
      <w:bookmarkStart w:id="773" w:name="_Toc477970498"/>
      <w:bookmarkStart w:id="774" w:name="_Toc485514144"/>
      <w:bookmarkStart w:id="775" w:name="_Toc484822121"/>
      <w:bookmarkStart w:id="776" w:name="_Ref179305200"/>
      <w:bookmarkStart w:id="777" w:name="_Ref165445696"/>
      <w:bookmarkStart w:id="778" w:name="_Toc184621818"/>
      <w:bookmarkStart w:id="779" w:name="_Ref184665222"/>
      <w:bookmarkStart w:id="780" w:name="_Toc184666458"/>
      <w:bookmarkStart w:id="781" w:name="_Toc184666729"/>
      <w:bookmarkEnd w:id="768"/>
      <w:r w:rsidRPr="00BE7545">
        <w:t>ВЫПЛАТЫ ПРИ ПРЕКРАЩЕНИИ</w:t>
      </w:r>
      <w:r w:rsidR="002841F3" w:rsidRPr="00BE7545">
        <w:t xml:space="preserve"> КОНЦЕССИОННОГО СОГЛАШЕНИЯ</w:t>
      </w:r>
      <w:bookmarkEnd w:id="769"/>
      <w:bookmarkEnd w:id="770"/>
      <w:bookmarkEnd w:id="771"/>
      <w:bookmarkEnd w:id="772"/>
      <w:bookmarkEnd w:id="773"/>
      <w:bookmarkEnd w:id="774"/>
      <w:bookmarkEnd w:id="775"/>
    </w:p>
    <w:p w14:paraId="7CB15B3B" w14:textId="77777777" w:rsidR="00195FA9" w:rsidRPr="00BE7545" w:rsidRDefault="00195FA9" w:rsidP="00F80EC9">
      <w:pPr>
        <w:pStyle w:val="20"/>
      </w:pPr>
      <w:r w:rsidRPr="00BE7545">
        <w:t>Выплаты при прекращении Концессионного соглашении в связи с истечением срока его действия</w:t>
      </w:r>
    </w:p>
    <w:p w14:paraId="3B05E9B5" w14:textId="53E41B5A" w:rsidR="00195FA9" w:rsidRPr="00BE7545" w:rsidRDefault="00195FA9" w:rsidP="00444CAE">
      <w:pPr>
        <w:pStyle w:val="11"/>
      </w:pPr>
      <w:r w:rsidRPr="00BE7545">
        <w:t xml:space="preserve">Расходы Концессионера, подлежащие возмещению в соответствии с нормативными правовыми актами Российской Федерации в сфере теплоснабжения и не возмещенные ему на Дату истечения срока </w:t>
      </w:r>
      <w:r w:rsidR="00700787" w:rsidRPr="00BE7545">
        <w:t xml:space="preserve">действия </w:t>
      </w:r>
      <w:r w:rsidRPr="00BE7545">
        <w:t xml:space="preserve">концессионного соглашения, возмещаются Концессионеру не позднее 6 (шести) месяцев с Даты истечения срока </w:t>
      </w:r>
      <w:r w:rsidR="00700787" w:rsidRPr="00BE7545">
        <w:t xml:space="preserve">действия </w:t>
      </w:r>
      <w:r w:rsidRPr="00BE7545">
        <w:t>концессионного соглашения.</w:t>
      </w:r>
    </w:p>
    <w:p w14:paraId="6CE3A795" w14:textId="77777777" w:rsidR="00195FA9" w:rsidRPr="00BE7545" w:rsidRDefault="00885F6B" w:rsidP="00F80EC9">
      <w:pPr>
        <w:pStyle w:val="20"/>
      </w:pPr>
      <w:r w:rsidRPr="00BE7545">
        <w:t>Компенсация при прекращении</w:t>
      </w:r>
    </w:p>
    <w:p w14:paraId="74A0EF5E" w14:textId="49A26816" w:rsidR="00C13FF4" w:rsidRPr="00BE7545" w:rsidRDefault="00C13FF4" w:rsidP="00444CAE">
      <w:pPr>
        <w:pStyle w:val="11"/>
      </w:pPr>
      <w:bookmarkStart w:id="782" w:name="_Ref387762619"/>
      <w:bookmarkStart w:id="783" w:name="_Ref173749074"/>
      <w:bookmarkEnd w:id="776"/>
      <w:r w:rsidRPr="00BE7545">
        <w:t xml:space="preserve">Если Дата прекращения концессионного соглашения приходится на дату, предшествующую Дате истечения срока </w:t>
      </w:r>
      <w:r w:rsidR="00E5502C" w:rsidRPr="00BE7545">
        <w:t xml:space="preserve">действия </w:t>
      </w:r>
      <w:r w:rsidRPr="00BE7545">
        <w:t>концессионного соглашения, Концедент</w:t>
      </w:r>
      <w:r w:rsidR="00B26771" w:rsidRPr="00BE7545">
        <w:t xml:space="preserve"> и/или</w:t>
      </w:r>
      <w:r w:rsidR="00D87A10" w:rsidRPr="00BE7545">
        <w:t xml:space="preserve"> </w:t>
      </w:r>
      <w:r w:rsidR="00EA7AC7" w:rsidRPr="00BE7545">
        <w:t>Орган местного самоуправления</w:t>
      </w:r>
      <w:r w:rsidRPr="00BE7545">
        <w:t xml:space="preserve"> </w:t>
      </w:r>
      <w:r w:rsidR="00B26771" w:rsidRPr="00BE7545">
        <w:t>выплачиваю</w:t>
      </w:r>
      <w:r w:rsidR="007D4802" w:rsidRPr="00BE7545">
        <w:t xml:space="preserve">т Концессионеру </w:t>
      </w:r>
      <w:r w:rsidR="00885F6B" w:rsidRPr="00BE7545">
        <w:t>Компенсацию при прекращении</w:t>
      </w:r>
      <w:r w:rsidR="008D77FF" w:rsidRPr="00BE7545">
        <w:t xml:space="preserve"> в порядке и размере, предусмотренном </w:t>
      </w:r>
      <w:r w:rsidR="00D13F7D" w:rsidRPr="00BE7545">
        <w:t>в Приложении 14</w:t>
      </w:r>
      <w:r w:rsidR="008D77FF" w:rsidRPr="00BE7545">
        <w:t xml:space="preserve">. </w:t>
      </w:r>
    </w:p>
    <w:p w14:paraId="5D0BED19" w14:textId="2474FA52" w:rsidR="00C13FF4" w:rsidRPr="00BE7545" w:rsidRDefault="00C13FF4" w:rsidP="00444CAE">
      <w:pPr>
        <w:pStyle w:val="11"/>
      </w:pPr>
      <w:r w:rsidRPr="00BE7545">
        <w:t xml:space="preserve">Вне зависимости от выплаты </w:t>
      </w:r>
      <w:r w:rsidR="00885F6B" w:rsidRPr="00BE7545">
        <w:t>Компенсации при прекращении</w:t>
      </w:r>
      <w:r w:rsidRPr="00BE7545">
        <w:t xml:space="preserve">, все платежные обязательства Концедента </w:t>
      </w:r>
      <w:r w:rsidR="00B26771" w:rsidRPr="00BE7545">
        <w:t xml:space="preserve">и/или </w:t>
      </w:r>
      <w:r w:rsidR="00EA7AC7" w:rsidRPr="00BE7545">
        <w:t>Органа местного самоуправления</w:t>
      </w:r>
      <w:r w:rsidR="00B26771" w:rsidRPr="00BE7545">
        <w:t xml:space="preserve"> </w:t>
      </w:r>
      <w:r w:rsidRPr="00BE7545">
        <w:t xml:space="preserve">(включая обязательства по компенсации Дополнительных расходов при возникновении Особых обстоятельств и возмещению убытков), которые возникли до Даты прекращения концессионного соглашения и не были надлежащим образом </w:t>
      </w:r>
      <w:r w:rsidRPr="00BE7545">
        <w:lastRenderedPageBreak/>
        <w:t>исполнены, не прекращают свое действие после Даты прекращения концессионного соглашения и подлежат исполнению в полном объеме.</w:t>
      </w:r>
      <w:bookmarkEnd w:id="782"/>
    </w:p>
    <w:p w14:paraId="2D93ACFA" w14:textId="77777777" w:rsidR="00C13FF4" w:rsidRPr="00BE7545" w:rsidRDefault="00C13FF4" w:rsidP="00724EE0">
      <w:pPr>
        <w:pStyle w:val="10"/>
      </w:pPr>
      <w:bookmarkStart w:id="784" w:name="_DV_M1820"/>
      <w:bookmarkStart w:id="785" w:name="_DV_M1821"/>
      <w:bookmarkStart w:id="786" w:name="_Toc474371253"/>
      <w:bookmarkStart w:id="787" w:name="_Toc474372725"/>
      <w:bookmarkStart w:id="788" w:name="_Toc474372905"/>
      <w:bookmarkStart w:id="789" w:name="_Toc474371265"/>
      <w:bookmarkStart w:id="790" w:name="_Toc474372737"/>
      <w:bookmarkStart w:id="791" w:name="_Toc474372917"/>
      <w:bookmarkStart w:id="792" w:name="_DV_M1829"/>
      <w:bookmarkStart w:id="793" w:name="_Toc474371272"/>
      <w:bookmarkStart w:id="794" w:name="_Toc474372744"/>
      <w:bookmarkStart w:id="795" w:name="_Toc474372924"/>
      <w:bookmarkStart w:id="796" w:name="_Ref465897621"/>
      <w:bookmarkStart w:id="797" w:name="_Toc466995892"/>
      <w:bookmarkStart w:id="798" w:name="_Toc468217649"/>
      <w:bookmarkStart w:id="799" w:name="_Toc468892616"/>
      <w:bookmarkStart w:id="800" w:name="_Ref470808310"/>
      <w:bookmarkStart w:id="801" w:name="_Toc473692353"/>
      <w:bookmarkStart w:id="802" w:name="_Toc476857534"/>
      <w:bookmarkStart w:id="803" w:name="_Toc350977268"/>
      <w:bookmarkStart w:id="804" w:name="_Toc481181839"/>
      <w:bookmarkStart w:id="805" w:name="_Toc477970499"/>
      <w:bookmarkStart w:id="806" w:name="_Toc485514145"/>
      <w:bookmarkStart w:id="807" w:name="_Toc484822122"/>
      <w:bookmarkEnd w:id="777"/>
      <w:bookmarkEnd w:id="778"/>
      <w:bookmarkEnd w:id="779"/>
      <w:bookmarkEnd w:id="780"/>
      <w:bookmarkEnd w:id="781"/>
      <w:bookmarkEnd w:id="783"/>
      <w:bookmarkEnd w:id="784"/>
      <w:bookmarkEnd w:id="785"/>
      <w:bookmarkEnd w:id="786"/>
      <w:bookmarkEnd w:id="787"/>
      <w:bookmarkEnd w:id="788"/>
      <w:bookmarkEnd w:id="789"/>
      <w:bookmarkEnd w:id="790"/>
      <w:bookmarkEnd w:id="791"/>
      <w:bookmarkEnd w:id="792"/>
      <w:bookmarkEnd w:id="793"/>
      <w:bookmarkEnd w:id="794"/>
      <w:bookmarkEnd w:id="795"/>
      <w:r w:rsidRPr="00BE7545">
        <w:t xml:space="preserve">ПЕРЕДАЧА ОБЪЕКТА </w:t>
      </w:r>
      <w:r w:rsidR="007B3D5E" w:rsidRPr="00BE7545">
        <w:t>СОГЛАШЕНИЯ</w:t>
      </w:r>
      <w:r w:rsidR="00035BA6" w:rsidRPr="00BE7545">
        <w:t xml:space="preserve"> И ИНОГО ИМУЩЕСТВА</w:t>
      </w:r>
      <w:r w:rsidR="007B3D5E" w:rsidRPr="00BE7545">
        <w:t xml:space="preserve"> </w:t>
      </w:r>
      <w:r w:rsidRPr="00BE7545">
        <w:t>КОНЦЕДЕНТУ</w:t>
      </w:r>
      <w:bookmarkEnd w:id="796"/>
      <w:bookmarkEnd w:id="797"/>
      <w:bookmarkEnd w:id="798"/>
      <w:bookmarkEnd w:id="799"/>
      <w:bookmarkEnd w:id="800"/>
      <w:bookmarkEnd w:id="801"/>
      <w:bookmarkEnd w:id="802"/>
      <w:bookmarkEnd w:id="803"/>
      <w:bookmarkEnd w:id="804"/>
      <w:bookmarkEnd w:id="805"/>
      <w:bookmarkEnd w:id="806"/>
      <w:bookmarkEnd w:id="807"/>
    </w:p>
    <w:p w14:paraId="155FC4F2" w14:textId="2B21C5E9" w:rsidR="00C13FF4" w:rsidRPr="00BE7545" w:rsidRDefault="00C13FF4" w:rsidP="00444CAE">
      <w:pPr>
        <w:pStyle w:val="11"/>
      </w:pPr>
      <w:bookmarkStart w:id="808" w:name="_Ref379989637"/>
      <w:bookmarkStart w:id="809" w:name="_Ref165447665"/>
      <w:r w:rsidRPr="00BE7545">
        <w:t xml:space="preserve">В срок, согласованный </w:t>
      </w:r>
      <w:r w:rsidR="003F684B" w:rsidRPr="00BE7545">
        <w:t>Концессионером и Концедентом</w:t>
      </w:r>
      <w:r w:rsidRPr="00BE7545">
        <w:t xml:space="preserve">, но в любом случае не позднее 20 (двадцати) Рабочих дней с Даты истечения срока </w:t>
      </w:r>
      <w:r w:rsidR="00E5502C" w:rsidRPr="00BE7545">
        <w:t xml:space="preserve">действия </w:t>
      </w:r>
      <w:r w:rsidRPr="00BE7545">
        <w:t xml:space="preserve">концессионного соглашения или 50 (пятидесяти) дней со дня досрочного </w:t>
      </w:r>
      <w:r w:rsidR="003104AD" w:rsidRPr="00BE7545">
        <w:t xml:space="preserve">прекращения </w:t>
      </w:r>
      <w:r w:rsidRPr="00BE7545">
        <w:t xml:space="preserve">Концессионного соглашения, вне зависимости от оснований </w:t>
      </w:r>
      <w:r w:rsidR="003104AD" w:rsidRPr="00BE7545">
        <w:t>прекращения</w:t>
      </w:r>
      <w:r w:rsidRPr="00BE7545">
        <w:t>, Концессионер обязан передать Концеденту или иному лицу по указанию Концедента:</w:t>
      </w:r>
      <w:bookmarkEnd w:id="808"/>
    </w:p>
    <w:p w14:paraId="16132E64" w14:textId="77777777" w:rsidR="00035BA6" w:rsidRPr="00BE7545" w:rsidRDefault="00C13FF4" w:rsidP="00035BA6">
      <w:pPr>
        <w:pStyle w:val="a3"/>
      </w:pPr>
      <w:bookmarkStart w:id="810" w:name="_Ref383521895"/>
      <w:bookmarkStart w:id="811" w:name="_Ref185660631"/>
      <w:r w:rsidRPr="00BE7545">
        <w:t>Объект соглашения без каких бы то ни было прав третьих лиц, в том числе без пра</w:t>
      </w:r>
      <w:r w:rsidR="00035BA6" w:rsidRPr="00BE7545">
        <w:t xml:space="preserve">в удержания, залога, иного </w:t>
      </w:r>
      <w:r w:rsidRPr="00BE7545">
        <w:t>обременения</w:t>
      </w:r>
      <w:bookmarkEnd w:id="810"/>
      <w:r w:rsidRPr="00BE7545">
        <w:t>;</w:t>
      </w:r>
    </w:p>
    <w:p w14:paraId="78E767D3" w14:textId="77777777" w:rsidR="00035BA6" w:rsidRPr="00BE7545" w:rsidRDefault="00035BA6" w:rsidP="00035BA6">
      <w:pPr>
        <w:pStyle w:val="a3"/>
      </w:pPr>
      <w:r w:rsidRPr="00BE7545">
        <w:t>Иное имущество без каких бы то ни было прав третьих лиц, в том числе без прав удержания, залога, иного обременения (за исключением случаев, когда все объекты в составе Иного имущества, выведены Концессионером из эксплуатации в соответствии с условиями Концессионного соглашения до Даты прекращения концессионного соглашения);</w:t>
      </w:r>
    </w:p>
    <w:p w14:paraId="6086FE04" w14:textId="40F57F47" w:rsidR="001E039A" w:rsidRPr="00BE7545" w:rsidRDefault="00035BA6" w:rsidP="00444CAE">
      <w:pPr>
        <w:pStyle w:val="a3"/>
      </w:pPr>
      <w:bookmarkStart w:id="812" w:name="_Ref479952065"/>
      <w:r w:rsidRPr="00BE7545">
        <w:t>о</w:t>
      </w:r>
      <w:r w:rsidR="001E039A" w:rsidRPr="00BE7545">
        <w:t xml:space="preserve">борудование и конструкционные материалы, полностью оплаченные и принадлежащие Концессионеру, приобретенные Концессионером в целях </w:t>
      </w:r>
      <w:r w:rsidRPr="00BE7545">
        <w:t>Создания</w:t>
      </w:r>
      <w:r w:rsidR="00C1303D" w:rsidRPr="00BE7545">
        <w:t xml:space="preserve"> объекта соглашения</w:t>
      </w:r>
      <w:r w:rsidR="001E039A" w:rsidRPr="00BE7545">
        <w:t xml:space="preserve"> и соответствующие Проектной документации, передаваемой Концеденту в соответствии с п. </w:t>
      </w:r>
      <w:r w:rsidR="001E039A" w:rsidRPr="00BE7545">
        <w:fldChar w:fldCharType="begin"/>
      </w:r>
      <w:r w:rsidR="001E039A" w:rsidRPr="00BE7545">
        <w:instrText xml:space="preserve"> REF _Ref479951790 \r \h </w:instrText>
      </w:r>
      <w:r w:rsidR="00C77D2A" w:rsidRPr="00BE7545">
        <w:instrText xml:space="preserve"> \* MERGEFORMAT </w:instrText>
      </w:r>
      <w:r w:rsidR="001E039A" w:rsidRPr="00BE7545">
        <w:fldChar w:fldCharType="separate"/>
      </w:r>
      <w:r w:rsidR="00F37A46">
        <w:t>(f)</w:t>
      </w:r>
      <w:r w:rsidR="001E039A" w:rsidRPr="00BE7545">
        <w:fldChar w:fldCharType="end"/>
      </w:r>
      <w:r w:rsidR="001E039A" w:rsidRPr="00BE7545">
        <w:t xml:space="preserve"> ниже.</w:t>
      </w:r>
      <w:bookmarkEnd w:id="812"/>
    </w:p>
    <w:bookmarkEnd w:id="811"/>
    <w:p w14:paraId="35CBBCBD" w14:textId="77777777" w:rsidR="00C13FF4" w:rsidRPr="00BE7545" w:rsidRDefault="00C13FF4" w:rsidP="00444CAE">
      <w:pPr>
        <w:pStyle w:val="a3"/>
      </w:pPr>
      <w:r w:rsidRPr="00BE7545">
        <w:t>Земельные участки;</w:t>
      </w:r>
    </w:p>
    <w:p w14:paraId="64147DF8" w14:textId="77777777" w:rsidR="00C13FF4" w:rsidRPr="00BE7545" w:rsidRDefault="00C13FF4" w:rsidP="00444CAE">
      <w:pPr>
        <w:pStyle w:val="a3"/>
      </w:pPr>
      <w:bookmarkStart w:id="813" w:name="_Ref357088151"/>
      <w:bookmarkEnd w:id="809"/>
      <w:r w:rsidRPr="00BE7545">
        <w:t>все имеющиеся у Концессионера документы, относящиеся к Объекту соглашения</w:t>
      </w:r>
      <w:r w:rsidR="00263515" w:rsidRPr="00BE7545">
        <w:t xml:space="preserve"> и Иному имуществу и необходимые для их</w:t>
      </w:r>
      <w:r w:rsidRPr="00BE7545">
        <w:t xml:space="preserve"> эксплуатации, в том числе техническую документацию в отношении оборудования, относящегося к Объекту соглашения</w:t>
      </w:r>
      <w:r w:rsidR="00263515" w:rsidRPr="00BE7545">
        <w:t xml:space="preserve"> и Иному имуществу</w:t>
      </w:r>
      <w:r w:rsidRPr="00BE7545">
        <w:t>;</w:t>
      </w:r>
    </w:p>
    <w:p w14:paraId="01316EBC" w14:textId="77777777" w:rsidR="00C13FF4" w:rsidRPr="00BE7545" w:rsidRDefault="00C13FF4" w:rsidP="00444CAE">
      <w:pPr>
        <w:pStyle w:val="a3"/>
      </w:pPr>
      <w:bookmarkStart w:id="814" w:name="_Ref479951790"/>
      <w:r w:rsidRPr="00BE7545">
        <w:t>Проектную документацию, а также все права, необходимые для ее использования</w:t>
      </w:r>
      <w:bookmarkEnd w:id="813"/>
      <w:r w:rsidRPr="00BE7545">
        <w:t>;</w:t>
      </w:r>
      <w:bookmarkEnd w:id="814"/>
    </w:p>
    <w:p w14:paraId="6071DB64" w14:textId="77777777" w:rsidR="00C13FF4" w:rsidRPr="00BE7545" w:rsidRDefault="00C13FF4" w:rsidP="00444CAE">
      <w:pPr>
        <w:pStyle w:val="a3"/>
      </w:pPr>
      <w:r w:rsidRPr="00BE7545">
        <w:t xml:space="preserve">Разрешения, полученные Концессионером в целях исполнения обязательств по Концессионному соглашению, если передача таких Разрешений допускается в соответствии с </w:t>
      </w:r>
      <w:r w:rsidR="00A11478" w:rsidRPr="00BE7545">
        <w:t>Законодательством</w:t>
      </w:r>
      <w:r w:rsidRPr="00BE7545">
        <w:t>;</w:t>
      </w:r>
    </w:p>
    <w:p w14:paraId="0AFA74E8" w14:textId="77777777" w:rsidR="00C13FF4" w:rsidRPr="00BE7545" w:rsidRDefault="00C13FF4" w:rsidP="00444CAE">
      <w:pPr>
        <w:pStyle w:val="a3"/>
      </w:pPr>
      <w:bookmarkStart w:id="815" w:name="_Ref184655317"/>
      <w:bookmarkStart w:id="816" w:name="_Ref219731189"/>
      <w:r w:rsidRPr="00BE7545">
        <w:t>документацию в отношении текущих ремонтов и работ по техническому обслуживанию Объекта соглашения</w:t>
      </w:r>
      <w:r w:rsidR="00263515" w:rsidRPr="00BE7545">
        <w:t xml:space="preserve"> и Иного имущества</w:t>
      </w:r>
      <w:r w:rsidRPr="00BE7545">
        <w:t>;</w:t>
      </w:r>
    </w:p>
    <w:p w14:paraId="4563A499" w14:textId="77777777" w:rsidR="00C13FF4" w:rsidRPr="00BE7545" w:rsidRDefault="00263515" w:rsidP="00444CAE">
      <w:pPr>
        <w:pStyle w:val="a3"/>
      </w:pPr>
      <w:r w:rsidRPr="00BE7545">
        <w:t>копии</w:t>
      </w:r>
      <w:r w:rsidR="00C13FF4" w:rsidRPr="00BE7545">
        <w:t xml:space="preserve"> договоров на снабжение Объекта соглашения</w:t>
      </w:r>
      <w:r w:rsidRPr="00BE7545">
        <w:t xml:space="preserve"> и Иного имущества</w:t>
      </w:r>
      <w:r w:rsidR="00C13FF4" w:rsidRPr="00BE7545">
        <w:t xml:space="preserve"> коммунальными ресурсами, расходными материалами, а также иных договоров на поставку товаров, выполнение работ и оказание услуг, заключенных Концессионером во исполнение обязательств по Концессионному соглашению;</w:t>
      </w:r>
    </w:p>
    <w:p w14:paraId="1AAE63E4" w14:textId="77777777" w:rsidR="00C13FF4" w:rsidRPr="00BE7545" w:rsidRDefault="00C13FF4" w:rsidP="00444CAE">
      <w:pPr>
        <w:pStyle w:val="a3"/>
      </w:pPr>
      <w:r w:rsidRPr="00BE7545">
        <w:t>учетные документы, обоснованно необходимые Концеденту или назначенному им лицу для использования, эксплуатации и технического обслуживания Объекта соглашению</w:t>
      </w:r>
      <w:r w:rsidR="00263515" w:rsidRPr="00BE7545">
        <w:t xml:space="preserve"> и Иного имущества</w:t>
      </w:r>
      <w:r w:rsidRPr="00BE7545">
        <w:t xml:space="preserve"> (с учетом </w:t>
      </w:r>
      <w:r w:rsidRPr="00BE7545">
        <w:lastRenderedPageBreak/>
        <w:t xml:space="preserve">обязанностей по ведению установленной </w:t>
      </w:r>
      <w:r w:rsidR="00A11478" w:rsidRPr="00BE7545">
        <w:t>Законодательством</w:t>
      </w:r>
      <w:r w:rsidRPr="00BE7545">
        <w:t xml:space="preserve"> отчетности и</w:t>
      </w:r>
      <w:r w:rsidR="00263515" w:rsidRPr="00BE7545">
        <w:t xml:space="preserve"> соблюдению конфиденциальности).</w:t>
      </w:r>
    </w:p>
    <w:p w14:paraId="2F3AE14B" w14:textId="77777777" w:rsidR="00C13FF4" w:rsidRPr="00BE7545" w:rsidRDefault="00C13FF4" w:rsidP="00263515">
      <w:pPr>
        <w:pStyle w:val="11"/>
      </w:pPr>
      <w:bookmarkStart w:id="817" w:name="_Ref466031441"/>
      <w:r w:rsidRPr="00BE7545">
        <w:t>Концессионер обязан приложить все разумные усилия для осуществления уступки в пользу Концедента или указанного Концедентом лица прав и обязанностей по договорам, заключенным Концессионером в целях исполнения обязательств по Концессионному соглашению, начиная с Даты прекращения концессионного соглашения</w:t>
      </w:r>
      <w:bookmarkEnd w:id="817"/>
      <w:r w:rsidRPr="00BE7545">
        <w:t>.</w:t>
      </w:r>
    </w:p>
    <w:p w14:paraId="00E1CE52" w14:textId="6C1AEC6C" w:rsidR="00C13FF4" w:rsidRPr="00BE7545" w:rsidRDefault="00C13FF4" w:rsidP="00444CAE">
      <w:pPr>
        <w:pStyle w:val="11"/>
      </w:pPr>
      <w:r w:rsidRPr="00BE7545">
        <w:t xml:space="preserve">В указанных в пункте </w:t>
      </w:r>
      <w:r w:rsidR="009C5E33" w:rsidRPr="00BE7545">
        <w:fldChar w:fldCharType="begin"/>
      </w:r>
      <w:r w:rsidRPr="00BE7545">
        <w:instrText xml:space="preserve"> REF _Ref466031441 \r \h  \* MERGEFORMAT </w:instrText>
      </w:r>
      <w:r w:rsidR="009C5E33" w:rsidRPr="00BE7545">
        <w:fldChar w:fldCharType="separate"/>
      </w:r>
      <w:r w:rsidR="00F37A46">
        <w:t>22.2</w:t>
      </w:r>
      <w:r w:rsidR="009C5E33" w:rsidRPr="00BE7545">
        <w:fldChar w:fldCharType="end"/>
      </w:r>
      <w:r w:rsidRPr="00BE7545">
        <w:t xml:space="preserve"> целях Концессионер обязуется включить во все договоры с третьими лицами в отношении поставки товаров, оказания услуг, выполнения работ для целей обеспечения Эксплуатации, согласие третьего лица на передачу прав и обязанностей по таким договорам в пользу Концедента или указанного Концедентом лица при прекращении Концессионного соглашения. </w:t>
      </w:r>
    </w:p>
    <w:p w14:paraId="71B4CB9F" w14:textId="77777777" w:rsidR="00C13FF4" w:rsidRPr="00BE7545" w:rsidRDefault="00C13FF4" w:rsidP="00444CAE">
      <w:pPr>
        <w:pStyle w:val="11"/>
      </w:pPr>
      <w:r w:rsidRPr="00BE7545">
        <w:t>Концессионер обязан содействовать Концеденту в переводе работников, осуществляющих функции по эксплуатации Объекта соглашения</w:t>
      </w:r>
      <w:r w:rsidR="00263515" w:rsidRPr="00BE7545">
        <w:t xml:space="preserve"> и Иного имущества</w:t>
      </w:r>
      <w:r w:rsidRPr="00BE7545">
        <w:t>, на работу к лицу, указанному Концедентом после прекращения Концессионного соглашения.</w:t>
      </w:r>
    </w:p>
    <w:p w14:paraId="3FF47691" w14:textId="77777777" w:rsidR="00C13FF4" w:rsidRPr="00BE7545" w:rsidRDefault="00C13FF4" w:rsidP="00444CAE">
      <w:pPr>
        <w:pStyle w:val="11"/>
      </w:pPr>
      <w:bookmarkStart w:id="818" w:name="_Ref184664988"/>
      <w:bookmarkStart w:id="819" w:name="_Ref358222470"/>
      <w:bookmarkEnd w:id="815"/>
      <w:bookmarkEnd w:id="816"/>
      <w:r w:rsidRPr="00BE7545">
        <w:t xml:space="preserve">На момент передачи Объекта соглашения в связи с прекращением Концессионного соглашения Объект соглашения должен находиться в состоянии, соответствующем требованиям Концессионного соглашения, Проектной документации и </w:t>
      </w:r>
      <w:r w:rsidR="00A11478" w:rsidRPr="00BE7545">
        <w:t>Законодательства</w:t>
      </w:r>
      <w:bookmarkEnd w:id="818"/>
      <w:r w:rsidRPr="00BE7545">
        <w:t xml:space="preserve"> (далее – «</w:t>
      </w:r>
      <w:r w:rsidRPr="00BE7545">
        <w:rPr>
          <w:b/>
          <w:i/>
        </w:rPr>
        <w:t>Требования к передаче</w:t>
      </w:r>
      <w:r w:rsidRPr="00BE7545">
        <w:t>»).</w:t>
      </w:r>
      <w:bookmarkEnd w:id="819"/>
      <w:r w:rsidR="001D1AE1" w:rsidRPr="00BE7545">
        <w:t xml:space="preserve"> Указанное требование не применяется в случае передачи Концеденту объекта(-ов) незавершенного строительства.</w:t>
      </w:r>
    </w:p>
    <w:p w14:paraId="20757BF5" w14:textId="77777777" w:rsidR="00C13FF4" w:rsidRPr="00BE7545" w:rsidRDefault="00C13FF4" w:rsidP="00444CAE">
      <w:pPr>
        <w:pStyle w:val="11"/>
      </w:pPr>
      <w:bookmarkStart w:id="820" w:name="_Ref184655411"/>
      <w:r w:rsidRPr="00BE7545">
        <w:t xml:space="preserve">В случае досрочного </w:t>
      </w:r>
      <w:r w:rsidR="003104AD" w:rsidRPr="00BE7545">
        <w:t xml:space="preserve">прекращения </w:t>
      </w:r>
      <w:r w:rsidRPr="00BE7545">
        <w:t xml:space="preserve">Концессионного соглашения </w:t>
      </w:r>
      <w:bookmarkStart w:id="821" w:name="_Ref185014302"/>
      <w:bookmarkEnd w:id="820"/>
      <w:r w:rsidR="00412D28" w:rsidRPr="00BE7545">
        <w:t>в период</w:t>
      </w:r>
      <w:r w:rsidRPr="00BE7545">
        <w:t xml:space="preserve"> </w:t>
      </w:r>
      <w:r w:rsidR="00DC657C" w:rsidRPr="00BE7545">
        <w:t xml:space="preserve">выполнения </w:t>
      </w:r>
      <w:r w:rsidR="00263515" w:rsidRPr="00BE7545">
        <w:t>мероприятий по Созданию объекта соглашения</w:t>
      </w:r>
      <w:r w:rsidR="00DC657C" w:rsidRPr="00BE7545">
        <w:t xml:space="preserve"> в отношении</w:t>
      </w:r>
      <w:r w:rsidRPr="00BE7545">
        <w:t xml:space="preserve"> одного из объектов недвижимости, входящих в состав Объекта соглашения, Концессионер обязан подготовить и передать Концеденту все документы, необходимые в соответствии с требованиями </w:t>
      </w:r>
      <w:r w:rsidR="00A11478" w:rsidRPr="00BE7545">
        <w:t>Законодательства</w:t>
      </w:r>
      <w:r w:rsidRPr="00BE7545">
        <w:t xml:space="preserve"> для регистрации права Концедента на объект незавершенного строительства, в течение 60 (шестидесяти) Рабочих дней с Даты прекращения концессионного соглашения или более продолжительного срока, согласованного </w:t>
      </w:r>
      <w:bookmarkEnd w:id="821"/>
      <w:r w:rsidRPr="00BE7545">
        <w:t>Концедентом и Концессионером.</w:t>
      </w:r>
    </w:p>
    <w:p w14:paraId="56213354" w14:textId="78FB134F" w:rsidR="00C13FF4" w:rsidRPr="00BE7545" w:rsidRDefault="00C13FF4" w:rsidP="00444CAE">
      <w:pPr>
        <w:pStyle w:val="11"/>
      </w:pPr>
      <w:bookmarkStart w:id="822" w:name="_DV_M1782"/>
      <w:bookmarkStart w:id="823" w:name="_DV_M1783"/>
      <w:bookmarkStart w:id="824" w:name="_DV_M1784"/>
      <w:bookmarkStart w:id="825" w:name="_DV_M1786"/>
      <w:bookmarkEnd w:id="822"/>
      <w:bookmarkEnd w:id="823"/>
      <w:bookmarkEnd w:id="824"/>
      <w:bookmarkEnd w:id="825"/>
      <w:r w:rsidRPr="00BE7545">
        <w:t xml:space="preserve">В случае прекращения Концессионного соглашения в Дату истечения </w:t>
      </w:r>
      <w:r w:rsidR="00263515" w:rsidRPr="00BE7545">
        <w:t>срока</w:t>
      </w:r>
      <w:r w:rsidR="00E5502C" w:rsidRPr="00BE7545">
        <w:t xml:space="preserve"> действия</w:t>
      </w:r>
      <w:r w:rsidR="00263515" w:rsidRPr="00BE7545">
        <w:t xml:space="preserve"> концессионного соглашения</w:t>
      </w:r>
      <w:r w:rsidRPr="00BE7545">
        <w:t xml:space="preserve"> применяются пункты </w:t>
      </w:r>
      <w:r w:rsidR="009C5E33" w:rsidRPr="00BE7545">
        <w:fldChar w:fldCharType="begin"/>
      </w:r>
      <w:r w:rsidRPr="00BE7545">
        <w:instrText xml:space="preserve"> REF _Ref184655832 \r \h  \* MERGEFORMAT </w:instrText>
      </w:r>
      <w:r w:rsidR="009C5E33" w:rsidRPr="00BE7545">
        <w:fldChar w:fldCharType="separate"/>
      </w:r>
      <w:r w:rsidR="00F37A46">
        <w:t>22.8</w:t>
      </w:r>
      <w:r w:rsidR="009C5E33" w:rsidRPr="00BE7545">
        <w:fldChar w:fldCharType="end"/>
      </w:r>
      <w:r w:rsidRPr="00BE7545">
        <w:t xml:space="preserve"> – </w:t>
      </w:r>
      <w:r w:rsidR="009C5E33" w:rsidRPr="00BE7545">
        <w:fldChar w:fldCharType="begin"/>
      </w:r>
      <w:r w:rsidRPr="00BE7545">
        <w:instrText xml:space="preserve"> REF _Ref357089336 \r \h  \* MERGEFORMAT </w:instrText>
      </w:r>
      <w:r w:rsidR="009C5E33" w:rsidRPr="00BE7545">
        <w:fldChar w:fldCharType="separate"/>
      </w:r>
      <w:r w:rsidR="00F37A46">
        <w:t>22.14</w:t>
      </w:r>
      <w:r w:rsidR="009C5E33" w:rsidRPr="00BE7545">
        <w:fldChar w:fldCharType="end"/>
      </w:r>
      <w:r w:rsidRPr="00BE7545">
        <w:t>.</w:t>
      </w:r>
    </w:p>
    <w:p w14:paraId="52BB08BD" w14:textId="1E0949B8" w:rsidR="00C13FF4" w:rsidRPr="00BE7545" w:rsidRDefault="00745D32" w:rsidP="00444CAE">
      <w:pPr>
        <w:pStyle w:val="11"/>
      </w:pPr>
      <w:bookmarkStart w:id="826" w:name="_Ref184655832"/>
      <w:r w:rsidRPr="00BE7545">
        <w:t>Не позднее чем за 6 (Шесть</w:t>
      </w:r>
      <w:r w:rsidR="00C13FF4" w:rsidRPr="00BE7545">
        <w:t>)</w:t>
      </w:r>
      <w:r w:rsidRPr="00BE7545">
        <w:t xml:space="preserve"> месяцев</w:t>
      </w:r>
      <w:r w:rsidR="00C13FF4" w:rsidRPr="00BE7545">
        <w:t xml:space="preserve"> до Даты истечения срока </w:t>
      </w:r>
      <w:r w:rsidR="00E5502C" w:rsidRPr="00BE7545">
        <w:t xml:space="preserve">действия </w:t>
      </w:r>
      <w:r w:rsidR="00C13FF4" w:rsidRPr="00BE7545">
        <w:t xml:space="preserve">концессионного соглашения </w:t>
      </w:r>
      <w:r w:rsidR="003F684B" w:rsidRPr="00BE7545">
        <w:t xml:space="preserve">Концессионер и Концедент </w:t>
      </w:r>
      <w:r w:rsidR="00C13FF4" w:rsidRPr="00BE7545">
        <w:t>обеспечивают создание комиссии по оценке состояния Объекта соглашения</w:t>
      </w:r>
      <w:r w:rsidR="00263515" w:rsidRPr="00BE7545">
        <w:t xml:space="preserve"> и Иного имущества</w:t>
      </w:r>
      <w:r w:rsidR="00C13FF4" w:rsidRPr="00BE7545">
        <w:t xml:space="preserve"> и</w:t>
      </w:r>
      <w:r w:rsidR="00263515" w:rsidRPr="00BE7545">
        <w:t xml:space="preserve"> их</w:t>
      </w:r>
      <w:r w:rsidR="00C13FF4" w:rsidRPr="00BE7545">
        <w:t xml:space="preserve"> подготовке к передаче Концеденту (далее – «</w:t>
      </w:r>
      <w:r w:rsidR="00C13FF4" w:rsidRPr="00BE7545">
        <w:rPr>
          <w:b/>
        </w:rPr>
        <w:t>Передаточная комиссия</w:t>
      </w:r>
      <w:r w:rsidR="00C13FF4" w:rsidRPr="00BE7545">
        <w:t>»).</w:t>
      </w:r>
      <w:bookmarkEnd w:id="826"/>
    </w:p>
    <w:p w14:paraId="6C4B11B9" w14:textId="18FE3A53" w:rsidR="00C13FF4" w:rsidRPr="00BE7545" w:rsidRDefault="00C13FF4" w:rsidP="00444CAE">
      <w:pPr>
        <w:pStyle w:val="11"/>
      </w:pPr>
      <w:r w:rsidRPr="00BE7545">
        <w:t xml:space="preserve">В состав Передаточной комиссии должны входить </w:t>
      </w:r>
      <w:r w:rsidR="00F56F3F" w:rsidRPr="00BE7545">
        <w:t xml:space="preserve">как минимум </w:t>
      </w:r>
      <w:r w:rsidRPr="00BE7545">
        <w:t>по одному уполномоченному представителю Концессионера и Концедента.</w:t>
      </w:r>
    </w:p>
    <w:p w14:paraId="16F3E8F6" w14:textId="77777777" w:rsidR="00C13FF4" w:rsidRPr="00BE7545" w:rsidRDefault="00C13FF4" w:rsidP="00444CAE">
      <w:pPr>
        <w:pStyle w:val="11"/>
      </w:pPr>
      <w:bookmarkStart w:id="827" w:name="_Ref184641888"/>
      <w:r w:rsidRPr="00BE7545">
        <w:t>Не позднее 20 (двадцати) Рабочих дней после ее создания Передаточная комиссия должна установить:</w:t>
      </w:r>
      <w:bookmarkEnd w:id="827"/>
    </w:p>
    <w:p w14:paraId="263CD77F" w14:textId="77777777" w:rsidR="00C13FF4" w:rsidRPr="00BE7545" w:rsidRDefault="00C13FF4" w:rsidP="00444CAE">
      <w:pPr>
        <w:pStyle w:val="a3"/>
      </w:pPr>
      <w:r w:rsidRPr="00BE7545">
        <w:t>степень соответствия Объекта соглашения</w:t>
      </w:r>
      <w:r w:rsidR="001D1AE1" w:rsidRPr="00BE7545">
        <w:t xml:space="preserve"> и Иного имущества</w:t>
      </w:r>
      <w:r w:rsidRPr="00BE7545">
        <w:t xml:space="preserve"> Требованиям к передаче;</w:t>
      </w:r>
    </w:p>
    <w:p w14:paraId="0723EA79" w14:textId="77777777" w:rsidR="00C13FF4" w:rsidRPr="00BE7545" w:rsidRDefault="00C13FF4" w:rsidP="00444CAE">
      <w:pPr>
        <w:pStyle w:val="a3"/>
      </w:pPr>
      <w:r w:rsidRPr="00BE7545">
        <w:lastRenderedPageBreak/>
        <w:t>если в Концессионном соглашении не указано иное, порядок передачи, включая, при необходимости, порядок уступки прав и обязанностей по заключенным Концессионером договорам поставки, выполнения работ и оказания услуг;</w:t>
      </w:r>
    </w:p>
    <w:p w14:paraId="07E6D470" w14:textId="77777777" w:rsidR="00C13FF4" w:rsidRPr="00BE7545" w:rsidRDefault="00C13FF4" w:rsidP="00444CAE">
      <w:pPr>
        <w:pStyle w:val="a3"/>
      </w:pPr>
      <w:r w:rsidRPr="00BE7545">
        <w:t>состав документов, относящихся к Объекту соглашения</w:t>
      </w:r>
      <w:r w:rsidR="001D1AE1" w:rsidRPr="00BE7545">
        <w:t xml:space="preserve"> и Иному имуществу</w:t>
      </w:r>
      <w:r w:rsidRPr="00BE7545">
        <w:t xml:space="preserve"> и подлежащих передаче Концеденту.</w:t>
      </w:r>
    </w:p>
    <w:p w14:paraId="3D70942B" w14:textId="2AEB4F9D" w:rsidR="00C13FF4" w:rsidRPr="00BE7545" w:rsidRDefault="00C13FF4" w:rsidP="00444CAE">
      <w:pPr>
        <w:pStyle w:val="11"/>
      </w:pPr>
      <w:bookmarkStart w:id="828" w:name="_Ref184641705"/>
      <w:r w:rsidRPr="00BE7545">
        <w:t xml:space="preserve">В случае если Передаточной комиссией будет установлено, что Объект соглашения </w:t>
      </w:r>
      <w:r w:rsidR="001D1AE1" w:rsidRPr="00BE7545">
        <w:t>и (или) Иное имущество не соответствуют</w:t>
      </w:r>
      <w:r w:rsidRPr="00BE7545">
        <w:t xml:space="preserve"> Требованиям к передаче, Концессионер в течение 20 (двадцати) Рабочих дней после завершения изучения Передаточной комиссией Объекта соглашения </w:t>
      </w:r>
      <w:r w:rsidR="001D1AE1" w:rsidRPr="00BE7545">
        <w:t xml:space="preserve">и Иного имущества </w:t>
      </w:r>
      <w:r w:rsidRPr="00BE7545">
        <w:t>в соответствии с пунктом </w:t>
      </w:r>
      <w:r w:rsidR="009C5E33" w:rsidRPr="00BE7545">
        <w:fldChar w:fldCharType="begin"/>
      </w:r>
      <w:r w:rsidRPr="00BE7545">
        <w:instrText xml:space="preserve"> REF _Ref184641888 \r \h  \* MERGEFORMAT </w:instrText>
      </w:r>
      <w:r w:rsidR="009C5E33" w:rsidRPr="00BE7545">
        <w:fldChar w:fldCharType="separate"/>
      </w:r>
      <w:r w:rsidR="00F37A46">
        <w:t>22.10</w:t>
      </w:r>
      <w:r w:rsidR="009C5E33" w:rsidRPr="00BE7545">
        <w:fldChar w:fldCharType="end"/>
      </w:r>
      <w:r w:rsidRPr="00BE7545">
        <w:t xml:space="preserve"> обязан предоставить Концеденту</w:t>
      </w:r>
      <w:bookmarkEnd w:id="828"/>
      <w:r w:rsidRPr="00BE7545">
        <w:t xml:space="preserve"> план мероприятий по подготовке Объекта соглашения </w:t>
      </w:r>
      <w:r w:rsidR="001D1AE1" w:rsidRPr="00BE7545">
        <w:t xml:space="preserve">и Иного имущества </w:t>
      </w:r>
      <w:r w:rsidRPr="00BE7545">
        <w:t>к передаче.</w:t>
      </w:r>
    </w:p>
    <w:p w14:paraId="22F11A67" w14:textId="5F5A7619" w:rsidR="00C13FF4" w:rsidRPr="00BE7545" w:rsidRDefault="00C13FF4" w:rsidP="00444CAE">
      <w:pPr>
        <w:pStyle w:val="11"/>
      </w:pPr>
      <w:bookmarkStart w:id="829" w:name="_Ref184667913"/>
      <w:bookmarkStart w:id="830" w:name="_Ref379994459"/>
      <w:bookmarkStart w:id="831" w:name="_Ref358221357"/>
      <w:r w:rsidRPr="00BE7545">
        <w:t>Концессионер обязан</w:t>
      </w:r>
      <w:bookmarkEnd w:id="829"/>
      <w:r w:rsidRPr="00BE7545">
        <w:t xml:space="preserve"> не позднее Даты истечения срока </w:t>
      </w:r>
      <w:r w:rsidR="00E5502C" w:rsidRPr="00BE7545">
        <w:t xml:space="preserve">действия </w:t>
      </w:r>
      <w:r w:rsidRPr="00BE7545">
        <w:t>концессионного соглашения</w:t>
      </w:r>
      <w:bookmarkEnd w:id="830"/>
      <w:r w:rsidRPr="00BE7545">
        <w:t xml:space="preserve"> за свой счет выполнить мероприятия по подготовке Объекта соглашения </w:t>
      </w:r>
      <w:r w:rsidR="001D1AE1" w:rsidRPr="00BE7545">
        <w:t xml:space="preserve">и Иного имущества </w:t>
      </w:r>
      <w:r w:rsidRPr="00BE7545">
        <w:t>к передаче Концеденту.</w:t>
      </w:r>
    </w:p>
    <w:p w14:paraId="168EA0A9" w14:textId="77777777" w:rsidR="00C13FF4" w:rsidRPr="00BE7545" w:rsidRDefault="00C13FF4" w:rsidP="00444CAE">
      <w:pPr>
        <w:pStyle w:val="11"/>
      </w:pPr>
      <w:bookmarkStart w:id="832" w:name="_Ref219731425"/>
      <w:bookmarkStart w:id="833" w:name="_Ref468048785"/>
      <w:bookmarkEnd w:id="831"/>
      <w:r w:rsidRPr="00BE7545">
        <w:t>Не позднее 30 (тридцати) календарных дней с Даты прекращения концессионного соглашения Концессионер обязан передать Концеденту, а Концедент обязан</w:t>
      </w:r>
      <w:bookmarkEnd w:id="832"/>
      <w:r w:rsidRPr="00BE7545">
        <w:t xml:space="preserve"> принять Объект соглашения</w:t>
      </w:r>
      <w:r w:rsidR="001D1AE1" w:rsidRPr="00BE7545">
        <w:t xml:space="preserve"> и Иное имущество</w:t>
      </w:r>
      <w:r w:rsidRPr="00BE7545">
        <w:t xml:space="preserve"> от Концессионера по акту приема-передачи.</w:t>
      </w:r>
      <w:bookmarkEnd w:id="833"/>
    </w:p>
    <w:p w14:paraId="78B6328E" w14:textId="48041FDB" w:rsidR="00C13FF4" w:rsidRPr="00BE7545" w:rsidRDefault="00C13FF4" w:rsidP="00444CAE">
      <w:pPr>
        <w:pStyle w:val="11"/>
      </w:pPr>
      <w:bookmarkStart w:id="834" w:name="_Ref357089336"/>
      <w:r w:rsidRPr="00BE7545">
        <w:t xml:space="preserve">Концессионер обязуется за свой счет принять все необходимые меры для осуществления Государственной регистрации прекращения его прав владения и пользования в отношении Объекта соглашения </w:t>
      </w:r>
      <w:r w:rsidR="001D1AE1" w:rsidRPr="00BE7545">
        <w:t xml:space="preserve">и Иного имущества </w:t>
      </w:r>
      <w:r w:rsidRPr="00BE7545">
        <w:t xml:space="preserve">в течение 20 (двадцати) Рабочих дней со дня подписания акта приема-передачи, указанного в пункте </w:t>
      </w:r>
      <w:r w:rsidR="009C5E33" w:rsidRPr="00BE7545">
        <w:fldChar w:fldCharType="begin"/>
      </w:r>
      <w:r w:rsidRPr="00BE7545">
        <w:instrText xml:space="preserve"> REF _Ref468048785 \r \h  \* MERGEFORMAT </w:instrText>
      </w:r>
      <w:r w:rsidR="009C5E33" w:rsidRPr="00BE7545">
        <w:fldChar w:fldCharType="separate"/>
      </w:r>
      <w:r w:rsidR="00F37A46">
        <w:t>22.13</w:t>
      </w:r>
      <w:r w:rsidR="009C5E33" w:rsidRPr="00BE7545">
        <w:fldChar w:fldCharType="end"/>
      </w:r>
      <w:r w:rsidRPr="00BE7545">
        <w:t>.</w:t>
      </w:r>
      <w:bookmarkEnd w:id="834"/>
    </w:p>
    <w:p w14:paraId="00BE7683" w14:textId="77777777" w:rsidR="00C13FF4" w:rsidRPr="00BE7545" w:rsidRDefault="00C13FF4" w:rsidP="00724EE0">
      <w:pPr>
        <w:pStyle w:val="10"/>
      </w:pPr>
      <w:bookmarkStart w:id="835" w:name="_Toc466995893"/>
      <w:bookmarkStart w:id="836" w:name="_Toc468217650"/>
      <w:bookmarkStart w:id="837" w:name="_Toc468892617"/>
      <w:bookmarkStart w:id="838" w:name="_Toc473692354"/>
      <w:bookmarkStart w:id="839" w:name="_Toc476857535"/>
      <w:bookmarkStart w:id="840" w:name="_Toc350977269"/>
      <w:bookmarkStart w:id="841" w:name="_Toc481181840"/>
      <w:bookmarkStart w:id="842" w:name="_Toc477970500"/>
      <w:bookmarkStart w:id="843" w:name="_Toc485514146"/>
      <w:bookmarkStart w:id="844" w:name="_Toc484822123"/>
      <w:r w:rsidRPr="00BE7545">
        <w:t>ДОГОВОРЫ ПО ПРОЕКТУ</w:t>
      </w:r>
      <w:bookmarkEnd w:id="835"/>
      <w:bookmarkEnd w:id="836"/>
      <w:bookmarkEnd w:id="837"/>
      <w:bookmarkEnd w:id="838"/>
      <w:bookmarkEnd w:id="839"/>
      <w:bookmarkEnd w:id="840"/>
      <w:bookmarkEnd w:id="841"/>
      <w:bookmarkEnd w:id="842"/>
      <w:bookmarkEnd w:id="843"/>
      <w:bookmarkEnd w:id="844"/>
    </w:p>
    <w:p w14:paraId="25D53BE9" w14:textId="77777777" w:rsidR="00C13FF4" w:rsidRPr="00BE7545" w:rsidRDefault="00C13FF4" w:rsidP="00F80EC9">
      <w:pPr>
        <w:pStyle w:val="20"/>
      </w:pPr>
      <w:bookmarkStart w:id="845" w:name="_Toc356556147"/>
      <w:bookmarkStart w:id="846" w:name="_Toc356926118"/>
      <w:bookmarkStart w:id="847" w:name="_Toc357090148"/>
      <w:bookmarkStart w:id="848" w:name="_Ref277096685"/>
      <w:r w:rsidRPr="00BE7545">
        <w:t>Перечень Договоров по проекту</w:t>
      </w:r>
      <w:bookmarkEnd w:id="845"/>
      <w:bookmarkEnd w:id="846"/>
      <w:bookmarkEnd w:id="847"/>
    </w:p>
    <w:p w14:paraId="00681598" w14:textId="77777777" w:rsidR="00C13FF4" w:rsidRPr="00BE7545" w:rsidRDefault="00C13FF4" w:rsidP="00444CAE">
      <w:pPr>
        <w:pStyle w:val="11"/>
      </w:pPr>
      <w:bookmarkStart w:id="849" w:name="_Ref185644434"/>
      <w:bookmarkStart w:id="850" w:name="_Ref358217644"/>
      <w:bookmarkEnd w:id="848"/>
      <w:r w:rsidRPr="00BE7545">
        <w:t>Договорами по проекту являются:</w:t>
      </w:r>
      <w:bookmarkEnd w:id="849"/>
      <w:bookmarkEnd w:id="850"/>
    </w:p>
    <w:p w14:paraId="34110CD3" w14:textId="77777777" w:rsidR="00C13FF4" w:rsidRPr="00BE7545" w:rsidRDefault="00C13FF4" w:rsidP="00444CAE">
      <w:pPr>
        <w:pStyle w:val="a3"/>
      </w:pPr>
      <w:r w:rsidRPr="00BE7545">
        <w:t>Настоящее Концессионное соглашение;</w:t>
      </w:r>
    </w:p>
    <w:p w14:paraId="0D25B703" w14:textId="77777777" w:rsidR="00C13FF4" w:rsidRPr="00BE7545" w:rsidRDefault="00C13FF4" w:rsidP="00444CAE">
      <w:pPr>
        <w:pStyle w:val="a3"/>
      </w:pPr>
      <w:r w:rsidRPr="00BE7545">
        <w:t>Договоры аренды земельных участков.</w:t>
      </w:r>
    </w:p>
    <w:p w14:paraId="7AEAA8B8" w14:textId="77777777" w:rsidR="00C13FF4" w:rsidRPr="00BE7545" w:rsidRDefault="00C13FF4" w:rsidP="00444CAE">
      <w:pPr>
        <w:pStyle w:val="a3"/>
      </w:pPr>
      <w:r w:rsidRPr="00BE7545">
        <w:t>Договор</w:t>
      </w:r>
      <w:r w:rsidR="00B814CD" w:rsidRPr="00BE7545">
        <w:t>ы</w:t>
      </w:r>
      <w:r w:rsidRPr="00BE7545">
        <w:t xml:space="preserve"> подряда;</w:t>
      </w:r>
    </w:p>
    <w:p w14:paraId="17578D00" w14:textId="77777777" w:rsidR="00B814CD" w:rsidRPr="00BE7545" w:rsidRDefault="00B814CD" w:rsidP="00444CAE">
      <w:pPr>
        <w:pStyle w:val="a3"/>
      </w:pPr>
      <w:r w:rsidRPr="00BE7545">
        <w:t>Договоры поставки</w:t>
      </w:r>
      <w:r w:rsidR="001D1AE1" w:rsidRPr="00BE7545">
        <w:t xml:space="preserve"> в отношении товаров, необходимых для Создания объекта соглашения</w:t>
      </w:r>
      <w:r w:rsidRPr="00BE7545">
        <w:t>;</w:t>
      </w:r>
    </w:p>
    <w:p w14:paraId="14C8F552" w14:textId="77777777" w:rsidR="00C13FF4" w:rsidRPr="00BE7545" w:rsidRDefault="00C13FF4" w:rsidP="00444CAE">
      <w:pPr>
        <w:pStyle w:val="a3"/>
      </w:pPr>
      <w:r w:rsidRPr="00BE7545">
        <w:t>Соглашения о финансировании;</w:t>
      </w:r>
    </w:p>
    <w:p w14:paraId="23A719C3" w14:textId="77777777" w:rsidR="009F4FD4" w:rsidRPr="00BE7545" w:rsidRDefault="009F4FD4" w:rsidP="00444CAE">
      <w:pPr>
        <w:pStyle w:val="a3"/>
      </w:pPr>
      <w:r w:rsidRPr="00BE7545">
        <w:t>Договоры страхования.</w:t>
      </w:r>
    </w:p>
    <w:p w14:paraId="5C9421FC" w14:textId="77777777" w:rsidR="00C13FF4" w:rsidRPr="00BE7545" w:rsidRDefault="00C13FF4" w:rsidP="00F80EC9">
      <w:pPr>
        <w:pStyle w:val="20"/>
      </w:pPr>
      <w:bookmarkStart w:id="851" w:name="_Toc184666762"/>
      <w:bookmarkStart w:id="852" w:name="_Toc248069057"/>
      <w:bookmarkStart w:id="853" w:name="_Toc248592129"/>
      <w:r w:rsidRPr="00BE7545">
        <w:t>Договор подряда</w:t>
      </w:r>
      <w:bookmarkEnd w:id="851"/>
      <w:bookmarkEnd w:id="852"/>
      <w:bookmarkEnd w:id="853"/>
    </w:p>
    <w:p w14:paraId="39E899B6" w14:textId="70FA3784" w:rsidR="00C13FF4" w:rsidRPr="00BE7545" w:rsidRDefault="00C13FF4" w:rsidP="00444CAE">
      <w:pPr>
        <w:pStyle w:val="11"/>
      </w:pPr>
      <w:bookmarkStart w:id="854" w:name="_Ref391385896"/>
      <w:bookmarkStart w:id="855" w:name="_Ref219722620"/>
      <w:r w:rsidRPr="00BE7545">
        <w:t>Концессионер обязан обеспечить, чтобы Договор подряд</w:t>
      </w:r>
      <w:r w:rsidR="001D1AE1" w:rsidRPr="00BE7545">
        <w:t>а предусматривал обязательства Генеральн</w:t>
      </w:r>
      <w:r w:rsidR="00153F3D" w:rsidRPr="00BE7545">
        <w:t>ого</w:t>
      </w:r>
      <w:r w:rsidR="001D1AE1" w:rsidRPr="00BE7545">
        <w:t xml:space="preserve"> п</w:t>
      </w:r>
      <w:r w:rsidRPr="00BE7545">
        <w:t>одрядчика по</w:t>
      </w:r>
      <w:bookmarkStart w:id="856" w:name="_Ref391390493"/>
      <w:bookmarkEnd w:id="854"/>
      <w:r w:rsidRPr="00BE7545">
        <w:t xml:space="preserve"> предоставлению банковской гарантии, обеспе</w:t>
      </w:r>
      <w:r w:rsidR="001D1AE1" w:rsidRPr="00BE7545">
        <w:t>чивающей надлежащее исполнение Генеральным п</w:t>
      </w:r>
      <w:r w:rsidRPr="00BE7545">
        <w:t xml:space="preserve">одрядчиком своих </w:t>
      </w:r>
      <w:r w:rsidRPr="00BE7545">
        <w:lastRenderedPageBreak/>
        <w:t xml:space="preserve">обязательств по Договору подряда, либо иного необходимого обеспечения обязательств </w:t>
      </w:r>
      <w:r w:rsidR="001D1AE1" w:rsidRPr="00BE7545">
        <w:t>Генерального п</w:t>
      </w:r>
      <w:r w:rsidRPr="00BE7545">
        <w:t xml:space="preserve">одрядчика по Договору подряда. </w:t>
      </w:r>
      <w:bookmarkStart w:id="857" w:name="_Ref391390586"/>
      <w:bookmarkEnd w:id="856"/>
    </w:p>
    <w:p w14:paraId="2B5DBACD" w14:textId="77777777" w:rsidR="00C13FF4" w:rsidRPr="00BE7545" w:rsidRDefault="00C13FF4" w:rsidP="00444CAE">
      <w:pPr>
        <w:pStyle w:val="11"/>
      </w:pPr>
      <w:bookmarkStart w:id="858" w:name="_Ref391661694"/>
      <w:bookmarkEnd w:id="857"/>
      <w:r w:rsidRPr="00BE7545">
        <w:t>В случае осуществления п</w:t>
      </w:r>
      <w:r w:rsidR="001D1AE1" w:rsidRPr="00BE7545">
        <w:t>латежа по банковской гарантии Генерального по</w:t>
      </w:r>
      <w:r w:rsidRPr="00BE7545">
        <w:t xml:space="preserve">дрядчика в пользу Концессионера в связи с нарушением </w:t>
      </w:r>
      <w:r w:rsidR="001D1AE1" w:rsidRPr="00BE7545">
        <w:t>Генеральным п</w:t>
      </w:r>
      <w:r w:rsidRPr="00BE7545">
        <w:t>одрядчиком существенных условий Договора подряда в течение 30 (тридцати) Рабочих дней с даты такого платежа, Концессионер обязан получить</w:t>
      </w:r>
      <w:r w:rsidR="009E1B3D" w:rsidRPr="00BE7545">
        <w:t xml:space="preserve"> (i) новую банковскую гарантию Генерального п</w:t>
      </w:r>
      <w:r w:rsidRPr="00BE7545">
        <w:t>одрядчика либо (ii) иное обесп</w:t>
      </w:r>
      <w:r w:rsidR="009E1B3D" w:rsidRPr="00BE7545">
        <w:t>ечение исполнения обязательств Генерального п</w:t>
      </w:r>
      <w:r w:rsidRPr="00BE7545">
        <w:t xml:space="preserve">одрядчика. </w:t>
      </w:r>
      <w:bookmarkEnd w:id="858"/>
    </w:p>
    <w:p w14:paraId="45D42297" w14:textId="77777777" w:rsidR="00C13FF4" w:rsidRPr="00BE7545" w:rsidRDefault="00C13FF4" w:rsidP="00444CAE">
      <w:pPr>
        <w:pStyle w:val="11"/>
      </w:pPr>
      <w:r w:rsidRPr="00BE7545">
        <w:t>Если иное не согласовано Концедентом, Концессионер обязан обеспечить, чтобы Договор подряда предусматривал, в том числе, следующие условия:</w:t>
      </w:r>
    </w:p>
    <w:p w14:paraId="763FC5B5" w14:textId="77777777" w:rsidR="00C13FF4" w:rsidRPr="00BE7545" w:rsidRDefault="00C13FF4" w:rsidP="00444CAE">
      <w:pPr>
        <w:pStyle w:val="a3"/>
      </w:pPr>
      <w:r w:rsidRPr="00BE7545">
        <w:t xml:space="preserve">право Концессионера осуществить перевод прав и обязанностей заказчика по Договору подряда на Концедента </w:t>
      </w:r>
      <w:r w:rsidR="009E1B3D" w:rsidRPr="00BE7545">
        <w:t xml:space="preserve">или указанное Концедентом третье лицо </w:t>
      </w:r>
      <w:r w:rsidRPr="00BE7545">
        <w:t>в случае прекращения Концессионного соглашения;</w:t>
      </w:r>
    </w:p>
    <w:p w14:paraId="07909C34" w14:textId="0820D34F" w:rsidR="00C13FF4" w:rsidRPr="00BE7545" w:rsidRDefault="00C13FF4" w:rsidP="00444CAE">
      <w:pPr>
        <w:pStyle w:val="a3"/>
      </w:pPr>
      <w:r w:rsidRPr="00BE7545">
        <w:t>п</w:t>
      </w:r>
      <w:r w:rsidR="009E1B3D" w:rsidRPr="00BE7545">
        <w:t>раво Концессионера получать от Генерального п</w:t>
      </w:r>
      <w:r w:rsidRPr="00BE7545">
        <w:t xml:space="preserve">одрядчика такие документы, которые позволят Концессионеру исполнять свои обязательства по предоставлению Концеденту документации в отношении </w:t>
      </w:r>
      <w:r w:rsidR="009E1B3D" w:rsidRPr="00BE7545">
        <w:t>работ по Созданию объекта соглашения</w:t>
      </w:r>
      <w:r w:rsidRPr="00BE7545">
        <w:t>, предусмотренные Концессионным соглашением;</w:t>
      </w:r>
    </w:p>
    <w:p w14:paraId="51C53C80" w14:textId="77777777" w:rsidR="00C13FF4" w:rsidRPr="00BE7545" w:rsidRDefault="00C13FF4" w:rsidP="00444CAE">
      <w:pPr>
        <w:pStyle w:val="a3"/>
      </w:pPr>
      <w:r w:rsidRPr="00BE7545">
        <w:t xml:space="preserve">прекращение Договора подряда при прекращении Концессионного соглашения, за исключением случая, когда Концедент </w:t>
      </w:r>
      <w:r w:rsidR="009E1B3D" w:rsidRPr="00BE7545">
        <w:t xml:space="preserve">или указанное Концедентом третье лицо </w:t>
      </w:r>
      <w:r w:rsidRPr="00BE7545">
        <w:t>вступил</w:t>
      </w:r>
      <w:r w:rsidR="009E1B3D" w:rsidRPr="00BE7545">
        <w:t>и</w:t>
      </w:r>
      <w:r w:rsidRPr="00BE7545">
        <w:t xml:space="preserve"> в права заказчика по указанному договору;</w:t>
      </w:r>
    </w:p>
    <w:p w14:paraId="16AECA87" w14:textId="77777777" w:rsidR="00C13FF4" w:rsidRPr="00BE7545" w:rsidRDefault="009E1B3D" w:rsidP="00444CAE">
      <w:pPr>
        <w:pStyle w:val="a3"/>
      </w:pPr>
      <w:r w:rsidRPr="00BE7545">
        <w:t>обязательства Генерального п</w:t>
      </w:r>
      <w:r w:rsidR="00C13FF4" w:rsidRPr="00BE7545">
        <w:t>одрядчика по возмещению убытков Концессионера, уплате штрафов (неустойки, пеней), возмещению иных расходов Концессионера, возникших вследствие неисполнения и (или) ненадлеж</w:t>
      </w:r>
      <w:r w:rsidRPr="00BE7545">
        <w:t>ащего исполнения Генеральным п</w:t>
      </w:r>
      <w:r w:rsidR="00C13FF4" w:rsidRPr="00BE7545">
        <w:t xml:space="preserve">одрядчиком своих обязательств по </w:t>
      </w:r>
      <w:r w:rsidRPr="00BE7545">
        <w:t>Договору подряда при нарушении Генеральным п</w:t>
      </w:r>
      <w:r w:rsidR="00C13FF4" w:rsidRPr="00BE7545">
        <w:t>одрядчиком обязательств по Договору подряда.</w:t>
      </w:r>
    </w:p>
    <w:p w14:paraId="4A9C5038" w14:textId="77777777" w:rsidR="00C515B6" w:rsidRPr="00BE7545" w:rsidRDefault="006057EE" w:rsidP="00C515B6">
      <w:pPr>
        <w:pStyle w:val="20"/>
      </w:pPr>
      <w:r w:rsidRPr="00BE7545">
        <w:t>Соглашения о ф</w:t>
      </w:r>
      <w:r w:rsidR="00C515B6" w:rsidRPr="00BE7545">
        <w:t>инансировании</w:t>
      </w:r>
    </w:p>
    <w:p w14:paraId="69BE5081" w14:textId="6E573F7C" w:rsidR="00C515B6" w:rsidRPr="00BE7545" w:rsidRDefault="00C515B6" w:rsidP="00444CAE">
      <w:pPr>
        <w:pStyle w:val="11"/>
      </w:pPr>
      <w:bookmarkStart w:id="859" w:name="_Ref476568216"/>
      <w:r w:rsidRPr="00BE7545">
        <w:t>Концессионер обязан согласовывать с Концедентом основные ус</w:t>
      </w:r>
      <w:r w:rsidR="005A2802" w:rsidRPr="00BE7545">
        <w:t>ловия заключаемых Соглашений о ф</w:t>
      </w:r>
      <w:r w:rsidRPr="00BE7545">
        <w:t>инансировании:</w:t>
      </w:r>
      <w:bookmarkEnd w:id="859"/>
    </w:p>
    <w:p w14:paraId="45234EBD" w14:textId="77777777" w:rsidR="00C515B6" w:rsidRPr="00BE7545" w:rsidRDefault="00B7152F" w:rsidP="00444CAE">
      <w:pPr>
        <w:pStyle w:val="a3"/>
      </w:pPr>
      <w:r w:rsidRPr="00BE7545">
        <w:t>м</w:t>
      </w:r>
      <w:r w:rsidR="006F2D57" w:rsidRPr="00BE7545">
        <w:t>аксимальная С</w:t>
      </w:r>
      <w:r w:rsidR="00C515B6" w:rsidRPr="00BE7545">
        <w:t>умма основного долга;</w:t>
      </w:r>
    </w:p>
    <w:p w14:paraId="76907562" w14:textId="77777777" w:rsidR="00C515B6" w:rsidRPr="00BE7545" w:rsidRDefault="00C515B6" w:rsidP="00444CAE">
      <w:pPr>
        <w:pStyle w:val="a3"/>
      </w:pPr>
      <w:r w:rsidRPr="00BE7545">
        <w:t>график выборки (если применимо);</w:t>
      </w:r>
    </w:p>
    <w:p w14:paraId="1EF430CE" w14:textId="77777777" w:rsidR="00C515B6" w:rsidRPr="00BE7545" w:rsidRDefault="00C515B6" w:rsidP="00444CAE">
      <w:pPr>
        <w:pStyle w:val="a3"/>
      </w:pPr>
      <w:r w:rsidRPr="00BE7545">
        <w:t>график погашения;</w:t>
      </w:r>
    </w:p>
    <w:p w14:paraId="19012096" w14:textId="77777777" w:rsidR="00C515B6" w:rsidRPr="00BE7545" w:rsidRDefault="00C515B6" w:rsidP="00444CAE">
      <w:pPr>
        <w:pStyle w:val="a3"/>
      </w:pPr>
      <w:r w:rsidRPr="00BE7545">
        <w:t xml:space="preserve">применяемые процентные ставки, комиссии, штрафные санкции, а также иные виды платежей в случае ненадлежащего исполнения обязательств Концессионером и (или) в случае досрочного погашения долга по Соглашениям о </w:t>
      </w:r>
      <w:r w:rsidR="006F2D57" w:rsidRPr="00BE7545">
        <w:t>ф</w:t>
      </w:r>
      <w:r w:rsidRPr="00BE7545">
        <w:t>инансировании);</w:t>
      </w:r>
    </w:p>
    <w:p w14:paraId="07238985" w14:textId="48A29D79" w:rsidR="00C515B6" w:rsidRPr="00BE7545" w:rsidRDefault="00C515B6" w:rsidP="00444CAE">
      <w:pPr>
        <w:pStyle w:val="11"/>
      </w:pPr>
      <w:r w:rsidRPr="00BE7545">
        <w:t xml:space="preserve">В ходе реализации Проекта, Концессионер обязан согласовывать с Концедентом </w:t>
      </w:r>
      <w:r w:rsidR="009A6943" w:rsidRPr="00BE7545">
        <w:t xml:space="preserve">и </w:t>
      </w:r>
      <w:r w:rsidRPr="00BE7545">
        <w:t xml:space="preserve">любые изменения основных условий, указанных в пункте </w:t>
      </w:r>
      <w:r w:rsidRPr="00BE7545">
        <w:fldChar w:fldCharType="begin"/>
      </w:r>
      <w:r w:rsidRPr="00BE7545">
        <w:instrText xml:space="preserve"> REF _Ref476568216 \r \h </w:instrText>
      </w:r>
      <w:r w:rsidR="00C77D2A" w:rsidRPr="00BE7545">
        <w:instrText xml:space="preserve"> \* MERGEFORMAT </w:instrText>
      </w:r>
      <w:r w:rsidRPr="00BE7545">
        <w:fldChar w:fldCharType="separate"/>
      </w:r>
      <w:r w:rsidR="00F37A46">
        <w:t>23.5</w:t>
      </w:r>
      <w:r w:rsidRPr="00BE7545">
        <w:fldChar w:fldCharType="end"/>
      </w:r>
      <w:r w:rsidRPr="00BE7545">
        <w:t xml:space="preserve">, а также любые иные </w:t>
      </w:r>
      <w:r w:rsidR="006057EE" w:rsidRPr="00BE7545">
        <w:t>изменения условий Соглашений о ф</w:t>
      </w:r>
      <w:r w:rsidRPr="00BE7545">
        <w:t xml:space="preserve">инансировании, которые могут привести </w:t>
      </w:r>
      <w:r w:rsidRPr="00BE7545">
        <w:lastRenderedPageBreak/>
        <w:t xml:space="preserve">к увеличению размера финансовых обязательств Концедента в случае досрочного </w:t>
      </w:r>
      <w:r w:rsidR="003104AD" w:rsidRPr="00BE7545">
        <w:t>прекращения</w:t>
      </w:r>
      <w:r w:rsidRPr="00BE7545">
        <w:t xml:space="preserve"> </w:t>
      </w:r>
      <w:r w:rsidR="006057EE" w:rsidRPr="00BE7545">
        <w:t>Концессионного с</w:t>
      </w:r>
      <w:r w:rsidRPr="00BE7545">
        <w:t>оглашения.</w:t>
      </w:r>
    </w:p>
    <w:p w14:paraId="795F5914" w14:textId="7A0DACFC" w:rsidR="009A6943" w:rsidRPr="00BE7545" w:rsidRDefault="009A6943" w:rsidP="00444CAE">
      <w:pPr>
        <w:pStyle w:val="11"/>
      </w:pPr>
      <w:r w:rsidRPr="00BE7545">
        <w:t xml:space="preserve">Указанные согласования осуществляются через Уполномоченный орган, который обеспечивает получение необходимых согласований от Концедента и </w:t>
      </w:r>
      <w:r w:rsidR="001D7684" w:rsidRPr="00BE7545">
        <w:t>С</w:t>
      </w:r>
      <w:r w:rsidR="00CC20DB" w:rsidRPr="00BE7545">
        <w:t>убъект</w:t>
      </w:r>
      <w:r w:rsidR="009E1B3D" w:rsidRPr="00BE7545">
        <w:t>а</w:t>
      </w:r>
      <w:r w:rsidR="00CC20DB" w:rsidRPr="00BE7545">
        <w:t xml:space="preserve"> РФ</w:t>
      </w:r>
      <w:r w:rsidRPr="00BE7545">
        <w:t>.</w:t>
      </w:r>
    </w:p>
    <w:p w14:paraId="59E94315" w14:textId="77777777" w:rsidR="00C515B6" w:rsidRPr="00BE7545" w:rsidRDefault="009A6943" w:rsidP="00444CAE">
      <w:pPr>
        <w:pStyle w:val="11"/>
      </w:pPr>
      <w:r w:rsidRPr="00BE7545">
        <w:t xml:space="preserve">Уполномоченный орган </w:t>
      </w:r>
      <w:r w:rsidR="00C515B6" w:rsidRPr="00BE7545">
        <w:t xml:space="preserve">не вправе отказать в согласовании </w:t>
      </w:r>
      <w:r w:rsidR="006057EE" w:rsidRPr="00BE7545">
        <w:t>изменений в Соглашения о ф</w:t>
      </w:r>
      <w:r w:rsidR="00E82770" w:rsidRPr="00BE7545">
        <w:t xml:space="preserve">инансировании </w:t>
      </w:r>
      <w:r w:rsidR="00C515B6" w:rsidRPr="00BE7545">
        <w:t>за исключением случаев, когда:</w:t>
      </w:r>
    </w:p>
    <w:p w14:paraId="64BF6F58" w14:textId="77777777" w:rsidR="00C515B6" w:rsidRPr="00BE7545" w:rsidRDefault="006057EE" w:rsidP="00444CAE">
      <w:pPr>
        <w:pStyle w:val="a3"/>
      </w:pPr>
      <w:bookmarkStart w:id="860" w:name="_Ref476597911"/>
      <w:r w:rsidRPr="00BE7545">
        <w:t>у</w:t>
      </w:r>
      <w:r w:rsidR="00E82770" w:rsidRPr="00BE7545">
        <w:t xml:space="preserve">величение максимальной суммы основного долга по Соглашению не связано с соответствующим увеличением инвестиционных обязательств Концессионера по </w:t>
      </w:r>
      <w:r w:rsidRPr="00BE7545">
        <w:t>Концессионному с</w:t>
      </w:r>
      <w:r w:rsidR="00E82770" w:rsidRPr="00BE7545">
        <w:t>оглашению</w:t>
      </w:r>
      <w:r w:rsidR="00C515B6" w:rsidRPr="00BE7545">
        <w:t>;</w:t>
      </w:r>
      <w:bookmarkEnd w:id="860"/>
    </w:p>
    <w:p w14:paraId="1F1F6055" w14:textId="77777777" w:rsidR="00C515B6" w:rsidRPr="00BE7545" w:rsidRDefault="006057EE" w:rsidP="00444CAE">
      <w:pPr>
        <w:pStyle w:val="a3"/>
      </w:pPr>
      <w:r w:rsidRPr="00BE7545">
        <w:t>п</w:t>
      </w:r>
      <w:r w:rsidR="00E82770" w:rsidRPr="00BE7545">
        <w:t>роцент</w:t>
      </w:r>
      <w:r w:rsidRPr="00BE7545">
        <w:t>ные ставки по Соглашению о ф</w:t>
      </w:r>
      <w:r w:rsidR="00E82770" w:rsidRPr="00BE7545">
        <w:t>инансировании увеличиваются более, чем на 50 %</w:t>
      </w:r>
      <w:r w:rsidR="006D24F9" w:rsidRPr="00BE7545">
        <w:t xml:space="preserve"> (пятьдесят процентов)</w:t>
      </w:r>
      <w:r w:rsidR="00E82770" w:rsidRPr="00BE7545">
        <w:t xml:space="preserve">. Во избежание сомнений, данный пункт не распространяется на увеличение процентных ставок и/или комиссий, которое производится в предусмотренном в согласованном </w:t>
      </w:r>
      <w:r w:rsidR="009A6943" w:rsidRPr="00BE7545">
        <w:t xml:space="preserve">Уполномоченным органом </w:t>
      </w:r>
      <w:r w:rsidR="00E82770" w:rsidRPr="00BE7545">
        <w:t>Соглашени</w:t>
      </w:r>
      <w:r w:rsidRPr="00BE7545">
        <w:t>и о ф</w:t>
      </w:r>
      <w:r w:rsidR="00E82770" w:rsidRPr="00BE7545">
        <w:t>инансировании порядке</w:t>
      </w:r>
      <w:r w:rsidR="00C515B6" w:rsidRPr="00BE7545">
        <w:t>;</w:t>
      </w:r>
    </w:p>
    <w:p w14:paraId="11BF5CCC" w14:textId="1B075FD5" w:rsidR="007D48A6" w:rsidRPr="00BE7545" w:rsidRDefault="006057EE" w:rsidP="00444CAE">
      <w:pPr>
        <w:pStyle w:val="a3"/>
      </w:pPr>
      <w:r w:rsidRPr="00BE7545">
        <w:t>в</w:t>
      </w:r>
      <w:r w:rsidR="00E82770" w:rsidRPr="00BE7545">
        <w:t xml:space="preserve">носимые изменения приводят к увеличению размера финансовых обязательств Концедента или </w:t>
      </w:r>
      <w:r w:rsidR="00BA358A" w:rsidRPr="00BE7545">
        <w:t>Субъект</w:t>
      </w:r>
      <w:r w:rsidR="001D7684" w:rsidRPr="00BE7545">
        <w:t>а</w:t>
      </w:r>
      <w:r w:rsidR="00BA358A" w:rsidRPr="00BE7545">
        <w:t xml:space="preserve"> РФ</w:t>
      </w:r>
      <w:r w:rsidR="001D7684" w:rsidRPr="00BE7545">
        <w:t xml:space="preserve"> </w:t>
      </w:r>
      <w:r w:rsidR="00E82770" w:rsidRPr="00BE7545">
        <w:t xml:space="preserve">в случае досрочного прекращения настоящего </w:t>
      </w:r>
      <w:r w:rsidRPr="00BE7545">
        <w:t>Концессионного с</w:t>
      </w:r>
      <w:r w:rsidR="00E82770" w:rsidRPr="00BE7545">
        <w:t>оглашения более, че</w:t>
      </w:r>
      <w:r w:rsidR="006D24F9" w:rsidRPr="00BE7545">
        <w:t>м на 20 % (д</w:t>
      </w:r>
      <w:r w:rsidR="007D48A6" w:rsidRPr="00BE7545">
        <w:t>вадцать процентов).</w:t>
      </w:r>
    </w:p>
    <w:p w14:paraId="7557AF42" w14:textId="77777777" w:rsidR="00ED037E" w:rsidRPr="00BE7545" w:rsidRDefault="00ED037E" w:rsidP="00444CAE">
      <w:pPr>
        <w:pStyle w:val="11"/>
      </w:pPr>
      <w:bookmarkStart w:id="861" w:name="_Ref476589979"/>
      <w:r w:rsidRPr="00BE7545">
        <w:t xml:space="preserve">В целях согласования </w:t>
      </w:r>
      <w:r w:rsidR="006057EE" w:rsidRPr="00BE7545">
        <w:t xml:space="preserve">условий </w:t>
      </w:r>
      <w:r w:rsidRPr="00BE7545">
        <w:t>Соглаше</w:t>
      </w:r>
      <w:r w:rsidR="006057EE" w:rsidRPr="00BE7545">
        <w:t>ний о ф</w:t>
      </w:r>
      <w:r w:rsidRPr="00BE7545">
        <w:t>инансировании</w:t>
      </w:r>
      <w:r w:rsidR="006057EE" w:rsidRPr="00BE7545">
        <w:t xml:space="preserve"> или их изменений</w:t>
      </w:r>
      <w:r w:rsidRPr="00BE7545">
        <w:t xml:space="preserve">, Концессионер направляет проект соответствующего договора или дополнительного соглашения о внесении изменений </w:t>
      </w:r>
      <w:r w:rsidR="009A6943" w:rsidRPr="00BE7545">
        <w:t>в Уполномоченный орган</w:t>
      </w:r>
      <w:r w:rsidRPr="00BE7545">
        <w:t>.</w:t>
      </w:r>
      <w:bookmarkEnd w:id="861"/>
    </w:p>
    <w:p w14:paraId="3FEB7D2C" w14:textId="4761967D" w:rsidR="00ED037E" w:rsidRPr="00BE7545" w:rsidRDefault="009A6943" w:rsidP="00444CAE">
      <w:pPr>
        <w:pStyle w:val="11"/>
      </w:pPr>
      <w:r w:rsidRPr="00BE7545">
        <w:t xml:space="preserve">Уполномоченный орган </w:t>
      </w:r>
      <w:r w:rsidR="00ED037E" w:rsidRPr="00BE7545">
        <w:t>обязан в течение 10 (</w:t>
      </w:r>
      <w:r w:rsidR="006B46CD" w:rsidRPr="00BE7545">
        <w:t>десять</w:t>
      </w:r>
      <w:r w:rsidR="00ED037E" w:rsidRPr="00BE7545">
        <w:t>) Рабочих дней с даты по</w:t>
      </w:r>
      <w:r w:rsidR="006057EE" w:rsidRPr="00BE7545">
        <w:t>лучения от Концессионера проекта(-ов)</w:t>
      </w:r>
      <w:r w:rsidR="00ED037E" w:rsidRPr="00BE7545">
        <w:t xml:space="preserve"> Соглашения</w:t>
      </w:r>
      <w:r w:rsidR="006057EE" w:rsidRPr="00BE7545">
        <w:t>(-ий)</w:t>
      </w:r>
      <w:r w:rsidR="00ED037E" w:rsidRPr="00BE7545">
        <w:t xml:space="preserve"> о </w:t>
      </w:r>
      <w:r w:rsidR="006057EE" w:rsidRPr="00BE7545">
        <w:t>ф</w:t>
      </w:r>
      <w:r w:rsidR="00ED037E" w:rsidRPr="00BE7545">
        <w:t>инансировании в соответствии с п</w:t>
      </w:r>
      <w:r w:rsidR="006057EE" w:rsidRPr="00BE7545">
        <w:t>унктом</w:t>
      </w:r>
      <w:r w:rsidR="00ED037E" w:rsidRPr="00BE7545">
        <w:t xml:space="preserve"> </w:t>
      </w:r>
      <w:r w:rsidR="00ED037E" w:rsidRPr="00BE7545">
        <w:fldChar w:fldCharType="begin"/>
      </w:r>
      <w:r w:rsidR="00ED037E" w:rsidRPr="00BE7545">
        <w:instrText xml:space="preserve"> REF _Ref476589979 \r \h  \* MERGEFORMAT </w:instrText>
      </w:r>
      <w:r w:rsidR="00ED037E" w:rsidRPr="00BE7545">
        <w:fldChar w:fldCharType="separate"/>
      </w:r>
      <w:r w:rsidR="00F37A46">
        <w:t>23.9</w:t>
      </w:r>
      <w:r w:rsidR="00ED037E" w:rsidRPr="00BE7545">
        <w:fldChar w:fldCharType="end"/>
      </w:r>
      <w:r w:rsidR="00ED037E" w:rsidRPr="00BE7545">
        <w:t xml:space="preserve">, принять решение о согласовании или отказе в согласовании. Неполучение Концессионером ответа </w:t>
      </w:r>
      <w:r w:rsidRPr="00BE7545">
        <w:t xml:space="preserve">Уполномоченного органа </w:t>
      </w:r>
      <w:r w:rsidR="00ED037E" w:rsidRPr="00BE7545">
        <w:t>в указанные сроки означает согласование Концедентом</w:t>
      </w:r>
      <w:r w:rsidRPr="00BE7545">
        <w:t xml:space="preserve"> </w:t>
      </w:r>
      <w:r w:rsidR="00ED037E" w:rsidRPr="00BE7545">
        <w:t>соответствующего Согл</w:t>
      </w:r>
      <w:r w:rsidR="006057EE" w:rsidRPr="00BE7545">
        <w:t>ашения о ф</w:t>
      </w:r>
      <w:r w:rsidR="00ED037E" w:rsidRPr="00BE7545">
        <w:t>инансировании или вносимого в него изменения.</w:t>
      </w:r>
    </w:p>
    <w:p w14:paraId="482DE71D" w14:textId="1EB3A8CF" w:rsidR="00ED037E" w:rsidRPr="00BE7545" w:rsidRDefault="00C515B6" w:rsidP="00444CAE">
      <w:pPr>
        <w:pStyle w:val="11"/>
      </w:pPr>
      <w:r w:rsidRPr="00BE7545">
        <w:t xml:space="preserve">Концессионер несет ответственность перед Концедентом за соответствие всех вносимых изменений в </w:t>
      </w:r>
      <w:r w:rsidR="006057EE" w:rsidRPr="00BE7545">
        <w:t>Соглашения о ф</w:t>
      </w:r>
      <w:r w:rsidR="00ED037E" w:rsidRPr="00BE7545">
        <w:t xml:space="preserve">инансировании той версии, которая направлялась </w:t>
      </w:r>
      <w:r w:rsidR="009A6943" w:rsidRPr="00BE7545">
        <w:t xml:space="preserve">в Уполномоченный орган </w:t>
      </w:r>
      <w:r w:rsidR="00ED037E" w:rsidRPr="00BE7545">
        <w:t xml:space="preserve">на согласование. </w:t>
      </w:r>
    </w:p>
    <w:p w14:paraId="24080D1E" w14:textId="77777777" w:rsidR="00ED037E" w:rsidRPr="00BE7545" w:rsidRDefault="00ED037E" w:rsidP="00444CAE">
      <w:pPr>
        <w:pStyle w:val="11"/>
      </w:pPr>
      <w:bookmarkStart w:id="862" w:name="_Ref476598845"/>
      <w:r w:rsidRPr="00BE7545">
        <w:t xml:space="preserve">В случае отказа </w:t>
      </w:r>
      <w:r w:rsidR="009A6943" w:rsidRPr="00BE7545">
        <w:t xml:space="preserve">Уполномоченного органа </w:t>
      </w:r>
      <w:r w:rsidR="006057EE" w:rsidRPr="00BE7545">
        <w:t>в согласовании Соглашений о финансировании или изменении к ним</w:t>
      </w:r>
      <w:r w:rsidRPr="00BE7545">
        <w:t>:</w:t>
      </w:r>
      <w:bookmarkEnd w:id="862"/>
    </w:p>
    <w:p w14:paraId="63EBF99C" w14:textId="63DC6064" w:rsidR="00ED037E" w:rsidRPr="00BE7545" w:rsidRDefault="009A6943" w:rsidP="001F5411">
      <w:pPr>
        <w:pStyle w:val="11"/>
        <w:numPr>
          <w:ilvl w:val="0"/>
          <w:numId w:val="75"/>
        </w:numPr>
        <w:ind w:hanging="578"/>
      </w:pPr>
      <w:r w:rsidRPr="00BE7545">
        <w:t xml:space="preserve">Уполномоченный орган </w:t>
      </w:r>
      <w:r w:rsidR="00ED037E" w:rsidRPr="00BE7545">
        <w:t>обязан предоставить вместе с отказом мотивированное обоснование, в том числе – замечания, при устранении которых Концедент был бы готов с</w:t>
      </w:r>
      <w:r w:rsidR="00DB2D8F" w:rsidRPr="00BE7545">
        <w:t>огласовать данные Соглашения</w:t>
      </w:r>
      <w:r w:rsidR="006057EE" w:rsidRPr="00BE7545">
        <w:t xml:space="preserve"> о ф</w:t>
      </w:r>
      <w:r w:rsidR="00ED037E" w:rsidRPr="00BE7545">
        <w:t>ина</w:t>
      </w:r>
      <w:r w:rsidR="00B7152F" w:rsidRPr="00BE7545">
        <w:t>н</w:t>
      </w:r>
      <w:r w:rsidR="00DB2D8F" w:rsidRPr="00BE7545">
        <w:t>сировании и/или изменения к ним</w:t>
      </w:r>
      <w:r w:rsidR="00ED037E" w:rsidRPr="00BE7545">
        <w:t>;</w:t>
      </w:r>
    </w:p>
    <w:p w14:paraId="6ED3BAF9" w14:textId="77777777" w:rsidR="00ED037E" w:rsidRPr="00BE7545" w:rsidRDefault="00ED037E" w:rsidP="001F5411">
      <w:pPr>
        <w:pStyle w:val="11"/>
        <w:numPr>
          <w:ilvl w:val="0"/>
          <w:numId w:val="75"/>
        </w:numPr>
        <w:ind w:hanging="578"/>
      </w:pPr>
      <w:r w:rsidRPr="00BE7545">
        <w:t>Концессионер вправе по своему усмотрению внести изменения и пов</w:t>
      </w:r>
      <w:r w:rsidR="00DB2D8F" w:rsidRPr="00BE7545">
        <w:t>торно представить Соглашения о ф</w:t>
      </w:r>
      <w:r w:rsidRPr="00BE7545">
        <w:t>инан</w:t>
      </w:r>
      <w:r w:rsidR="00DB2D8F" w:rsidRPr="00BE7545">
        <w:t>сировании и/или изменения к ним</w:t>
      </w:r>
      <w:r w:rsidRPr="00BE7545">
        <w:t>;</w:t>
      </w:r>
    </w:p>
    <w:p w14:paraId="4BB8D279" w14:textId="470CD2EE" w:rsidR="00ED037E" w:rsidRPr="00BE7545" w:rsidRDefault="00153F3D" w:rsidP="001F5411">
      <w:pPr>
        <w:pStyle w:val="11"/>
        <w:numPr>
          <w:ilvl w:val="0"/>
          <w:numId w:val="75"/>
        </w:numPr>
        <w:ind w:hanging="578"/>
      </w:pPr>
      <w:r w:rsidRPr="00BE7545">
        <w:lastRenderedPageBreak/>
        <w:t>Концессионер вправе п</w:t>
      </w:r>
      <w:r w:rsidR="00ED037E" w:rsidRPr="00BE7545">
        <w:t xml:space="preserve">отребовать досрочного </w:t>
      </w:r>
      <w:r w:rsidR="003104AD" w:rsidRPr="00BE7545">
        <w:t xml:space="preserve">прекращения </w:t>
      </w:r>
      <w:r w:rsidR="00ED037E" w:rsidRPr="00BE7545">
        <w:t>Концессионного соглашения по основаниям, предусмот</w:t>
      </w:r>
      <w:r w:rsidR="00DB2D8F" w:rsidRPr="00BE7545">
        <w:t>ренным в пункте</w:t>
      </w:r>
      <w:r w:rsidR="00ED037E" w:rsidRPr="00BE7545">
        <w:t xml:space="preserve"> </w:t>
      </w:r>
      <w:r w:rsidR="00ED037E" w:rsidRPr="00BE7545">
        <w:fldChar w:fldCharType="begin"/>
      </w:r>
      <w:r w:rsidR="00ED037E" w:rsidRPr="00BE7545">
        <w:instrText xml:space="preserve"> REF _Ref164740888 \r \h </w:instrText>
      </w:r>
      <w:r w:rsidR="00C77D2A" w:rsidRPr="00BE7545">
        <w:instrText xml:space="preserve"> \* MERGEFORMAT </w:instrText>
      </w:r>
      <w:r w:rsidR="00ED037E" w:rsidRPr="00BE7545">
        <w:fldChar w:fldCharType="separate"/>
      </w:r>
      <w:r w:rsidR="00F37A46">
        <w:t>20.6</w:t>
      </w:r>
      <w:r w:rsidR="00ED037E" w:rsidRPr="00BE7545">
        <w:fldChar w:fldCharType="end"/>
      </w:r>
      <w:r w:rsidR="00ED037E" w:rsidRPr="00BE7545">
        <w:t xml:space="preserve"> </w:t>
      </w:r>
      <w:r w:rsidR="00B7152F" w:rsidRPr="00BE7545">
        <w:t xml:space="preserve">(за исключением отказа по основанию, предусмотренному </w:t>
      </w:r>
      <w:r w:rsidR="00B7152F" w:rsidRPr="00BE7545">
        <w:fldChar w:fldCharType="begin"/>
      </w:r>
      <w:r w:rsidR="00B7152F" w:rsidRPr="00BE7545">
        <w:instrText xml:space="preserve"> REF _Ref476597911 \r \h </w:instrText>
      </w:r>
      <w:r w:rsidR="00C77D2A" w:rsidRPr="00BE7545">
        <w:instrText xml:space="preserve"> \* MERGEFORMAT </w:instrText>
      </w:r>
      <w:r w:rsidR="00B7152F" w:rsidRPr="00BE7545">
        <w:fldChar w:fldCharType="separate"/>
      </w:r>
      <w:r w:rsidR="00F37A46">
        <w:t>23.8(a)</w:t>
      </w:r>
      <w:r w:rsidR="00B7152F" w:rsidRPr="00BE7545">
        <w:fldChar w:fldCharType="end"/>
      </w:r>
      <w:r w:rsidR="00DB2D8F" w:rsidRPr="00BE7545">
        <w:t>)</w:t>
      </w:r>
      <w:r w:rsidR="00ED037E" w:rsidRPr="00BE7545">
        <w:t xml:space="preserve">. </w:t>
      </w:r>
    </w:p>
    <w:p w14:paraId="0C6F5B14" w14:textId="77777777" w:rsidR="00C515B6" w:rsidRPr="00BE7545" w:rsidRDefault="00C515B6" w:rsidP="00444CAE">
      <w:pPr>
        <w:pStyle w:val="11"/>
      </w:pPr>
      <w:r w:rsidRPr="00BE7545">
        <w:t xml:space="preserve">Концессионер обязан своевременно уведомлять </w:t>
      </w:r>
      <w:r w:rsidR="009A6943" w:rsidRPr="00BE7545">
        <w:t xml:space="preserve">Уполномоченный орган </w:t>
      </w:r>
      <w:r w:rsidRPr="00BE7545">
        <w:t>о любых изменениях услови</w:t>
      </w:r>
      <w:r w:rsidR="00DB2D8F" w:rsidRPr="00BE7545">
        <w:t>й Соглашения о ф</w:t>
      </w:r>
      <w:r w:rsidRPr="00BE7545">
        <w:t xml:space="preserve">инансировании, которые могут привести к уменьшению размера финансовых обязательств Концедента в случае досрочного прекращения </w:t>
      </w:r>
      <w:r w:rsidR="00B7152F" w:rsidRPr="00BE7545">
        <w:t>Концессионного с</w:t>
      </w:r>
      <w:r w:rsidRPr="00BE7545">
        <w:t>оглашения.</w:t>
      </w:r>
    </w:p>
    <w:p w14:paraId="2705D00E" w14:textId="77777777" w:rsidR="00C13FF4" w:rsidRPr="00BE7545" w:rsidRDefault="00C13FF4" w:rsidP="00724EE0">
      <w:pPr>
        <w:pStyle w:val="10"/>
      </w:pPr>
      <w:bookmarkStart w:id="863" w:name="_Toc473677416"/>
      <w:bookmarkStart w:id="864" w:name="_Toc473677417"/>
      <w:bookmarkStart w:id="865" w:name="_Toc473677418"/>
      <w:bookmarkStart w:id="866" w:name="_Toc473677419"/>
      <w:bookmarkStart w:id="867" w:name="_Toc473677420"/>
      <w:bookmarkStart w:id="868" w:name="_Toc466995894"/>
      <w:bookmarkStart w:id="869" w:name="_Toc468217651"/>
      <w:bookmarkStart w:id="870" w:name="_Toc468892618"/>
      <w:bookmarkStart w:id="871" w:name="_Toc473692355"/>
      <w:bookmarkStart w:id="872" w:name="_Toc476857536"/>
      <w:bookmarkStart w:id="873" w:name="_Toc350977270"/>
      <w:bookmarkStart w:id="874" w:name="_Toc481181841"/>
      <w:bookmarkStart w:id="875" w:name="_Toc477970501"/>
      <w:bookmarkStart w:id="876" w:name="_Toc485514147"/>
      <w:bookmarkStart w:id="877" w:name="_Toc484822124"/>
      <w:bookmarkEnd w:id="855"/>
      <w:bookmarkEnd w:id="863"/>
      <w:bookmarkEnd w:id="864"/>
      <w:bookmarkEnd w:id="865"/>
      <w:bookmarkEnd w:id="866"/>
      <w:bookmarkEnd w:id="867"/>
      <w:r w:rsidRPr="00BE7545">
        <w:t xml:space="preserve">ПРАВА НА </w:t>
      </w:r>
      <w:bookmarkEnd w:id="868"/>
      <w:r w:rsidRPr="00BE7545">
        <w:t>РЕЗУЛЬТАТЫ ИНТЕЛЛЕКТУАЛЬНОЙ ДЕЯТЕЛЬНОСТИ</w:t>
      </w:r>
      <w:bookmarkEnd w:id="869"/>
      <w:bookmarkEnd w:id="870"/>
      <w:bookmarkEnd w:id="871"/>
      <w:bookmarkEnd w:id="872"/>
      <w:bookmarkEnd w:id="873"/>
      <w:bookmarkEnd w:id="874"/>
      <w:bookmarkEnd w:id="875"/>
      <w:bookmarkEnd w:id="876"/>
      <w:bookmarkEnd w:id="877"/>
    </w:p>
    <w:p w14:paraId="250B6EFF" w14:textId="77777777" w:rsidR="00C13FF4" w:rsidRPr="00BE7545" w:rsidRDefault="00C13FF4" w:rsidP="00444CAE">
      <w:pPr>
        <w:pStyle w:val="11"/>
      </w:pPr>
      <w:bookmarkStart w:id="878" w:name="_Ref369201048"/>
      <w:r w:rsidRPr="00BE7545">
        <w:t>Все исключительные права на результаты интеллектуальной деятельности и приравненные к ним средства индивидуализации (далее – «</w:t>
      </w:r>
      <w:r w:rsidRPr="00BE7545">
        <w:rPr>
          <w:b/>
          <w:i/>
        </w:rPr>
        <w:t>Объекты интеллектуальной собственности</w:t>
      </w:r>
      <w:r w:rsidRPr="00BE7545">
        <w:t>»), созданные Концессионе</w:t>
      </w:r>
      <w:r w:rsidR="0009770D" w:rsidRPr="00BE7545">
        <w:t>ром или Лицами, относящимися к к</w:t>
      </w:r>
      <w:r w:rsidRPr="00BE7545">
        <w:t>онцессионеру в целях исполнения обязательств по Концессионному соглашению, принадлежат Концеденту.</w:t>
      </w:r>
      <w:bookmarkEnd w:id="878"/>
    </w:p>
    <w:p w14:paraId="42ADF22C" w14:textId="77777777" w:rsidR="00C13FF4" w:rsidRPr="00BE7545" w:rsidRDefault="00C13FF4" w:rsidP="00444CAE">
      <w:pPr>
        <w:pStyle w:val="11"/>
      </w:pPr>
      <w:bookmarkStart w:id="879" w:name="_Ref391657848"/>
      <w:r w:rsidRPr="00BE7545">
        <w:t>Все исключительные права на Объекты интеллектуальной собственности, приобретенные Концессионером в целях исполнения обязательств по Концессионному соглашению, подлежат безвозмездному отчуждению в пользу Концедента в течение 30 (тридцати) Рабочих дней с момента возникновения таких прав у Концессионера.</w:t>
      </w:r>
      <w:bookmarkEnd w:id="879"/>
    </w:p>
    <w:p w14:paraId="26304B0B" w14:textId="77777777" w:rsidR="00C13FF4" w:rsidRPr="00BE7545" w:rsidRDefault="00C13FF4" w:rsidP="00444CAE">
      <w:pPr>
        <w:pStyle w:val="11"/>
      </w:pPr>
      <w:r w:rsidRPr="00BE7545">
        <w:t>При заключении с третьими лицами договоров о предоставлении права использования Объектов интеллектуальной собственности, принадлежащих третьим лицам в целях исполнения Концессионного соглашения, Концессионер обязуется обеспечить включение в них положения, предоставляющего Концессионеру право предоставлять Концеденту на условиях безвозмездной неисключительной лицензии право использования таких Объектов интеллектуальной собственности в течение всего срока действия прав Концессионера на данные Объекты интеллектуальной собственности. По заключении указанных договоров с третьими лицами Концессионер обязан заключить договор с Концедентом о предоставлении на условиях безвозмездной неисключительной лицензии права использования соответствующих Объектов интеллектуальной собственности с правом сублицензии таких Объектов интеллектуальной собственности новому концессионеру в случае перемены лиц по Концессионному соглашению.</w:t>
      </w:r>
    </w:p>
    <w:p w14:paraId="25BB9C4C" w14:textId="1FEFACD1" w:rsidR="00C13FF4" w:rsidRPr="00BE7545" w:rsidRDefault="00C13FF4" w:rsidP="00444CAE">
      <w:pPr>
        <w:pStyle w:val="11"/>
      </w:pPr>
      <w:r w:rsidRPr="00BE7545">
        <w:t xml:space="preserve">Концедент безвозмездно и в разумно короткий срок после возникновения у него исключительных прав, указанных в пунктах </w:t>
      </w:r>
      <w:r w:rsidR="009C5E33" w:rsidRPr="00BE7545">
        <w:fldChar w:fldCharType="begin"/>
      </w:r>
      <w:r w:rsidRPr="00BE7545">
        <w:instrText xml:space="preserve"> REF _Ref369201048 \r \h  \* MERGEFORMAT </w:instrText>
      </w:r>
      <w:r w:rsidR="009C5E33" w:rsidRPr="00BE7545">
        <w:fldChar w:fldCharType="separate"/>
      </w:r>
      <w:r w:rsidR="00F37A46">
        <w:t>24.1</w:t>
      </w:r>
      <w:r w:rsidR="009C5E33" w:rsidRPr="00BE7545">
        <w:fldChar w:fldCharType="end"/>
      </w:r>
      <w:r w:rsidRPr="00BE7545">
        <w:t xml:space="preserve"> и </w:t>
      </w:r>
      <w:r w:rsidR="009C5E33" w:rsidRPr="00BE7545">
        <w:fldChar w:fldCharType="begin"/>
      </w:r>
      <w:r w:rsidRPr="00BE7545">
        <w:instrText xml:space="preserve"> REF _Ref391657848 \r \h  \* MERGEFORMAT </w:instrText>
      </w:r>
      <w:r w:rsidR="009C5E33" w:rsidRPr="00BE7545">
        <w:fldChar w:fldCharType="separate"/>
      </w:r>
      <w:r w:rsidR="00F37A46">
        <w:t>24.2</w:t>
      </w:r>
      <w:r w:rsidR="009C5E33" w:rsidRPr="00BE7545">
        <w:fldChar w:fldCharType="end"/>
      </w:r>
      <w:r w:rsidRPr="00BE7545">
        <w:t>, предоставляет Концессионеру право использования соответствующих Объектов интеллектуальной собственности на условиях неисключительной безвозмездной лицензии любым не противоречащим закону способом в целях исполнения Концессионером обязательств по Концессионному соглашению на весь Срок, включая право предоставлять безвозмездные сублицензии на такие Объекты интеллектуальной собственности Подрядчику, а также любым лицам, привлекаемым Концессионером</w:t>
      </w:r>
      <w:r w:rsidR="00852EF1" w:rsidRPr="00BE7545">
        <w:t xml:space="preserve"> и </w:t>
      </w:r>
      <w:r w:rsidRPr="00BE7545">
        <w:t>Подрядчиком для выполнения обязательств по Концессионному соглашению. Действие указанной лицензии и предоставленных по ней сублицензий прекращается в момент прекращения Концессионного соглашения.</w:t>
      </w:r>
    </w:p>
    <w:p w14:paraId="2967C509" w14:textId="77777777" w:rsidR="00C13FF4" w:rsidRPr="00BE7545" w:rsidRDefault="00C13FF4" w:rsidP="00444CAE">
      <w:pPr>
        <w:pStyle w:val="11"/>
      </w:pPr>
      <w:r w:rsidRPr="00BE7545">
        <w:t xml:space="preserve">На Дату прекращения концессионного соглашения и (или) в случае уступки прав и обязанностей по Концессионному соглашению любому третьему лицу </w:t>
      </w:r>
      <w:r w:rsidRPr="00BE7545">
        <w:lastRenderedPageBreak/>
        <w:t xml:space="preserve">Концессионер должен безвозмездно передать или обеспечить передачу Концеденту и (или) такому третьему лицу лицензии или сублицензии на право использования Объектов интеллектуальной собственности, необходимых для продолжения эксплуатации Объекта соглашения. Если в соответствии с </w:t>
      </w:r>
      <w:r w:rsidR="00A11478" w:rsidRPr="00BE7545">
        <w:t>Законодательством</w:t>
      </w:r>
      <w:r w:rsidRPr="00BE7545">
        <w:t xml:space="preserve"> требуется Государственная регистрация такого лицензионного или сублицензионного договора, Концессионер должен произвести такую регистрацию за свой счет.</w:t>
      </w:r>
    </w:p>
    <w:p w14:paraId="0CFEB14E" w14:textId="77777777" w:rsidR="00E27CE2" w:rsidRPr="00BE7545" w:rsidRDefault="00E27CE2" w:rsidP="00724EE0">
      <w:pPr>
        <w:pStyle w:val="10"/>
      </w:pPr>
      <w:bookmarkStart w:id="880" w:name="_Ref465936980"/>
      <w:bookmarkStart w:id="881" w:name="_Toc466995895"/>
      <w:bookmarkStart w:id="882" w:name="_Toc468217652"/>
      <w:bookmarkStart w:id="883" w:name="_Toc468892619"/>
      <w:bookmarkStart w:id="884" w:name="_Toc473692356"/>
      <w:bookmarkStart w:id="885" w:name="_Toc476857537"/>
      <w:bookmarkStart w:id="886" w:name="_Toc350977271"/>
      <w:bookmarkStart w:id="887" w:name="_Toc481181842"/>
      <w:bookmarkStart w:id="888" w:name="_Toc477970502"/>
      <w:bookmarkStart w:id="889" w:name="_Toc485514148"/>
      <w:bookmarkStart w:id="890" w:name="_Toc484822125"/>
      <w:r w:rsidRPr="00BE7545">
        <w:t>КОНФИДЕНЦИАЛЬНОСТЬ</w:t>
      </w:r>
      <w:bookmarkEnd w:id="880"/>
      <w:bookmarkEnd w:id="881"/>
      <w:bookmarkEnd w:id="882"/>
      <w:bookmarkEnd w:id="883"/>
      <w:bookmarkEnd w:id="884"/>
      <w:bookmarkEnd w:id="885"/>
      <w:bookmarkEnd w:id="886"/>
      <w:bookmarkEnd w:id="887"/>
      <w:bookmarkEnd w:id="888"/>
      <w:bookmarkEnd w:id="889"/>
      <w:bookmarkEnd w:id="890"/>
    </w:p>
    <w:p w14:paraId="21E4B84F" w14:textId="77777777" w:rsidR="00E27CE2" w:rsidRPr="00BE7545" w:rsidRDefault="00E27CE2" w:rsidP="00444CAE">
      <w:pPr>
        <w:pStyle w:val="11"/>
      </w:pPr>
      <w:bookmarkStart w:id="891" w:name="_Ref465936718"/>
      <w:r w:rsidRPr="00BE7545">
        <w:t xml:space="preserve">Все документы, материалы и иные сведения, как технические, так и коммерческие, предоставленные любой Стороной или третьими лицами в </w:t>
      </w:r>
      <w:r w:rsidR="009D0862" w:rsidRPr="00BE7545">
        <w:t xml:space="preserve">целях исполнения или в связи с </w:t>
      </w:r>
      <w:r w:rsidRPr="00BE7545">
        <w:t>Концессионным соглашением, включая любые сведения, предоставленные или ставшие известными в результате разрешения Спора, являются конфиденциальной информацией.</w:t>
      </w:r>
      <w:bookmarkEnd w:id="891"/>
    </w:p>
    <w:p w14:paraId="5E7F604D" w14:textId="5F749663" w:rsidR="00E27CE2" w:rsidRPr="00BE7545" w:rsidRDefault="00E27CE2" w:rsidP="00444CAE">
      <w:pPr>
        <w:pStyle w:val="11"/>
      </w:pPr>
      <w:r w:rsidRPr="00BE7545">
        <w:t xml:space="preserve">Стороны договорились, что любая информация, в том числе указанная в пункте </w:t>
      </w:r>
      <w:r w:rsidR="009C5E33" w:rsidRPr="00BE7545">
        <w:fldChar w:fldCharType="begin"/>
      </w:r>
      <w:r w:rsidRPr="00BE7545">
        <w:instrText xml:space="preserve"> REF _Ref465936718 \r \h  \* MERGEFORMAT </w:instrText>
      </w:r>
      <w:r w:rsidR="009C5E33" w:rsidRPr="00BE7545">
        <w:fldChar w:fldCharType="separate"/>
      </w:r>
      <w:r w:rsidR="00F37A46">
        <w:t>25.1</w:t>
      </w:r>
      <w:r w:rsidR="009C5E33" w:rsidRPr="00BE7545">
        <w:fldChar w:fldCharType="end"/>
      </w:r>
      <w:r w:rsidRPr="00BE7545">
        <w:t xml:space="preserve"> Концессионного соглашения, может быть предоставлена Стороной без получения письменного согласия </w:t>
      </w:r>
      <w:r w:rsidR="003F684B" w:rsidRPr="00BE7545">
        <w:t>предоставляющей информацию</w:t>
      </w:r>
      <w:r w:rsidRPr="00BE7545">
        <w:t xml:space="preserve"> Стороны следующим лицам:</w:t>
      </w:r>
    </w:p>
    <w:p w14:paraId="579E4D40" w14:textId="77777777" w:rsidR="00E27CE2" w:rsidRPr="00BE7545" w:rsidRDefault="00E27CE2" w:rsidP="00444CAE">
      <w:pPr>
        <w:pStyle w:val="a3"/>
      </w:pPr>
      <w:r w:rsidRPr="00BE7545">
        <w:t>любому Аффилированному лицу Стороны при обязательном получении от такого Аффилированного лица письменной гарантии соблюдения режима конфиденциальности передаваемой информации;</w:t>
      </w:r>
    </w:p>
    <w:p w14:paraId="6F0683F0" w14:textId="77777777" w:rsidR="00E27CE2" w:rsidRPr="00BE7545" w:rsidRDefault="00E27CE2" w:rsidP="00444CAE">
      <w:pPr>
        <w:pStyle w:val="a3"/>
      </w:pPr>
      <w:r w:rsidRPr="00BE7545">
        <w:t>любым внешним консультантам или экспертам, привлеченным такой Стороной или от лица такой Стороны и действующим в таком качестве, после получения от таких консультантов или экспертов письменной гарантии соблюдения режима конфиденциальности передаваемой информации;</w:t>
      </w:r>
    </w:p>
    <w:p w14:paraId="68007968" w14:textId="77777777" w:rsidR="00E27CE2" w:rsidRPr="00BE7545" w:rsidRDefault="00E27CE2" w:rsidP="00444CAE">
      <w:pPr>
        <w:pStyle w:val="a3"/>
      </w:pPr>
      <w:r w:rsidRPr="00BE7545">
        <w:t>любой Финансирующей организации, от которой Сторона желает получить или получает финансирование;</w:t>
      </w:r>
    </w:p>
    <w:p w14:paraId="753E8849" w14:textId="77777777" w:rsidR="00E27CE2" w:rsidRPr="00BE7545" w:rsidRDefault="00E27CE2" w:rsidP="00444CAE">
      <w:pPr>
        <w:pStyle w:val="a3"/>
      </w:pPr>
      <w:r w:rsidRPr="00BE7545">
        <w:t xml:space="preserve">любым лицам, имеющим право в соответствии с </w:t>
      </w:r>
      <w:r w:rsidR="00A11478" w:rsidRPr="00BE7545">
        <w:t>Законодательством</w:t>
      </w:r>
      <w:r w:rsidRPr="00BE7545">
        <w:t xml:space="preserve"> требовать предоставления конфиденциальной информации.</w:t>
      </w:r>
    </w:p>
    <w:p w14:paraId="7AFF3BDF" w14:textId="77777777" w:rsidR="00E27CE2" w:rsidRPr="00BE7545" w:rsidRDefault="00E27CE2" w:rsidP="00444CAE">
      <w:pPr>
        <w:pStyle w:val="11"/>
      </w:pPr>
      <w:r w:rsidRPr="00BE7545">
        <w:t xml:space="preserve">Концедент вправе по своему усмотрению без получения согласия Концессионера в любое время публиковать информацию, связанную с заключением и исполнением Концессионного соглашения, в случаях, когда обязанность по опубликованию такой информации предусмотрена </w:t>
      </w:r>
      <w:r w:rsidR="00A11478" w:rsidRPr="00BE7545">
        <w:t>Законодательством</w:t>
      </w:r>
      <w:r w:rsidRPr="00BE7545">
        <w:t>.</w:t>
      </w:r>
    </w:p>
    <w:p w14:paraId="2CA8D4AC" w14:textId="34E0A1CA" w:rsidR="00E27CE2" w:rsidRPr="00BE7545" w:rsidRDefault="00E27CE2" w:rsidP="00444CAE">
      <w:pPr>
        <w:pStyle w:val="11"/>
      </w:pPr>
      <w:r w:rsidRPr="00BE7545">
        <w:t xml:space="preserve">Режим конфиденциальности, предусмотренный настоящей статьей </w:t>
      </w:r>
      <w:r w:rsidR="009C5E33" w:rsidRPr="00BE7545">
        <w:fldChar w:fldCharType="begin"/>
      </w:r>
      <w:r w:rsidRPr="00BE7545">
        <w:instrText xml:space="preserve"> REF _Ref465936980 \r \h  \* MERGEFORMAT </w:instrText>
      </w:r>
      <w:r w:rsidR="009C5E33" w:rsidRPr="00BE7545">
        <w:fldChar w:fldCharType="separate"/>
      </w:r>
      <w:r w:rsidR="00F37A46">
        <w:t>25</w:t>
      </w:r>
      <w:r w:rsidR="009C5E33" w:rsidRPr="00BE7545">
        <w:fldChar w:fldCharType="end"/>
      </w:r>
      <w:r w:rsidRPr="00BE7545">
        <w:t xml:space="preserve"> Концессионного соглашения, продолжает действовать в отношении информации, указанной в пункте </w:t>
      </w:r>
      <w:r w:rsidR="009C5E33" w:rsidRPr="00BE7545">
        <w:fldChar w:fldCharType="begin"/>
      </w:r>
      <w:r w:rsidRPr="00BE7545">
        <w:instrText xml:space="preserve"> REF _Ref465936718 \r \h  \* MERGEFORMAT </w:instrText>
      </w:r>
      <w:r w:rsidR="009C5E33" w:rsidRPr="00BE7545">
        <w:fldChar w:fldCharType="separate"/>
      </w:r>
      <w:r w:rsidR="00F37A46">
        <w:t>25.1</w:t>
      </w:r>
      <w:r w:rsidR="009C5E33" w:rsidRPr="00BE7545">
        <w:fldChar w:fldCharType="end"/>
      </w:r>
      <w:r w:rsidRPr="00BE7545">
        <w:t>, в течение 5 (пяти) лет после прекращения Концессионного соглашения.</w:t>
      </w:r>
    </w:p>
    <w:p w14:paraId="63F38B4C" w14:textId="77777777" w:rsidR="00E27CE2" w:rsidRPr="00BE7545" w:rsidRDefault="0009770D" w:rsidP="00724EE0">
      <w:pPr>
        <w:pStyle w:val="10"/>
      </w:pPr>
      <w:bookmarkStart w:id="892" w:name="_Toc485514149"/>
      <w:bookmarkStart w:id="893" w:name="_Toc484822126"/>
      <w:r w:rsidRPr="00BE7545">
        <w:t>ПРИМЕНИМОЕ ПРАВО</w:t>
      </w:r>
      <w:bookmarkEnd w:id="892"/>
      <w:bookmarkEnd w:id="893"/>
    </w:p>
    <w:p w14:paraId="1133C106" w14:textId="77777777" w:rsidR="00E27CE2" w:rsidRPr="00BE7545" w:rsidRDefault="00E27CE2" w:rsidP="00444CAE">
      <w:pPr>
        <w:pStyle w:val="11"/>
      </w:pPr>
      <w:r w:rsidRPr="00BE7545">
        <w:t>Настоящее Концессионное соглашение, включая права и обязанности его Сторон, действительность и последствия его недействительности, арбитражная оговорка регулируются и подлежат толкованию в соответствии с материальным правом Российской Федерации.</w:t>
      </w:r>
    </w:p>
    <w:p w14:paraId="0980B190" w14:textId="77777777" w:rsidR="00E27CE2" w:rsidRPr="00BE7545" w:rsidRDefault="00E27CE2" w:rsidP="00724EE0">
      <w:pPr>
        <w:pStyle w:val="10"/>
      </w:pPr>
      <w:bookmarkStart w:id="894" w:name="_Toc466995897"/>
      <w:bookmarkStart w:id="895" w:name="_Toc468217654"/>
      <w:bookmarkStart w:id="896" w:name="_Toc468892621"/>
      <w:bookmarkStart w:id="897" w:name="_Toc473692358"/>
      <w:bookmarkStart w:id="898" w:name="_Toc476857539"/>
      <w:bookmarkStart w:id="899" w:name="_Toc350977273"/>
      <w:bookmarkStart w:id="900" w:name="_Toc481181844"/>
      <w:bookmarkStart w:id="901" w:name="_Toc477970504"/>
      <w:bookmarkStart w:id="902" w:name="_Toc485514150"/>
      <w:bookmarkStart w:id="903" w:name="_Toc484822127"/>
      <w:r w:rsidRPr="00BE7545">
        <w:lastRenderedPageBreak/>
        <w:t>САЛЬВАТОРСКАЯ ОГОВОРКА</w:t>
      </w:r>
      <w:bookmarkEnd w:id="894"/>
      <w:bookmarkEnd w:id="895"/>
      <w:bookmarkEnd w:id="896"/>
      <w:bookmarkEnd w:id="897"/>
      <w:bookmarkEnd w:id="898"/>
      <w:bookmarkEnd w:id="899"/>
      <w:bookmarkEnd w:id="900"/>
      <w:bookmarkEnd w:id="901"/>
      <w:bookmarkEnd w:id="902"/>
      <w:bookmarkEnd w:id="903"/>
    </w:p>
    <w:p w14:paraId="2928A580" w14:textId="77777777" w:rsidR="00E27CE2" w:rsidRPr="00BE7545" w:rsidRDefault="00E27CE2" w:rsidP="00444CAE">
      <w:pPr>
        <w:pStyle w:val="11"/>
      </w:pPr>
      <w:bookmarkStart w:id="904" w:name="_Ref166657495"/>
      <w:r w:rsidRPr="00BE7545">
        <w:t xml:space="preserve">В случае если по какой-либо причине какое-либо положение Концессионного соглашения является или становится недействительным, противоречащим </w:t>
      </w:r>
      <w:r w:rsidR="0009770D" w:rsidRPr="00BE7545">
        <w:t>Законодательству</w:t>
      </w:r>
      <w:r w:rsidRPr="00BE7545">
        <w:t xml:space="preserve">, не имеющим законной силы или будет признано судом как недействительное, противоречащее </w:t>
      </w:r>
      <w:r w:rsidR="0009770D" w:rsidRPr="00BE7545">
        <w:t>Законодательству</w:t>
      </w:r>
      <w:r w:rsidRPr="00BE7545">
        <w:t xml:space="preserve"> или не имеющее возможности принудительного исполнения (без ущерба для прав Стороны, если такая незаконность, недействительность или невозможность принудительного исполнения возникли в результате нарушений, допущенных другой Стороной) (далее – «</w:t>
      </w:r>
      <w:r w:rsidRPr="00BE7545">
        <w:rPr>
          <w:b/>
        </w:rPr>
        <w:t>Недействительное условие</w:t>
      </w:r>
      <w:r w:rsidRPr="00BE7545">
        <w:t>»):</w:t>
      </w:r>
      <w:bookmarkEnd w:id="904"/>
    </w:p>
    <w:p w14:paraId="1761DE38" w14:textId="77777777" w:rsidR="00E27CE2" w:rsidRPr="00BE7545" w:rsidRDefault="00E27CE2" w:rsidP="00444CAE">
      <w:pPr>
        <w:pStyle w:val="a3"/>
      </w:pPr>
      <w:r w:rsidRPr="00BE7545">
        <w:t>Концессионное соглашение сохраняет силу в остальной части;</w:t>
      </w:r>
    </w:p>
    <w:p w14:paraId="2096BF18" w14:textId="77777777" w:rsidR="00E27CE2" w:rsidRPr="00BE7545" w:rsidRDefault="00E27CE2" w:rsidP="00444CAE">
      <w:pPr>
        <w:pStyle w:val="a3"/>
      </w:pPr>
      <w:bookmarkStart w:id="905" w:name="_Ref166657552"/>
      <w:r w:rsidRPr="00BE7545">
        <w:t xml:space="preserve">Стороны согласовывают в разумно короткий срок и с учетом </w:t>
      </w:r>
      <w:r w:rsidR="00A11478" w:rsidRPr="00BE7545">
        <w:t>Законодательства</w:t>
      </w:r>
      <w:r w:rsidRPr="00BE7545" w:rsidDel="00D0031A">
        <w:t xml:space="preserve"> </w:t>
      </w:r>
      <w:r w:rsidRPr="00BE7545">
        <w:t>одно или более условий взамен Недействительного условия (далее – «</w:t>
      </w:r>
      <w:r w:rsidRPr="00BE7545">
        <w:rPr>
          <w:b/>
        </w:rPr>
        <w:t>Новое условие</w:t>
      </w:r>
      <w:r w:rsidRPr="00BE7545">
        <w:t>»), экономический эффект от принятия которых сопоставим с экономическим эффектом от действия Недействительного условия, если бы такое условие не было признано недействительным, незаконным или не подлежащим принудительному исполнению; и</w:t>
      </w:r>
      <w:bookmarkEnd w:id="905"/>
    </w:p>
    <w:p w14:paraId="522DD0C3" w14:textId="77777777" w:rsidR="00E27CE2" w:rsidRPr="00BE7545" w:rsidRDefault="00E27CE2" w:rsidP="00444CAE">
      <w:pPr>
        <w:pStyle w:val="a3"/>
      </w:pPr>
      <w:r w:rsidRPr="00BE7545">
        <w:t>если Новое условие не согласовано Сторонами в течение 1 (одного) месяца после достижения соглашения Сторон или принятия решения суда о незаконности, недействительности или невозможности принудительного исполнения Недействительного условия, такие разногласия должны быть разрешены в соответствии с Порядком разрешения споров.</w:t>
      </w:r>
    </w:p>
    <w:p w14:paraId="42AEA8E6" w14:textId="77777777" w:rsidR="00E27CE2" w:rsidRPr="00BE7545" w:rsidRDefault="00E27CE2" w:rsidP="00724EE0">
      <w:pPr>
        <w:pStyle w:val="10"/>
      </w:pPr>
      <w:bookmarkStart w:id="906" w:name="_Toc466995898"/>
      <w:bookmarkStart w:id="907" w:name="_Toc468217655"/>
      <w:bookmarkStart w:id="908" w:name="_Toc468892622"/>
      <w:bookmarkStart w:id="909" w:name="_Toc473692359"/>
      <w:bookmarkStart w:id="910" w:name="_Toc476857540"/>
      <w:bookmarkStart w:id="911" w:name="_Toc350977274"/>
      <w:bookmarkStart w:id="912" w:name="_Toc481181845"/>
      <w:bookmarkStart w:id="913" w:name="_Toc477970505"/>
      <w:bookmarkStart w:id="914" w:name="_Toc485514151"/>
      <w:bookmarkStart w:id="915" w:name="_Toc484822128"/>
      <w:r w:rsidRPr="00BE7545">
        <w:t>ПОЛНЫЙ ОБЪЕМ ДОГОВОРЕННОСТЕЙ</w:t>
      </w:r>
      <w:bookmarkEnd w:id="906"/>
      <w:bookmarkEnd w:id="907"/>
      <w:bookmarkEnd w:id="908"/>
      <w:bookmarkEnd w:id="909"/>
      <w:bookmarkEnd w:id="910"/>
      <w:bookmarkEnd w:id="911"/>
      <w:bookmarkEnd w:id="912"/>
      <w:bookmarkEnd w:id="913"/>
      <w:bookmarkEnd w:id="914"/>
      <w:bookmarkEnd w:id="915"/>
    </w:p>
    <w:p w14:paraId="41925426" w14:textId="77777777" w:rsidR="00E27CE2" w:rsidRPr="00BE7545" w:rsidRDefault="00E27CE2" w:rsidP="00444CAE">
      <w:pPr>
        <w:pStyle w:val="11"/>
      </w:pPr>
      <w:bookmarkStart w:id="916" w:name="_Ref165353696"/>
      <w:r w:rsidRPr="00BE7545">
        <w:t>Концессионное соглашение и любые другие Договоры по проекту, Стороной по которым является каждая из Сторон, представляют собой полный объем договоренностей Сторон в отношении предмета Концессионного соглашения.</w:t>
      </w:r>
      <w:bookmarkEnd w:id="916"/>
    </w:p>
    <w:p w14:paraId="25B3126B" w14:textId="77777777" w:rsidR="00E27CE2" w:rsidRPr="00BE7545" w:rsidRDefault="00E27CE2" w:rsidP="00444CAE">
      <w:pPr>
        <w:pStyle w:val="11"/>
      </w:pPr>
      <w:r w:rsidRPr="00BE7545">
        <w:t>Если иное прямо не предусмотрено Концессионным соглашением, вся переписка и иные сообщения между Сторонами, связанные с заключением Концессионного соглашения, направленная Сторонами друг другу до Даты заключения концессионного соглашения, теряет силу с момента подписания Концессионного соглашения.</w:t>
      </w:r>
    </w:p>
    <w:p w14:paraId="11EC0954" w14:textId="77777777" w:rsidR="00E27CE2" w:rsidRPr="00BE7545" w:rsidRDefault="00E27CE2" w:rsidP="00724EE0">
      <w:pPr>
        <w:pStyle w:val="10"/>
      </w:pPr>
      <w:bookmarkStart w:id="917" w:name="_Ref466326183"/>
      <w:bookmarkStart w:id="918" w:name="_Toc466995899"/>
      <w:bookmarkStart w:id="919" w:name="_Toc468217656"/>
      <w:bookmarkStart w:id="920" w:name="_Toc468892623"/>
      <w:bookmarkStart w:id="921" w:name="_Toc473692360"/>
      <w:bookmarkStart w:id="922" w:name="_Toc476857541"/>
      <w:bookmarkStart w:id="923" w:name="_Toc350977275"/>
      <w:bookmarkStart w:id="924" w:name="_Toc481181846"/>
      <w:bookmarkStart w:id="925" w:name="_Toc477970506"/>
      <w:bookmarkStart w:id="926" w:name="_Toc485514152"/>
      <w:bookmarkStart w:id="927" w:name="_Toc484822129"/>
      <w:r w:rsidRPr="00BE7545">
        <w:t>РАЗРЕШЕНИЕ СПОРОВ</w:t>
      </w:r>
      <w:bookmarkEnd w:id="917"/>
      <w:bookmarkEnd w:id="918"/>
      <w:bookmarkEnd w:id="919"/>
      <w:bookmarkEnd w:id="920"/>
      <w:bookmarkEnd w:id="921"/>
      <w:bookmarkEnd w:id="922"/>
      <w:bookmarkEnd w:id="923"/>
      <w:bookmarkEnd w:id="924"/>
      <w:bookmarkEnd w:id="925"/>
      <w:bookmarkEnd w:id="926"/>
      <w:bookmarkEnd w:id="927"/>
    </w:p>
    <w:p w14:paraId="272E9822" w14:textId="77777777" w:rsidR="00E27CE2" w:rsidRPr="00BE7545" w:rsidRDefault="00E27CE2" w:rsidP="00F80EC9">
      <w:pPr>
        <w:pStyle w:val="20"/>
      </w:pPr>
      <w:bookmarkStart w:id="928" w:name="_Toc184666744"/>
      <w:bookmarkStart w:id="929" w:name="_Toc297286386"/>
      <w:bookmarkStart w:id="930" w:name="_Toc297714412"/>
      <w:bookmarkStart w:id="931" w:name="_Toc297716365"/>
      <w:bookmarkStart w:id="932" w:name="_Ref293416694"/>
      <w:bookmarkStart w:id="933" w:name="_Ref293676022"/>
      <w:bookmarkStart w:id="934" w:name="_Ref355721608"/>
      <w:bookmarkStart w:id="935" w:name="_Toc356556129"/>
      <w:bookmarkStart w:id="936" w:name="_Toc356926098"/>
      <w:r w:rsidRPr="00BE7545">
        <w:t>Определение Спора</w:t>
      </w:r>
      <w:bookmarkEnd w:id="928"/>
      <w:bookmarkEnd w:id="929"/>
      <w:bookmarkEnd w:id="930"/>
      <w:bookmarkEnd w:id="931"/>
    </w:p>
    <w:p w14:paraId="418F282B" w14:textId="57EEA6E6" w:rsidR="00E27CE2" w:rsidRPr="00BE7545" w:rsidRDefault="00E27CE2" w:rsidP="00444CAE">
      <w:pPr>
        <w:pStyle w:val="11"/>
      </w:pPr>
      <w:bookmarkStart w:id="937" w:name="_Ref185661207"/>
      <w:bookmarkStart w:id="938" w:name="_Ref466945217"/>
      <w:r w:rsidRPr="00BE7545">
        <w:t>Все споры, разногласия или требования, возникающие из настоящего Концессионного соглашения или в связи с ним, в том числе касающиеся его заключения, исполнения, нарушения, прекращения, недействительности или толкования (каждый далее – «</w:t>
      </w:r>
      <w:r w:rsidRPr="00BE7545">
        <w:rPr>
          <w:b/>
        </w:rPr>
        <w:t>Спор</w:t>
      </w:r>
      <w:r w:rsidRPr="00BE7545">
        <w:t>»), должны разрешаться в соответствии со стать</w:t>
      </w:r>
      <w:bookmarkEnd w:id="937"/>
      <w:r w:rsidRPr="00BE7545">
        <w:t xml:space="preserve">ей </w:t>
      </w:r>
      <w:r w:rsidR="009C5E33" w:rsidRPr="00BE7545">
        <w:fldChar w:fldCharType="begin"/>
      </w:r>
      <w:r w:rsidRPr="00BE7545">
        <w:instrText xml:space="preserve"> REF _Ref466326183 \r \h  \* MERGEFORMAT </w:instrText>
      </w:r>
      <w:r w:rsidR="009C5E33" w:rsidRPr="00BE7545">
        <w:fldChar w:fldCharType="separate"/>
      </w:r>
      <w:r w:rsidR="00F37A46">
        <w:t>29</w:t>
      </w:r>
      <w:r w:rsidR="009C5E33" w:rsidRPr="00BE7545">
        <w:fldChar w:fldCharType="end"/>
      </w:r>
      <w:r w:rsidR="00754E79" w:rsidRPr="00BE7545">
        <w:t xml:space="preserve">, если иной порядок прямо не предусмотрен Концессионным соглашением или </w:t>
      </w:r>
      <w:r w:rsidR="00A11478" w:rsidRPr="00BE7545">
        <w:t>Законодательством</w:t>
      </w:r>
      <w:r w:rsidR="00754E79" w:rsidRPr="00BE7545">
        <w:t>.</w:t>
      </w:r>
      <w:bookmarkEnd w:id="938"/>
    </w:p>
    <w:p w14:paraId="2C04CEF7" w14:textId="77777777" w:rsidR="00E27CE2" w:rsidRPr="00BE7545" w:rsidRDefault="00E27CE2" w:rsidP="00F80EC9">
      <w:pPr>
        <w:pStyle w:val="20"/>
      </w:pPr>
      <w:bookmarkStart w:id="939" w:name="_Toc297286387"/>
      <w:bookmarkStart w:id="940" w:name="_Toc297714413"/>
      <w:bookmarkStart w:id="941" w:name="_Toc297716366"/>
      <w:r w:rsidRPr="00BE7545">
        <w:t>Уведомление о споре</w:t>
      </w:r>
      <w:bookmarkEnd w:id="939"/>
      <w:bookmarkEnd w:id="940"/>
      <w:bookmarkEnd w:id="941"/>
    </w:p>
    <w:p w14:paraId="4F84AF4C" w14:textId="77777777" w:rsidR="00E27CE2" w:rsidRPr="00BE7545" w:rsidRDefault="00E27CE2" w:rsidP="00444CAE">
      <w:pPr>
        <w:pStyle w:val="11"/>
      </w:pPr>
      <w:bookmarkStart w:id="942" w:name="_Ref185660799"/>
      <w:r w:rsidRPr="00BE7545">
        <w:t xml:space="preserve">Сторона, полагающая, что возник Спор (далее – </w:t>
      </w:r>
      <w:r w:rsidRPr="00BE7545">
        <w:rPr>
          <w:i/>
        </w:rPr>
        <w:t>«</w:t>
      </w:r>
      <w:r w:rsidRPr="00BE7545">
        <w:rPr>
          <w:b/>
          <w:bCs/>
        </w:rPr>
        <w:t>Требующая сторона</w:t>
      </w:r>
      <w:r w:rsidRPr="00BE7545">
        <w:rPr>
          <w:i/>
        </w:rPr>
        <w:t>»)</w:t>
      </w:r>
      <w:r w:rsidRPr="00BE7545">
        <w:t>, обязана направить Стороне</w:t>
      </w:r>
      <w:r w:rsidR="00754E79" w:rsidRPr="00BE7545">
        <w:t>, с которой возник Спор</w:t>
      </w:r>
      <w:r w:rsidRPr="00BE7545">
        <w:t xml:space="preserve"> (далее – </w:t>
      </w:r>
      <w:r w:rsidRPr="00BE7545">
        <w:rPr>
          <w:i/>
        </w:rPr>
        <w:t>«</w:t>
      </w:r>
      <w:r w:rsidRPr="00BE7545">
        <w:rPr>
          <w:b/>
          <w:bCs/>
        </w:rPr>
        <w:t>Отвечающая сторона</w:t>
      </w:r>
      <w:r w:rsidRPr="00BE7545">
        <w:rPr>
          <w:i/>
        </w:rPr>
        <w:t>»</w:t>
      </w:r>
      <w:r w:rsidRPr="00BE7545">
        <w:t>)</w:t>
      </w:r>
      <w:r w:rsidR="00754E79" w:rsidRPr="00BE7545">
        <w:t xml:space="preserve"> с </w:t>
      </w:r>
      <w:r w:rsidR="00754E79" w:rsidRPr="00BE7545">
        <w:lastRenderedPageBreak/>
        <w:t>копией третьей Стороне</w:t>
      </w:r>
      <w:r w:rsidRPr="00BE7545">
        <w:t xml:space="preserve"> письменное уведомление с указанием следующей информации:</w:t>
      </w:r>
      <w:bookmarkEnd w:id="942"/>
    </w:p>
    <w:p w14:paraId="3045E115" w14:textId="77777777" w:rsidR="00E27CE2" w:rsidRPr="00BE7545" w:rsidRDefault="00E27CE2" w:rsidP="00444CAE">
      <w:pPr>
        <w:pStyle w:val="a3"/>
      </w:pPr>
      <w:r w:rsidRPr="00BE7545">
        <w:t>описание предмета Спора;</w:t>
      </w:r>
    </w:p>
    <w:p w14:paraId="03D8C0BE" w14:textId="77777777" w:rsidR="00E27CE2" w:rsidRPr="00BE7545" w:rsidRDefault="00E27CE2" w:rsidP="00444CAE">
      <w:pPr>
        <w:pStyle w:val="a3"/>
      </w:pPr>
      <w:r w:rsidRPr="00BE7545">
        <w:t>требования Требующей стороны по предмету Спора, включая возмещение любых убытков;</w:t>
      </w:r>
    </w:p>
    <w:p w14:paraId="2D66F1E5" w14:textId="77777777" w:rsidR="00E27CE2" w:rsidRPr="00BE7545" w:rsidRDefault="00E27CE2" w:rsidP="00444CAE">
      <w:pPr>
        <w:pStyle w:val="a3"/>
      </w:pPr>
      <w:r w:rsidRPr="00BE7545">
        <w:t>обоснование требований; и</w:t>
      </w:r>
    </w:p>
    <w:p w14:paraId="615AB2DC" w14:textId="77777777" w:rsidR="00E27CE2" w:rsidRPr="00BE7545" w:rsidRDefault="00E27CE2" w:rsidP="00444CAE">
      <w:pPr>
        <w:pStyle w:val="a3"/>
      </w:pPr>
      <w:r w:rsidRPr="00BE7545">
        <w:t>предлагаемая дата проведения первого совещания (которое должно состояться не позднее, чем спустя 10 (десять) Рабочих дней с момента вручения уведомления), место проведения первого совещания и предполагаемый состав участников Требующей стороны</w:t>
      </w:r>
    </w:p>
    <w:p w14:paraId="6F8C8580" w14:textId="77777777" w:rsidR="00E27CE2" w:rsidRPr="00BE7545" w:rsidRDefault="00E27CE2" w:rsidP="00296EE1">
      <w:pPr>
        <w:spacing w:after="240" w:line="240" w:lineRule="auto"/>
        <w:ind w:left="709"/>
        <w:rPr>
          <w:rFonts w:ascii="Times New Roman" w:eastAsia="MS Mincho" w:hAnsi="Times New Roman"/>
          <w:b/>
          <w:sz w:val="24"/>
          <w:szCs w:val="24"/>
        </w:rPr>
      </w:pPr>
      <w:r w:rsidRPr="00BE7545">
        <w:rPr>
          <w:rFonts w:ascii="Times New Roman" w:eastAsia="MS Mincho" w:hAnsi="Times New Roman"/>
          <w:sz w:val="24"/>
          <w:szCs w:val="24"/>
        </w:rPr>
        <w:t>(далее – «</w:t>
      </w:r>
      <w:r w:rsidRPr="00BE7545">
        <w:rPr>
          <w:rFonts w:ascii="Times New Roman" w:eastAsia="MS Mincho" w:hAnsi="Times New Roman"/>
          <w:b/>
          <w:sz w:val="24"/>
          <w:szCs w:val="24"/>
        </w:rPr>
        <w:t>Уведомление о споре</w:t>
      </w:r>
      <w:r w:rsidRPr="00BE7545">
        <w:rPr>
          <w:rFonts w:ascii="Times New Roman" w:eastAsia="MS Mincho" w:hAnsi="Times New Roman"/>
          <w:sz w:val="24"/>
          <w:szCs w:val="24"/>
        </w:rPr>
        <w:t>»).</w:t>
      </w:r>
    </w:p>
    <w:p w14:paraId="7CEA68B2" w14:textId="77777777" w:rsidR="00E27CE2" w:rsidRPr="00BE7545" w:rsidRDefault="00E27CE2" w:rsidP="00444CAE">
      <w:pPr>
        <w:pStyle w:val="11"/>
      </w:pPr>
      <w:bookmarkStart w:id="943" w:name="_Toc297286388"/>
      <w:bookmarkStart w:id="944" w:name="_Toc297714414"/>
      <w:bookmarkStart w:id="945" w:name="_Toc357090137"/>
      <w:r w:rsidRPr="00BE7545">
        <w:t xml:space="preserve">Вручение Уведомления о споре не освобождает любую Сторону от исполнения ее обязательств по Концессионному соглашению, в том числе не является основанием для прекращения Концессионером </w:t>
      </w:r>
      <w:r w:rsidR="00754E79" w:rsidRPr="00BE7545">
        <w:t xml:space="preserve">выполнения </w:t>
      </w:r>
      <w:r w:rsidRPr="00BE7545">
        <w:t xml:space="preserve">мероприятий, предусмотренных Заданием и </w:t>
      </w:r>
      <w:r w:rsidR="00005067" w:rsidRPr="00BE7545">
        <w:t>о</w:t>
      </w:r>
      <w:r w:rsidRPr="00BE7545">
        <w:t xml:space="preserve">сновными мероприятиями, а также прекращения </w:t>
      </w:r>
      <w:r w:rsidR="00005067" w:rsidRPr="00BE7545">
        <w:t xml:space="preserve">Концессионной деятельности </w:t>
      </w:r>
      <w:r w:rsidRPr="00BE7545">
        <w:t>со стороны Концессионера, если иное прямо не предусмотрено Концессионным соглашением.</w:t>
      </w:r>
    </w:p>
    <w:p w14:paraId="47BF75C4" w14:textId="77777777" w:rsidR="00E27CE2" w:rsidRPr="00BE7545" w:rsidRDefault="00E27CE2" w:rsidP="00F80EC9">
      <w:pPr>
        <w:pStyle w:val="20"/>
      </w:pPr>
      <w:r w:rsidRPr="00BE7545">
        <w:t>Переговоры между Сторонами</w:t>
      </w:r>
      <w:bookmarkEnd w:id="943"/>
      <w:bookmarkEnd w:id="944"/>
      <w:bookmarkEnd w:id="945"/>
    </w:p>
    <w:p w14:paraId="1715B8D9" w14:textId="30462B4E" w:rsidR="00E27CE2" w:rsidRPr="00BE7545" w:rsidRDefault="00E27CE2" w:rsidP="00444CAE">
      <w:pPr>
        <w:pStyle w:val="11"/>
      </w:pPr>
      <w:r w:rsidRPr="00BE7545">
        <w:t xml:space="preserve">В случае возникновения Спора </w:t>
      </w:r>
      <w:r w:rsidR="00754E79" w:rsidRPr="00BE7545">
        <w:t xml:space="preserve">Требующая сторона и Отвечающая сторона </w:t>
      </w:r>
      <w:r w:rsidRPr="00BE7545">
        <w:t>должны приложить все зависящие от них усилия, чтобы разрешить Спор путем переговоров между соответствующими представителями Сторон, имеющими полномочия по урегулированию Спора, в порядке, изложенном в пунктах </w:t>
      </w:r>
      <w:r w:rsidR="009C5E33" w:rsidRPr="00BE7545">
        <w:fldChar w:fldCharType="begin"/>
      </w:r>
      <w:r w:rsidRPr="00BE7545">
        <w:instrText xml:space="preserve"> REF _Ref219731846 \r \h  \* MERGEFORMAT </w:instrText>
      </w:r>
      <w:r w:rsidR="009C5E33" w:rsidRPr="00BE7545">
        <w:fldChar w:fldCharType="separate"/>
      </w:r>
      <w:r w:rsidR="00F37A46">
        <w:t>29.5</w:t>
      </w:r>
      <w:r w:rsidR="009C5E33" w:rsidRPr="00BE7545">
        <w:fldChar w:fldCharType="end"/>
      </w:r>
      <w:r w:rsidRPr="00BE7545">
        <w:t xml:space="preserve"> – </w:t>
      </w:r>
      <w:r w:rsidR="001E3C0D" w:rsidRPr="00BE7545">
        <w:fldChar w:fldCharType="begin"/>
      </w:r>
      <w:r w:rsidR="001E3C0D" w:rsidRPr="00BE7545">
        <w:instrText xml:space="preserve"> REF _Ref473637596 \r \h </w:instrText>
      </w:r>
      <w:r w:rsidR="00C77D2A" w:rsidRPr="00BE7545">
        <w:instrText xml:space="preserve"> \* MERGEFORMAT </w:instrText>
      </w:r>
      <w:r w:rsidR="001E3C0D" w:rsidRPr="00BE7545">
        <w:fldChar w:fldCharType="separate"/>
      </w:r>
      <w:r w:rsidR="00F37A46">
        <w:t>29.6</w:t>
      </w:r>
      <w:r w:rsidR="001E3C0D" w:rsidRPr="00BE7545">
        <w:fldChar w:fldCharType="end"/>
      </w:r>
      <w:r w:rsidR="000D3C13" w:rsidRPr="00BE7545">
        <w:t>.</w:t>
      </w:r>
    </w:p>
    <w:p w14:paraId="37610BBD" w14:textId="1834E0DD" w:rsidR="00E27CE2" w:rsidRPr="00BE7545" w:rsidRDefault="00E27CE2" w:rsidP="00444CAE">
      <w:pPr>
        <w:pStyle w:val="11"/>
      </w:pPr>
      <w:bookmarkStart w:id="946" w:name="_Ref219731846"/>
      <w:r w:rsidRPr="00BE7545">
        <w:t>Не позднее 5 (пяти) Рабочих дней с момента вручения Уведомления о споре согласно пункту </w:t>
      </w:r>
      <w:r w:rsidR="009C5E33" w:rsidRPr="00BE7545">
        <w:fldChar w:fldCharType="begin"/>
      </w:r>
      <w:r w:rsidRPr="00BE7545">
        <w:instrText xml:space="preserve"> REF _Ref185660799 \r \h  \* MERGEFORMAT </w:instrText>
      </w:r>
      <w:r w:rsidR="009C5E33" w:rsidRPr="00BE7545">
        <w:fldChar w:fldCharType="separate"/>
      </w:r>
      <w:r w:rsidR="00F37A46">
        <w:t>29.2</w:t>
      </w:r>
      <w:r w:rsidR="009C5E33" w:rsidRPr="00BE7545">
        <w:fldChar w:fldCharType="end"/>
      </w:r>
      <w:r w:rsidRPr="00BE7545">
        <w:t>, Отвечающая сторона обязана направить Требующей стороне письменный ответ с указанием следующих сведений:</w:t>
      </w:r>
      <w:bookmarkEnd w:id="946"/>
    </w:p>
    <w:p w14:paraId="210C2043" w14:textId="77777777" w:rsidR="00E27CE2" w:rsidRPr="00BE7545" w:rsidRDefault="00E27CE2" w:rsidP="00444CAE">
      <w:pPr>
        <w:pStyle w:val="a3"/>
      </w:pPr>
      <w:r w:rsidRPr="00BE7545">
        <w:t>подтверждение даты, времени и места проведения первого совещания и (или) предложение об изменении даты (при условии, что такая дата наступает не позднее, чем спустя 10 (десять) Рабочих дней после даты Уведомления о споре), времени и места первого совещания;</w:t>
      </w:r>
    </w:p>
    <w:p w14:paraId="693E7292" w14:textId="77777777" w:rsidR="00E27CE2" w:rsidRPr="00BE7545" w:rsidRDefault="00E27CE2" w:rsidP="00444CAE">
      <w:pPr>
        <w:pStyle w:val="a3"/>
      </w:pPr>
      <w:r w:rsidRPr="00BE7545">
        <w:t>имена представителей Отвечающей стороны, которые будут участвовать в совещании; и</w:t>
      </w:r>
    </w:p>
    <w:p w14:paraId="1BBE28C7" w14:textId="77777777" w:rsidR="00E27CE2" w:rsidRPr="00BE7545" w:rsidRDefault="00E27CE2" w:rsidP="00444CAE">
      <w:pPr>
        <w:pStyle w:val="a3"/>
      </w:pPr>
      <w:r w:rsidRPr="00BE7545">
        <w:t>ответ на требования, предъявленные Требующей стороной в Уведомлении о споре.</w:t>
      </w:r>
    </w:p>
    <w:p w14:paraId="692F16AF" w14:textId="77777777" w:rsidR="00E27CE2" w:rsidRPr="00BE7545" w:rsidRDefault="00E27CE2" w:rsidP="00444CAE">
      <w:pPr>
        <w:pStyle w:val="11"/>
      </w:pPr>
      <w:bookmarkStart w:id="947" w:name="_Ref473637596"/>
      <w:r w:rsidRPr="00BE7545">
        <w:t xml:space="preserve">Целью первого совещания Сторон является обмен документами и информацией в связи со Спором, а также разъяснение своей позиции. По окончании первого совещания </w:t>
      </w:r>
      <w:r w:rsidR="00754E79" w:rsidRPr="00BE7545">
        <w:t xml:space="preserve">спорящие </w:t>
      </w:r>
      <w:r w:rsidRPr="00BE7545">
        <w:t>Стороны согласуют дату, время и место проведения второго совещания. При этом, дата проведения второго совещания наступает не позднее, чем спустя 10 (десять) Рабочих дней с даты проведения первого совещания.</w:t>
      </w:r>
      <w:bookmarkEnd w:id="947"/>
      <w:r w:rsidRPr="00BE7545">
        <w:t xml:space="preserve"> </w:t>
      </w:r>
    </w:p>
    <w:p w14:paraId="4E8620D9" w14:textId="77777777" w:rsidR="00E27CE2" w:rsidRPr="00BE7545" w:rsidRDefault="00E27CE2" w:rsidP="00F80EC9">
      <w:pPr>
        <w:pStyle w:val="20"/>
        <w:rPr>
          <w:i/>
        </w:rPr>
      </w:pPr>
      <w:bookmarkStart w:id="948" w:name="_Toc297286400"/>
      <w:bookmarkStart w:id="949" w:name="_Toc297714426"/>
      <w:bookmarkStart w:id="950" w:name="_Toc297716378"/>
      <w:bookmarkEnd w:id="932"/>
      <w:bookmarkEnd w:id="933"/>
      <w:bookmarkEnd w:id="934"/>
      <w:bookmarkEnd w:id="935"/>
      <w:bookmarkEnd w:id="936"/>
      <w:r w:rsidRPr="00BE7545">
        <w:lastRenderedPageBreak/>
        <w:t xml:space="preserve">Передача Спора на разрешение в </w:t>
      </w:r>
      <w:bookmarkEnd w:id="948"/>
      <w:bookmarkEnd w:id="949"/>
      <w:bookmarkEnd w:id="950"/>
      <w:r w:rsidRPr="00BE7545">
        <w:t>Арбитраж</w:t>
      </w:r>
    </w:p>
    <w:p w14:paraId="0AA7068B" w14:textId="612352AC" w:rsidR="00E27CE2" w:rsidRPr="00BE7545" w:rsidRDefault="000C24B3" w:rsidP="00444CAE">
      <w:pPr>
        <w:pStyle w:val="11"/>
      </w:pPr>
      <w:bookmarkStart w:id="951" w:name="_Ref297285788"/>
      <w:r w:rsidRPr="00BE7545">
        <w:t>Если Стороны не разрешили Спор на втором совещании либо Спор не был разрешен в течение 30 (тридцати) Рабочих дней после предоставления Уведомления о споре согласно пункту </w:t>
      </w:r>
      <w:r w:rsidRPr="00BE7545">
        <w:fldChar w:fldCharType="begin"/>
      </w:r>
      <w:r w:rsidRPr="00BE7545">
        <w:instrText xml:space="preserve"> REF _Ref185660799 \r \h  \* MERGEFORMAT </w:instrText>
      </w:r>
      <w:r w:rsidRPr="00BE7545">
        <w:fldChar w:fldCharType="separate"/>
      </w:r>
      <w:r w:rsidR="00F37A46">
        <w:t>29.2</w:t>
      </w:r>
      <w:r w:rsidRPr="00BE7545">
        <w:fldChar w:fldCharType="end"/>
      </w:r>
      <w:r w:rsidRPr="00BE7545">
        <w:t xml:space="preserve">, то любая из спорящих Сторон вправе передать Спор на рассмотрение </w:t>
      </w:r>
      <w:r w:rsidR="00E27CE2" w:rsidRPr="00BE7545">
        <w:t xml:space="preserve">и разрешение в Арбитражный суд </w:t>
      </w:r>
      <w:r w:rsidR="00BA358A" w:rsidRPr="00BE7545">
        <w:t>Субъект</w:t>
      </w:r>
      <w:r w:rsidR="00254A7D" w:rsidRPr="00BE7545">
        <w:t>а</w:t>
      </w:r>
      <w:r w:rsidR="00BA358A" w:rsidRPr="00BE7545">
        <w:t xml:space="preserve"> РФ</w:t>
      </w:r>
      <w:r w:rsidR="000F057C" w:rsidRPr="00BE7545">
        <w:t xml:space="preserve"> </w:t>
      </w:r>
      <w:r w:rsidR="00E27CE2" w:rsidRPr="00BE7545">
        <w:t>(«</w:t>
      </w:r>
      <w:r w:rsidR="00E27CE2" w:rsidRPr="00BE7545">
        <w:rPr>
          <w:b/>
        </w:rPr>
        <w:t>Арбитраж</w:t>
      </w:r>
      <w:r w:rsidR="00E27CE2" w:rsidRPr="00BE7545">
        <w:t>»).</w:t>
      </w:r>
      <w:bookmarkEnd w:id="951"/>
    </w:p>
    <w:p w14:paraId="44B2B094" w14:textId="32DC2020" w:rsidR="00E27CE2" w:rsidRPr="00BE7545" w:rsidRDefault="00E27CE2" w:rsidP="00444CAE">
      <w:pPr>
        <w:pStyle w:val="11"/>
      </w:pPr>
      <w:r w:rsidRPr="00BE7545">
        <w:t xml:space="preserve">Каждая из Сторон вправе передать Спор на рассмотрение в Арбитраж при условии предварительного соблюдения такой Стороной положений пунктов </w:t>
      </w:r>
      <w:r w:rsidR="009C5E33" w:rsidRPr="00BE7545">
        <w:fldChar w:fldCharType="begin"/>
      </w:r>
      <w:r w:rsidRPr="00BE7545">
        <w:instrText xml:space="preserve"> REF _Ref185660799 \r \h  \* MERGEFORMAT </w:instrText>
      </w:r>
      <w:r w:rsidR="009C5E33" w:rsidRPr="00BE7545">
        <w:fldChar w:fldCharType="separate"/>
      </w:r>
      <w:r w:rsidR="00F37A46">
        <w:t>29.2</w:t>
      </w:r>
      <w:r w:rsidR="009C5E33" w:rsidRPr="00BE7545">
        <w:fldChar w:fldCharType="end"/>
      </w:r>
      <w:r w:rsidRPr="00BE7545">
        <w:t xml:space="preserve"> –</w:t>
      </w:r>
      <w:r w:rsidR="000C24B3" w:rsidRPr="00BE7545">
        <w:t xml:space="preserve"> </w:t>
      </w:r>
      <w:r w:rsidR="000C24B3" w:rsidRPr="00BE7545">
        <w:fldChar w:fldCharType="begin"/>
      </w:r>
      <w:r w:rsidR="000C24B3" w:rsidRPr="00BE7545">
        <w:instrText xml:space="preserve"> REF _Ref473637596 \r \h </w:instrText>
      </w:r>
      <w:r w:rsidR="00A11D8B" w:rsidRPr="00BE7545">
        <w:instrText xml:space="preserve"> \* MERGEFORMAT </w:instrText>
      </w:r>
      <w:r w:rsidR="000C24B3" w:rsidRPr="00BE7545">
        <w:fldChar w:fldCharType="separate"/>
      </w:r>
      <w:r w:rsidR="00F37A46">
        <w:t>29.6</w:t>
      </w:r>
      <w:r w:rsidR="000C24B3" w:rsidRPr="00BE7545">
        <w:fldChar w:fldCharType="end"/>
      </w:r>
      <w:r w:rsidRPr="00BE7545">
        <w:t>, если иное прямо не предусмотрено положениями Концессионного соглашения.</w:t>
      </w:r>
    </w:p>
    <w:p w14:paraId="162CEC71" w14:textId="77777777" w:rsidR="00E27CE2" w:rsidRPr="00BE7545" w:rsidRDefault="00E27CE2" w:rsidP="00724EE0">
      <w:pPr>
        <w:pStyle w:val="10"/>
      </w:pPr>
      <w:bookmarkStart w:id="952" w:name="_Toc466995900"/>
      <w:bookmarkStart w:id="953" w:name="_Toc468217657"/>
      <w:bookmarkStart w:id="954" w:name="_Toc468892624"/>
      <w:bookmarkStart w:id="955" w:name="_Toc473692361"/>
      <w:bookmarkStart w:id="956" w:name="_Toc476857542"/>
      <w:bookmarkStart w:id="957" w:name="_Toc350977276"/>
      <w:bookmarkStart w:id="958" w:name="_Toc481181847"/>
      <w:bookmarkStart w:id="959" w:name="_Toc477970507"/>
      <w:bookmarkStart w:id="960" w:name="_Toc485514153"/>
      <w:bookmarkStart w:id="961" w:name="_Toc484822130"/>
      <w:r w:rsidRPr="00BE7545">
        <w:t>УВЕДОМЛЕНИЯ</w:t>
      </w:r>
      <w:bookmarkEnd w:id="952"/>
      <w:bookmarkEnd w:id="953"/>
      <w:bookmarkEnd w:id="954"/>
      <w:bookmarkEnd w:id="955"/>
      <w:bookmarkEnd w:id="956"/>
      <w:bookmarkEnd w:id="957"/>
      <w:bookmarkEnd w:id="958"/>
      <w:bookmarkEnd w:id="959"/>
      <w:bookmarkEnd w:id="960"/>
      <w:bookmarkEnd w:id="961"/>
    </w:p>
    <w:p w14:paraId="54777A40" w14:textId="6024A74A" w:rsidR="00E27CE2" w:rsidRPr="00BE7545" w:rsidRDefault="00E27CE2" w:rsidP="00444CAE">
      <w:pPr>
        <w:pStyle w:val="11"/>
      </w:pPr>
      <w:bookmarkStart w:id="962" w:name="_Ref165452795"/>
      <w:bookmarkStart w:id="963" w:name="_Ref355108139"/>
      <w:r w:rsidRPr="00BE7545">
        <w:t>Уведомления должны совершаться в письменном виде на русском языке. Уведомление считается надлежащим, если оно направлено по адресу или номеру получателя, указанному в статье</w:t>
      </w:r>
      <w:r w:rsidR="007E23D2" w:rsidRPr="00BE7545">
        <w:t xml:space="preserve"> </w:t>
      </w:r>
      <w:r w:rsidR="007E23D2" w:rsidRPr="00BE7545">
        <w:fldChar w:fldCharType="begin"/>
      </w:r>
      <w:r w:rsidR="007E23D2" w:rsidRPr="00BE7545">
        <w:instrText xml:space="preserve"> REF _Ref468704371 \r \h </w:instrText>
      </w:r>
      <w:r w:rsidR="00A11D8B" w:rsidRPr="00BE7545">
        <w:instrText xml:space="preserve"> \* MERGEFORMAT </w:instrText>
      </w:r>
      <w:r w:rsidR="007E23D2" w:rsidRPr="00BE7545">
        <w:fldChar w:fldCharType="separate"/>
      </w:r>
      <w:r w:rsidR="00F37A46">
        <w:t>34</w:t>
      </w:r>
      <w:r w:rsidR="007E23D2" w:rsidRPr="00BE7545">
        <w:fldChar w:fldCharType="end"/>
      </w:r>
      <w:r w:rsidRPr="00BE7545">
        <w:t>, заказным письмом, с курьером или по факсу, либо передано лично под роспись.</w:t>
      </w:r>
      <w:bookmarkEnd w:id="962"/>
      <w:bookmarkEnd w:id="963"/>
    </w:p>
    <w:p w14:paraId="0699C2DE" w14:textId="77777777" w:rsidR="00E27CE2" w:rsidRPr="00BE7545" w:rsidRDefault="00E27CE2" w:rsidP="00444CAE">
      <w:pPr>
        <w:pStyle w:val="11"/>
      </w:pPr>
      <w:bookmarkStart w:id="964" w:name="_Ref165452808"/>
      <w:r w:rsidRPr="00BE7545">
        <w:t xml:space="preserve">В случае направления Уведомления по факсу </w:t>
      </w:r>
      <w:r w:rsidR="000F057C" w:rsidRPr="00BE7545">
        <w:t xml:space="preserve">направляющая </w:t>
      </w:r>
      <w:r w:rsidRPr="00BE7545">
        <w:t xml:space="preserve">Сторона обязана в течение 5 (пяти) Рабочих дней направить оригинал такого уведомления или заявления заказным письмом, с курьером, либо передать лично под роспись </w:t>
      </w:r>
      <w:r w:rsidR="000F057C" w:rsidRPr="00BE7545">
        <w:t>получающей</w:t>
      </w:r>
      <w:r w:rsidRPr="00BE7545">
        <w:t xml:space="preserve"> Стороне. В противном случае соответствующее Уведомление считается неподанным и неполученным.</w:t>
      </w:r>
      <w:bookmarkEnd w:id="964"/>
    </w:p>
    <w:p w14:paraId="53D57B6A" w14:textId="76FF1E11" w:rsidR="00E27CE2" w:rsidRPr="00BE7545" w:rsidRDefault="00E27CE2" w:rsidP="00444CAE">
      <w:pPr>
        <w:pStyle w:val="11"/>
      </w:pPr>
      <w:r w:rsidRPr="00BE7545">
        <w:t>Стороны обязуются незамедлительно информировать друг друга о любых изменениях данных, указанных в статье</w:t>
      </w:r>
      <w:r w:rsidR="007E23D2" w:rsidRPr="00BE7545">
        <w:t xml:space="preserve"> </w:t>
      </w:r>
      <w:r w:rsidR="007E23D2" w:rsidRPr="00BE7545">
        <w:fldChar w:fldCharType="begin"/>
      </w:r>
      <w:r w:rsidR="007E23D2" w:rsidRPr="00BE7545">
        <w:instrText xml:space="preserve"> REF _Ref468704371 \r \h </w:instrText>
      </w:r>
      <w:r w:rsidR="00A11D8B" w:rsidRPr="00BE7545">
        <w:instrText xml:space="preserve"> \* MERGEFORMAT </w:instrText>
      </w:r>
      <w:r w:rsidR="007E23D2" w:rsidRPr="00BE7545">
        <w:fldChar w:fldCharType="separate"/>
      </w:r>
      <w:r w:rsidR="00F37A46">
        <w:t>34</w:t>
      </w:r>
      <w:r w:rsidR="007E23D2" w:rsidRPr="00BE7545">
        <w:fldChar w:fldCharType="end"/>
      </w:r>
      <w:r w:rsidRPr="00BE7545">
        <w:t xml:space="preserve">. В противном случае, направленные по указанным в статье </w:t>
      </w:r>
      <w:r w:rsidR="007E23D2" w:rsidRPr="00BE7545">
        <w:fldChar w:fldCharType="begin"/>
      </w:r>
      <w:r w:rsidR="007E23D2" w:rsidRPr="00BE7545">
        <w:instrText xml:space="preserve"> REF _Ref468704371 \r \h </w:instrText>
      </w:r>
      <w:r w:rsidR="00A11D8B" w:rsidRPr="00BE7545">
        <w:instrText xml:space="preserve"> \* MERGEFORMAT </w:instrText>
      </w:r>
      <w:r w:rsidR="007E23D2" w:rsidRPr="00BE7545">
        <w:fldChar w:fldCharType="separate"/>
      </w:r>
      <w:r w:rsidR="00F37A46">
        <w:t>34</w:t>
      </w:r>
      <w:r w:rsidR="007E23D2" w:rsidRPr="00BE7545">
        <w:fldChar w:fldCharType="end"/>
      </w:r>
      <w:r w:rsidRPr="00BE7545">
        <w:t xml:space="preserve"> адресам или номерам Уведомления рассматриваются как доведенные до сведения получателя.</w:t>
      </w:r>
      <w:r w:rsidR="00A11478" w:rsidRPr="00BE7545">
        <w:t xml:space="preserve"> </w:t>
      </w:r>
    </w:p>
    <w:p w14:paraId="3FEC7743" w14:textId="77777777" w:rsidR="00E27CE2" w:rsidRPr="00BE7545" w:rsidRDefault="00E27CE2" w:rsidP="00444CAE">
      <w:pPr>
        <w:pStyle w:val="11"/>
      </w:pPr>
      <w:bookmarkStart w:id="965" w:name="_Ref277005267"/>
      <w:r w:rsidRPr="00BE7545">
        <w:t>Любое уведомление, направляемое в соответствии или в связи с Концессионным соглашением, считается поданным:</w:t>
      </w:r>
      <w:bookmarkEnd w:id="965"/>
    </w:p>
    <w:p w14:paraId="6DA81270" w14:textId="77777777" w:rsidR="00E27CE2" w:rsidRPr="00BE7545" w:rsidRDefault="00E27CE2" w:rsidP="00444CAE">
      <w:pPr>
        <w:pStyle w:val="a3"/>
      </w:pPr>
      <w:r w:rsidRPr="00BE7545">
        <w:t>при доставке курьерской службой, заказным письмом либо лично – в момент доставки;</w:t>
      </w:r>
    </w:p>
    <w:p w14:paraId="63D84F5E" w14:textId="77777777" w:rsidR="00E27CE2" w:rsidRPr="00BE7545" w:rsidRDefault="00E27CE2" w:rsidP="00444CAE">
      <w:pPr>
        <w:pStyle w:val="a3"/>
      </w:pPr>
      <w:r w:rsidRPr="00BE7545">
        <w:t>при направлении посредством электронной почты (считается доставленным с момента получения подтверждения о доставке) с последующим направлением оригинала уведомления курьерской службой, заказным письмом, либо лично – в момент доставки;</w:t>
      </w:r>
    </w:p>
    <w:p w14:paraId="7C69AC93" w14:textId="77777777" w:rsidR="00E27CE2" w:rsidRPr="00BE7545" w:rsidRDefault="00E27CE2" w:rsidP="00444CAE">
      <w:pPr>
        <w:pStyle w:val="a3"/>
      </w:pPr>
      <w:r w:rsidRPr="00BE7545">
        <w:t>при направлении по факсу (считается доставленным с момента получения подтверждения о доставке), с последующим направлением оригинала уведомления курьерской службой, заказным письмом, либо лично – в момент доставки.</w:t>
      </w:r>
    </w:p>
    <w:p w14:paraId="1DE7E335" w14:textId="77777777" w:rsidR="00E27CE2" w:rsidRPr="00BE7545" w:rsidRDefault="00E27CE2" w:rsidP="00724EE0">
      <w:pPr>
        <w:pStyle w:val="10"/>
      </w:pPr>
      <w:bookmarkStart w:id="966" w:name="_Ref356923716"/>
      <w:bookmarkStart w:id="967" w:name="_Ref356924500"/>
      <w:bookmarkStart w:id="968" w:name="_Toc356926106"/>
      <w:bookmarkStart w:id="969" w:name="_Toc357090143"/>
      <w:bookmarkStart w:id="970" w:name="_Toc391668673"/>
      <w:bookmarkStart w:id="971" w:name="_Toc466326176"/>
      <w:bookmarkStart w:id="972" w:name="_Toc466995902"/>
      <w:bookmarkStart w:id="973" w:name="_Toc468217659"/>
      <w:bookmarkStart w:id="974" w:name="_Toc468892626"/>
      <w:bookmarkStart w:id="975" w:name="_Toc473692363"/>
      <w:bookmarkStart w:id="976" w:name="_Toc476857544"/>
      <w:bookmarkStart w:id="977" w:name="_Toc350977278"/>
      <w:bookmarkStart w:id="978" w:name="_Toc481181849"/>
      <w:bookmarkStart w:id="979" w:name="_Toc477970509"/>
      <w:bookmarkStart w:id="980" w:name="_Toc485514155"/>
      <w:bookmarkStart w:id="981" w:name="_Toc484822132"/>
      <w:r w:rsidRPr="00BE7545">
        <w:t>ПОРЯДОК ОСУЩЕСТВЛЕНИЯ СОГЛАСОВАНИЙ, ПРЕДУСМОТРЕННЫХ КОНЦЕССИОННЫМ СОГЛАШЕНИЕМ</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4043787" w14:textId="3B34FC35" w:rsidR="00E27CE2" w:rsidRPr="00BE7545" w:rsidRDefault="00E27CE2" w:rsidP="00444CAE">
      <w:pPr>
        <w:pStyle w:val="11"/>
      </w:pPr>
      <w:bookmarkStart w:id="982" w:name="_Ref299690681"/>
      <w:r w:rsidRPr="00BE7545">
        <w:t xml:space="preserve">Положения статьи </w:t>
      </w:r>
      <w:r w:rsidR="009C5E33" w:rsidRPr="00BE7545">
        <w:fldChar w:fldCharType="begin"/>
      </w:r>
      <w:r w:rsidRPr="00BE7545">
        <w:instrText xml:space="preserve"> REF _Ref356923716 \r \h  \* MERGEFORMAT </w:instrText>
      </w:r>
      <w:r w:rsidR="009C5E33" w:rsidRPr="00BE7545">
        <w:fldChar w:fldCharType="separate"/>
      </w:r>
      <w:r w:rsidR="00F37A46">
        <w:t>31</w:t>
      </w:r>
      <w:r w:rsidR="009C5E33" w:rsidRPr="00BE7545">
        <w:fldChar w:fldCharType="end"/>
      </w:r>
      <w:r w:rsidRPr="00BE7545">
        <w:t xml:space="preserve"> применяются к любым документам и материалам, проекты которых подлежат согласованию Концедентом</w:t>
      </w:r>
      <w:r w:rsidR="00861776" w:rsidRPr="00BE7545">
        <w:t xml:space="preserve"> </w:t>
      </w:r>
      <w:r w:rsidRPr="00BE7545">
        <w:t xml:space="preserve">в соответствии с Концессионным соглашением при условии, что в соответствующих положениях Концессионного </w:t>
      </w:r>
      <w:r w:rsidRPr="00BE7545">
        <w:lastRenderedPageBreak/>
        <w:t>соглашения содержится указание о согласовании соответствующих документов и материалов в порядке, предусмотренном статьей </w:t>
      </w:r>
      <w:r w:rsidR="009C5E33" w:rsidRPr="00BE7545">
        <w:fldChar w:fldCharType="begin"/>
      </w:r>
      <w:r w:rsidRPr="00BE7545">
        <w:instrText xml:space="preserve"> REF _Ref356923716 \r \h  \* MERGEFORMAT </w:instrText>
      </w:r>
      <w:r w:rsidR="009C5E33" w:rsidRPr="00BE7545">
        <w:fldChar w:fldCharType="separate"/>
      </w:r>
      <w:r w:rsidR="00F37A46">
        <w:t>31</w:t>
      </w:r>
      <w:r w:rsidR="009C5E33" w:rsidRPr="00BE7545">
        <w:fldChar w:fldCharType="end"/>
      </w:r>
      <w:r w:rsidRPr="00BE7545" w:rsidDel="00FD11AB">
        <w:t xml:space="preserve"> </w:t>
      </w:r>
      <w:r w:rsidRPr="00BE7545">
        <w:t>(далее – «</w:t>
      </w:r>
      <w:r w:rsidRPr="00BE7545">
        <w:rPr>
          <w:b/>
        </w:rPr>
        <w:t>Материалы, подлежащие рассмотрению</w:t>
      </w:r>
      <w:r w:rsidRPr="00BE7545">
        <w:t>»). Иные положения Концессионного соглашения о порядке согласования проектов документов должны рассматриваться как специальные и имеют приоритет в случае возникновения противоречия между такими положениями и статьей </w:t>
      </w:r>
      <w:r w:rsidR="009C5E33" w:rsidRPr="00BE7545">
        <w:fldChar w:fldCharType="begin"/>
      </w:r>
      <w:r w:rsidRPr="00BE7545">
        <w:instrText xml:space="preserve"> REF _Ref356923716 \r \h  \* MERGEFORMAT </w:instrText>
      </w:r>
      <w:r w:rsidR="009C5E33" w:rsidRPr="00BE7545">
        <w:fldChar w:fldCharType="separate"/>
      </w:r>
      <w:r w:rsidR="00F37A46">
        <w:t>31</w:t>
      </w:r>
      <w:r w:rsidR="009C5E33" w:rsidRPr="00BE7545">
        <w:fldChar w:fldCharType="end"/>
      </w:r>
      <w:r w:rsidRPr="00BE7545">
        <w:t xml:space="preserve"> в части такого противоречия.</w:t>
      </w:r>
      <w:bookmarkEnd w:id="982"/>
    </w:p>
    <w:p w14:paraId="10D316A1" w14:textId="77777777" w:rsidR="00E27CE2" w:rsidRPr="00BE7545" w:rsidRDefault="00E27CE2" w:rsidP="00296EE1">
      <w:pPr>
        <w:keepNext/>
        <w:spacing w:after="200" w:line="240" w:lineRule="auto"/>
        <w:rPr>
          <w:rFonts w:ascii="Times New Roman" w:hAnsi="Times New Roman"/>
          <w:b/>
          <w:sz w:val="24"/>
          <w:szCs w:val="24"/>
        </w:rPr>
      </w:pPr>
      <w:bookmarkStart w:id="983" w:name="_Toc356556136"/>
      <w:bookmarkStart w:id="984" w:name="_Toc356926108"/>
      <w:r w:rsidRPr="00BE7545">
        <w:rPr>
          <w:rFonts w:ascii="Times New Roman" w:hAnsi="Times New Roman"/>
          <w:b/>
          <w:sz w:val="24"/>
          <w:szCs w:val="24"/>
        </w:rPr>
        <w:t>Порядок рассмотрения</w:t>
      </w:r>
      <w:bookmarkEnd w:id="983"/>
      <w:bookmarkEnd w:id="984"/>
    </w:p>
    <w:p w14:paraId="0D17D723" w14:textId="061A35C9" w:rsidR="00E27CE2" w:rsidRPr="00BE7545" w:rsidRDefault="00E27CE2" w:rsidP="00444CAE">
      <w:pPr>
        <w:pStyle w:val="11"/>
      </w:pPr>
      <w:bookmarkStart w:id="985" w:name="_Ref297738770"/>
      <w:r w:rsidRPr="00BE7545">
        <w:t>Материалы, подлежащие рассмотрению, должны быть предоставлены Концеденту</w:t>
      </w:r>
      <w:r w:rsidR="00861776" w:rsidRPr="00BE7545">
        <w:t xml:space="preserve"> </w:t>
      </w:r>
      <w:r w:rsidRPr="00BE7545">
        <w:t>в двух оригинальных экземплярах, включая, по усмотрению Концессионера, обоснование положений, предусмотренных такими материалами.</w:t>
      </w:r>
      <w:bookmarkEnd w:id="985"/>
      <w:r w:rsidRPr="00BE7545">
        <w:t xml:space="preserve"> </w:t>
      </w:r>
    </w:p>
    <w:p w14:paraId="66A5197A" w14:textId="368E18AB" w:rsidR="00E27CE2" w:rsidRPr="00BE7545" w:rsidRDefault="00E27CE2" w:rsidP="00444CAE">
      <w:pPr>
        <w:pStyle w:val="11"/>
      </w:pPr>
      <w:bookmarkStart w:id="986" w:name="_Ref297738818"/>
      <w:r w:rsidRPr="00BE7545">
        <w:t>Концедент дол</w:t>
      </w:r>
      <w:r w:rsidR="00861776" w:rsidRPr="00BE7545">
        <w:t>жны</w:t>
      </w:r>
      <w:r w:rsidRPr="00BE7545">
        <w:t xml:space="preserve"> подтвердить получение Материалов, подлежащих рассмотрению, в течение 2 (двух) Рабочих дней после их получения.</w:t>
      </w:r>
      <w:bookmarkEnd w:id="986"/>
    </w:p>
    <w:p w14:paraId="66CF4D43" w14:textId="34E45ED8" w:rsidR="00E27CE2" w:rsidRPr="00BE7545" w:rsidRDefault="00E27CE2" w:rsidP="00444CAE">
      <w:pPr>
        <w:pStyle w:val="11"/>
      </w:pPr>
      <w:bookmarkStart w:id="987" w:name="_Ref355114270"/>
      <w:bookmarkStart w:id="988" w:name="_Ref297717459"/>
      <w:r w:rsidRPr="00BE7545">
        <w:t xml:space="preserve">Если иной срок не согласован </w:t>
      </w:r>
      <w:r w:rsidR="00861776" w:rsidRPr="00BE7545">
        <w:t>Сторонами</w:t>
      </w:r>
      <w:r w:rsidRPr="00BE7545">
        <w:t xml:space="preserve"> в письменной форме, не позднее чем через 15 (пятнадцать) Рабочих дней с момента получения проектов Материалов, подлежащих рассмотрению Концедентом, Концедент обязан возвратить Концессионеру один экземпляр соответствующих Материалов, подлежащих рассмотрению, с одной из следующих отметок:</w:t>
      </w:r>
      <w:bookmarkEnd w:id="987"/>
    </w:p>
    <w:p w14:paraId="39D3EB6A" w14:textId="38174E20" w:rsidR="00E27CE2" w:rsidRPr="00BE7545" w:rsidRDefault="00E27CE2" w:rsidP="00444CAE">
      <w:pPr>
        <w:pStyle w:val="a3"/>
      </w:pPr>
      <w:r w:rsidRPr="00BE7545">
        <w:t>«</w:t>
      </w:r>
      <w:r w:rsidRPr="00BE7545">
        <w:rPr>
          <w:i/>
        </w:rPr>
        <w:t>Без замечаний</w:t>
      </w:r>
      <w:r w:rsidRPr="00BE7545">
        <w:t>»</w:t>
      </w:r>
      <w:bookmarkEnd w:id="988"/>
      <w:r w:rsidRPr="00BE7545">
        <w:t xml:space="preserve"> - в таком случае документ считается согласованным </w:t>
      </w:r>
      <w:r w:rsidR="00861776" w:rsidRPr="00BE7545">
        <w:t xml:space="preserve">Концедентом </w:t>
      </w:r>
      <w:r w:rsidRPr="00BE7545">
        <w:t>и должен быть принят к исполнению Концессионером;</w:t>
      </w:r>
    </w:p>
    <w:p w14:paraId="11FB26D0" w14:textId="711CEA4E" w:rsidR="00E27CE2" w:rsidRPr="00BE7545" w:rsidRDefault="00E27CE2" w:rsidP="00444CAE">
      <w:pPr>
        <w:pStyle w:val="a3"/>
      </w:pPr>
      <w:r w:rsidRPr="00BE7545">
        <w:t>«</w:t>
      </w:r>
      <w:r w:rsidRPr="00BE7545">
        <w:rPr>
          <w:i/>
        </w:rPr>
        <w:t>К исполнению с учетом замечаний</w:t>
      </w:r>
      <w:r w:rsidRPr="00BE7545">
        <w:t>» - в таком случае документ считается согласованным Концедентом</w:t>
      </w:r>
      <w:r w:rsidR="00861776" w:rsidRPr="00BE7545">
        <w:t xml:space="preserve"> </w:t>
      </w:r>
      <w:r w:rsidRPr="00BE7545">
        <w:t>и должен быть принят к исполнению Концессионером с учетом замечаний Концедента;</w:t>
      </w:r>
    </w:p>
    <w:p w14:paraId="6B0CC337" w14:textId="05FF9561" w:rsidR="00E27CE2" w:rsidRPr="00BE7545" w:rsidRDefault="00E27CE2" w:rsidP="00444CAE">
      <w:pPr>
        <w:pStyle w:val="a3"/>
      </w:pPr>
      <w:r w:rsidRPr="00BE7545">
        <w:t>«</w:t>
      </w:r>
      <w:r w:rsidRPr="00BE7545">
        <w:rPr>
          <w:i/>
        </w:rPr>
        <w:t>Отклонено</w:t>
      </w:r>
      <w:r w:rsidRPr="00BE7545">
        <w:t>» - в таком случае документ не считается согласованным Концедентом, если иное не предусмотрено Концессионным соглашением, не должен приниматься к исполнению Концессионером вплоть до устранения замечаний Концедента</w:t>
      </w:r>
      <w:r w:rsidR="00DD5539" w:rsidRPr="00BE7545">
        <w:t xml:space="preserve"> </w:t>
      </w:r>
      <w:r w:rsidRPr="00BE7545">
        <w:t>и повторного представления соответствующих Материалов, подлежащих рассмотрению, в соответствии с положениями статьи </w:t>
      </w:r>
      <w:r w:rsidR="009C5E33" w:rsidRPr="00BE7545">
        <w:fldChar w:fldCharType="begin"/>
      </w:r>
      <w:r w:rsidRPr="00BE7545">
        <w:instrText xml:space="preserve"> REF _Ref356923716 \r \h  \* MERGEFORMAT </w:instrText>
      </w:r>
      <w:r w:rsidR="009C5E33" w:rsidRPr="00BE7545">
        <w:fldChar w:fldCharType="separate"/>
      </w:r>
      <w:r w:rsidR="00F37A46">
        <w:t>31</w:t>
      </w:r>
      <w:r w:rsidR="009C5E33" w:rsidRPr="00BE7545">
        <w:fldChar w:fldCharType="end"/>
      </w:r>
      <w:r w:rsidRPr="00BE7545">
        <w:t>.</w:t>
      </w:r>
    </w:p>
    <w:p w14:paraId="63AA0406" w14:textId="0F2F37D7" w:rsidR="00E27CE2" w:rsidRPr="00BE7545" w:rsidRDefault="00E27CE2" w:rsidP="00444CAE">
      <w:pPr>
        <w:pStyle w:val="11"/>
      </w:pPr>
      <w:bookmarkStart w:id="989" w:name="_Ref297717585"/>
      <w:r w:rsidRPr="00BE7545">
        <w:t>Если Концедент не возвратит один экземпляр Материалов, подлежащих рассмотрению, с соответствующей отметкой в установленный в пункте </w:t>
      </w:r>
      <w:r w:rsidR="009C5E33" w:rsidRPr="00BE7545">
        <w:fldChar w:fldCharType="begin"/>
      </w:r>
      <w:r w:rsidRPr="00BE7545">
        <w:instrText xml:space="preserve"> REF _Ref355114270 \r \h  \* MERGEFORMAT </w:instrText>
      </w:r>
      <w:r w:rsidR="009C5E33" w:rsidRPr="00BE7545">
        <w:fldChar w:fldCharType="separate"/>
      </w:r>
      <w:r w:rsidR="00F37A46">
        <w:t>31.4</w:t>
      </w:r>
      <w:r w:rsidR="009C5E33" w:rsidRPr="00BE7545">
        <w:fldChar w:fldCharType="end"/>
      </w:r>
      <w:r w:rsidRPr="00BE7545">
        <w:t xml:space="preserve"> срок, то будет считаться, что Концедент</w:t>
      </w:r>
      <w:r w:rsidR="00DD5539" w:rsidRPr="00BE7545">
        <w:t xml:space="preserve"> </w:t>
      </w:r>
      <w:r w:rsidRPr="00BE7545">
        <w:t>возвратил</w:t>
      </w:r>
      <w:r w:rsidR="00DD5539" w:rsidRPr="00BE7545">
        <w:t>и</w:t>
      </w:r>
      <w:r w:rsidRPr="00BE7545">
        <w:t xml:space="preserve"> Концессионеру Материалы, подлежащие рассмотрению, с визой «</w:t>
      </w:r>
      <w:r w:rsidRPr="00BE7545">
        <w:rPr>
          <w:i/>
        </w:rPr>
        <w:t>Без замечаний</w:t>
      </w:r>
      <w:r w:rsidRPr="00BE7545">
        <w:t>».</w:t>
      </w:r>
      <w:bookmarkEnd w:id="989"/>
    </w:p>
    <w:p w14:paraId="0C693B5D" w14:textId="3D585AE4" w:rsidR="00E27CE2" w:rsidRPr="00BE7545" w:rsidRDefault="00E27CE2" w:rsidP="00444CAE">
      <w:pPr>
        <w:pStyle w:val="11"/>
      </w:pPr>
      <w:r w:rsidRPr="00BE7545">
        <w:t>За исключением случая, установленного в пункте </w:t>
      </w:r>
      <w:r w:rsidR="009C5E33" w:rsidRPr="00BE7545">
        <w:fldChar w:fldCharType="begin"/>
      </w:r>
      <w:r w:rsidRPr="00BE7545">
        <w:instrText xml:space="preserve"> REF _Ref297717585 \r \h  \* MERGEFORMAT </w:instrText>
      </w:r>
      <w:r w:rsidR="009C5E33" w:rsidRPr="00BE7545">
        <w:fldChar w:fldCharType="separate"/>
      </w:r>
      <w:r w:rsidR="00F37A46">
        <w:t>31.5</w:t>
      </w:r>
      <w:r w:rsidR="009C5E33" w:rsidRPr="00BE7545">
        <w:fldChar w:fldCharType="end"/>
      </w:r>
      <w:r w:rsidRPr="00BE7545">
        <w:t>, в случае возврата экземпляра Материалов, подлежащих согласованию, с отметками «</w:t>
      </w:r>
      <w:r w:rsidRPr="00BE7545">
        <w:rPr>
          <w:i/>
        </w:rPr>
        <w:t>К исполнению с учетом замечаний</w:t>
      </w:r>
      <w:r w:rsidRPr="00BE7545">
        <w:t>» или «</w:t>
      </w:r>
      <w:r w:rsidRPr="00BE7545">
        <w:rPr>
          <w:i/>
        </w:rPr>
        <w:t>Отклонено</w:t>
      </w:r>
      <w:r w:rsidRPr="00BE7545">
        <w:t>» Концедент</w:t>
      </w:r>
      <w:r w:rsidR="00DD5539" w:rsidRPr="00BE7545">
        <w:t xml:space="preserve"> </w:t>
      </w:r>
      <w:r w:rsidRPr="00BE7545">
        <w:t>долж</w:t>
      </w:r>
      <w:r w:rsidR="004D6121" w:rsidRPr="00BE7545">
        <w:t>ен</w:t>
      </w:r>
      <w:r w:rsidRPr="00BE7545">
        <w:t xml:space="preserve"> отдельно представить Концессионеру обоснование своих замечаний, в том числе со ссылкой на основание отказа, предусмотренное Концессионным соглашением (если применимо).</w:t>
      </w:r>
    </w:p>
    <w:p w14:paraId="3C1728D1" w14:textId="77777777" w:rsidR="00E27CE2" w:rsidRPr="00BE7545" w:rsidRDefault="00E27CE2" w:rsidP="00296EE1">
      <w:pPr>
        <w:spacing w:after="200" w:line="240" w:lineRule="auto"/>
        <w:rPr>
          <w:rFonts w:ascii="Times New Roman" w:hAnsi="Times New Roman"/>
          <w:b/>
          <w:sz w:val="24"/>
          <w:szCs w:val="24"/>
        </w:rPr>
      </w:pPr>
      <w:bookmarkStart w:id="990" w:name="_Toc356556137"/>
      <w:bookmarkStart w:id="991" w:name="_Toc356926109"/>
      <w:r w:rsidRPr="00BE7545">
        <w:rPr>
          <w:rFonts w:ascii="Times New Roman" w:hAnsi="Times New Roman"/>
          <w:b/>
          <w:sz w:val="24"/>
          <w:szCs w:val="24"/>
        </w:rPr>
        <w:t>Дополнительная информация</w:t>
      </w:r>
      <w:bookmarkEnd w:id="990"/>
      <w:bookmarkEnd w:id="991"/>
    </w:p>
    <w:p w14:paraId="5F859F15" w14:textId="761DC9A4" w:rsidR="00E27CE2" w:rsidRPr="00BE7545" w:rsidRDefault="00E27CE2" w:rsidP="00444CAE">
      <w:pPr>
        <w:pStyle w:val="11"/>
      </w:pPr>
      <w:bookmarkStart w:id="992" w:name="_Ref297718525"/>
      <w:r w:rsidRPr="00BE7545">
        <w:t>Концессионер обязан предоставить дополнительную или иную информацию, данные и документы, которы</w:t>
      </w:r>
      <w:r w:rsidR="004D6121" w:rsidRPr="00BE7545">
        <w:t>е могут быть разумно затребован</w:t>
      </w:r>
      <w:r w:rsidRPr="00BE7545">
        <w:t xml:space="preserve"> Концедентом</w:t>
      </w:r>
      <w:r w:rsidR="00DD5539" w:rsidRPr="00BE7545">
        <w:t xml:space="preserve"> </w:t>
      </w:r>
      <w:r w:rsidRPr="00BE7545">
        <w:t xml:space="preserve">в целях определения наличия оснований для замечаний или принятия решений в отношении Материалов, подлежащих согласованию. </w:t>
      </w:r>
      <w:bookmarkEnd w:id="992"/>
    </w:p>
    <w:p w14:paraId="2434DB92" w14:textId="0055F34A" w:rsidR="00E27CE2" w:rsidRPr="00BE7545" w:rsidRDefault="00E27CE2" w:rsidP="00444CAE">
      <w:pPr>
        <w:pStyle w:val="11"/>
      </w:pPr>
      <w:r w:rsidRPr="00BE7545">
        <w:lastRenderedPageBreak/>
        <w:t>Если Концессионер не предоставит информацию, данные и документы, запрашиваемые Концедентом</w:t>
      </w:r>
      <w:r w:rsidR="00DD5539" w:rsidRPr="00BE7545">
        <w:t xml:space="preserve"> </w:t>
      </w:r>
      <w:r w:rsidRPr="00BE7545">
        <w:t>в соответствии с пунктом </w:t>
      </w:r>
      <w:r w:rsidR="009C5E33" w:rsidRPr="00BE7545">
        <w:fldChar w:fldCharType="begin"/>
      </w:r>
      <w:r w:rsidRPr="00BE7545">
        <w:instrText xml:space="preserve"> REF _Ref297718525 \r \h  \* MERGEFORMAT </w:instrText>
      </w:r>
      <w:r w:rsidR="009C5E33" w:rsidRPr="00BE7545">
        <w:fldChar w:fldCharType="separate"/>
      </w:r>
      <w:r w:rsidR="00F37A46">
        <w:t>31.7</w:t>
      </w:r>
      <w:r w:rsidR="009C5E33" w:rsidRPr="00BE7545">
        <w:fldChar w:fldCharType="end"/>
      </w:r>
      <w:r w:rsidRPr="00BE7545">
        <w:t>, Концедент</w:t>
      </w:r>
      <w:r w:rsidR="00DD5539" w:rsidRPr="00BE7545">
        <w:t xml:space="preserve"> </w:t>
      </w:r>
      <w:r w:rsidRPr="00BE7545">
        <w:t>име</w:t>
      </w:r>
      <w:r w:rsidR="00E33B72" w:rsidRPr="00BE7545">
        <w:t>е</w:t>
      </w:r>
      <w:r w:rsidRPr="00BE7545">
        <w:t>т право по своему усмотрению:</w:t>
      </w:r>
    </w:p>
    <w:p w14:paraId="1AD83BF2" w14:textId="32529B3E" w:rsidR="00E27CE2" w:rsidRPr="00BE7545" w:rsidRDefault="00E27CE2" w:rsidP="00444CAE">
      <w:pPr>
        <w:pStyle w:val="a3"/>
      </w:pPr>
      <w:r w:rsidRPr="00BE7545">
        <w:t>рассмотреть Материалы, подлежащие рассмотрению, в порядке, предусмотренном настоящей статьей </w:t>
      </w:r>
      <w:r w:rsidR="00E33B72" w:rsidRPr="00BE7545">
        <w:t>31</w:t>
      </w:r>
      <w:r w:rsidRPr="00BE7545">
        <w:t>, как если бы все данные и информация были предоставлены в полном объеме; или</w:t>
      </w:r>
    </w:p>
    <w:p w14:paraId="74806676" w14:textId="77777777" w:rsidR="00E27CE2" w:rsidRPr="00BE7545" w:rsidRDefault="00E27CE2" w:rsidP="00444CAE">
      <w:pPr>
        <w:pStyle w:val="a3"/>
      </w:pPr>
      <w:r w:rsidRPr="00BE7545">
        <w:t>отклонить проект Материалов, подлежащих рассмотрению, посредством возврата экземпляра Материалов, подлежащих рассмотрению, с отметкой «</w:t>
      </w:r>
      <w:r w:rsidRPr="00BE7545">
        <w:rPr>
          <w:i/>
        </w:rPr>
        <w:t>Отклонено</w:t>
      </w:r>
      <w:r w:rsidRPr="00BE7545">
        <w:t>».</w:t>
      </w:r>
    </w:p>
    <w:p w14:paraId="7CE7BBDE" w14:textId="77777777" w:rsidR="00E27CE2" w:rsidRPr="00BE7545" w:rsidRDefault="00E27CE2" w:rsidP="00F80EC9">
      <w:pPr>
        <w:pStyle w:val="20"/>
      </w:pPr>
      <w:bookmarkStart w:id="993" w:name="_Toc356556138"/>
      <w:bookmarkStart w:id="994" w:name="_Toc356926110"/>
      <w:r w:rsidRPr="00BE7545">
        <w:t>Основания для возражений</w:t>
      </w:r>
      <w:bookmarkEnd w:id="993"/>
      <w:bookmarkEnd w:id="994"/>
    </w:p>
    <w:p w14:paraId="611F2F5A" w14:textId="5F5EF747" w:rsidR="00E27CE2" w:rsidRPr="00BE7545" w:rsidRDefault="00E27CE2" w:rsidP="00444CAE">
      <w:pPr>
        <w:pStyle w:val="11"/>
      </w:pPr>
      <w:bookmarkStart w:id="995" w:name="_Ref297732538"/>
      <w:r w:rsidRPr="00BE7545">
        <w:t>Помимо случаев, установленных Концессионным соглашением, Концедент вправе отклонить Материалы, подлежащие рассмотрению, проставив отметку «</w:t>
      </w:r>
      <w:r w:rsidRPr="00BE7545">
        <w:rPr>
          <w:i/>
        </w:rPr>
        <w:t>Отклонено</w:t>
      </w:r>
      <w:r w:rsidRPr="00BE7545">
        <w:t>», либо возвратить экземпляр таких документов с отметкой «</w:t>
      </w:r>
      <w:r w:rsidRPr="00BE7545">
        <w:rPr>
          <w:i/>
        </w:rPr>
        <w:t>К исполнению с учетом замечаний</w:t>
      </w:r>
      <w:r w:rsidRPr="00BE7545">
        <w:t>» в случае, если Материалы, подлежащие рассмотрению:</w:t>
      </w:r>
      <w:bookmarkEnd w:id="995"/>
    </w:p>
    <w:p w14:paraId="04688BB5" w14:textId="77777777" w:rsidR="00E27CE2" w:rsidRPr="00BE7545" w:rsidRDefault="00E27CE2" w:rsidP="00444CAE">
      <w:pPr>
        <w:pStyle w:val="a3"/>
      </w:pPr>
      <w:r w:rsidRPr="00BE7545">
        <w:t xml:space="preserve">не соответствуют требованиям </w:t>
      </w:r>
      <w:r w:rsidR="00A11478" w:rsidRPr="00BE7545">
        <w:t>Законодательства</w:t>
      </w:r>
      <w:r w:rsidRPr="00BE7545">
        <w:t>, условиям Разрешений или Концессионного соглашения;</w:t>
      </w:r>
    </w:p>
    <w:p w14:paraId="39C44378" w14:textId="77777777" w:rsidR="00E27CE2" w:rsidRPr="00BE7545" w:rsidRDefault="00E27CE2" w:rsidP="00444CAE">
      <w:pPr>
        <w:pStyle w:val="a3"/>
      </w:pPr>
      <w:r w:rsidRPr="00BE7545">
        <w:t>содержат ошибки или неточности, за исключением очевидных опечаток, не влияющих на содержание документов;</w:t>
      </w:r>
    </w:p>
    <w:p w14:paraId="395D2C95" w14:textId="77777777" w:rsidR="00E27CE2" w:rsidRPr="00BE7545" w:rsidRDefault="00E27CE2" w:rsidP="00444CAE">
      <w:pPr>
        <w:pStyle w:val="a3"/>
      </w:pPr>
      <w:r w:rsidRPr="00BE7545">
        <w:t>использование Материалов, подлежащих рассмотрению, негативным образом повлияет или может повлиять на способность Концессионера исполнять обязательства по Концессионному соглашению или по Договорам по проекту.</w:t>
      </w:r>
    </w:p>
    <w:p w14:paraId="46842FBD" w14:textId="77777777" w:rsidR="00E27CE2" w:rsidRPr="00BE7545" w:rsidRDefault="00E27CE2" w:rsidP="00F80EC9">
      <w:pPr>
        <w:pStyle w:val="20"/>
      </w:pPr>
      <w:bookmarkStart w:id="996" w:name="_Toc356556139"/>
      <w:bookmarkStart w:id="997" w:name="_Toc356926111"/>
      <w:r w:rsidRPr="00BE7545">
        <w:t>Действия по результатам рассмотрения</w:t>
      </w:r>
      <w:bookmarkEnd w:id="996"/>
      <w:bookmarkEnd w:id="997"/>
    </w:p>
    <w:p w14:paraId="582836CE" w14:textId="59415986" w:rsidR="00E27CE2" w:rsidRPr="00BE7545" w:rsidRDefault="00E27CE2" w:rsidP="00444CAE">
      <w:pPr>
        <w:pStyle w:val="11"/>
      </w:pPr>
      <w:r w:rsidRPr="00BE7545">
        <w:t>После согласования Материалов, подлежащих рассмотрению, Концессионер обязан обеспечить, чтобы в соответствующий согласованный документ не вносились какие-либо изменения без получения отдельного согласия Концедента на соответствующее изменение.</w:t>
      </w:r>
    </w:p>
    <w:p w14:paraId="19CB722D" w14:textId="383F600A" w:rsidR="00E27CE2" w:rsidRPr="00BE7545" w:rsidRDefault="00E27CE2" w:rsidP="00444CAE">
      <w:pPr>
        <w:pStyle w:val="11"/>
      </w:pPr>
      <w:r w:rsidRPr="00BE7545">
        <w:t>В течение 14 (четырнадцати) Рабочих дней по получении от Концедента экземпляра Материалов, подлежащих рассмотрению, с отметкой «</w:t>
      </w:r>
      <w:r w:rsidRPr="00BE7545">
        <w:rPr>
          <w:i/>
        </w:rPr>
        <w:t>К исполнению с учетом замечаний</w:t>
      </w:r>
      <w:r w:rsidRPr="00BE7545">
        <w:t>» или «</w:t>
      </w:r>
      <w:r w:rsidRPr="00BE7545">
        <w:rPr>
          <w:i/>
        </w:rPr>
        <w:t>Отклонено</w:t>
      </w:r>
      <w:r w:rsidRPr="00BE7545">
        <w:t>» Концессионер обязан направить исправленный экземпляр Материалов, подлежащих рассмотрению, Концеденту в соответствии с требованиями пункта </w:t>
      </w:r>
      <w:r w:rsidR="009C5E33" w:rsidRPr="00BE7545">
        <w:fldChar w:fldCharType="begin"/>
      </w:r>
      <w:r w:rsidRPr="00BE7545">
        <w:instrText xml:space="preserve"> REF _Ref297738770 \r \h  \* MERGEFORMAT </w:instrText>
      </w:r>
      <w:r w:rsidR="009C5E33" w:rsidRPr="00BE7545">
        <w:fldChar w:fldCharType="separate"/>
      </w:r>
      <w:r w:rsidR="00F37A46">
        <w:t>31.2</w:t>
      </w:r>
      <w:r w:rsidR="009C5E33" w:rsidRPr="00BE7545">
        <w:fldChar w:fldCharType="end"/>
      </w:r>
      <w:r w:rsidRPr="00BE7545">
        <w:t>, и при повторном представлении Материалов, подлежащих рассмотрению, применяются положения пунктов </w:t>
      </w:r>
      <w:r w:rsidR="009C5E33" w:rsidRPr="00BE7545">
        <w:fldChar w:fldCharType="begin"/>
      </w:r>
      <w:r w:rsidRPr="00BE7545">
        <w:instrText xml:space="preserve"> REF _Ref297738818 \r \h  \* MERGEFORMAT </w:instrText>
      </w:r>
      <w:r w:rsidR="009C5E33" w:rsidRPr="00BE7545">
        <w:fldChar w:fldCharType="separate"/>
      </w:r>
      <w:r w:rsidR="00F37A46">
        <w:t>31.3</w:t>
      </w:r>
      <w:r w:rsidR="009C5E33" w:rsidRPr="00BE7545">
        <w:fldChar w:fldCharType="end"/>
      </w:r>
      <w:r w:rsidRPr="00BE7545">
        <w:t> –</w:t>
      </w:r>
      <w:r w:rsidR="009C5E33" w:rsidRPr="00BE7545">
        <w:fldChar w:fldCharType="begin"/>
      </w:r>
      <w:r w:rsidRPr="00BE7545">
        <w:instrText xml:space="preserve"> REF _Ref297739297 \r \h  \* MERGEFORMAT </w:instrText>
      </w:r>
      <w:r w:rsidR="009C5E33" w:rsidRPr="00BE7545">
        <w:fldChar w:fldCharType="separate"/>
      </w:r>
      <w:r w:rsidR="00F37A46">
        <w:t>31.13</w:t>
      </w:r>
      <w:r w:rsidR="009C5E33" w:rsidRPr="00BE7545">
        <w:fldChar w:fldCharType="end"/>
      </w:r>
      <w:r w:rsidRPr="00BE7545">
        <w:t>.</w:t>
      </w:r>
    </w:p>
    <w:p w14:paraId="2CE7ED0F" w14:textId="77777777" w:rsidR="00E27CE2" w:rsidRPr="00BE7545" w:rsidRDefault="00E27CE2" w:rsidP="00444CAE">
      <w:pPr>
        <w:pStyle w:val="11"/>
      </w:pPr>
      <w:r w:rsidRPr="00BE7545">
        <w:t>В случае если по итогам повторного либо последующего рассмотрений Материалов, подлежащих рассмотрению, в отношении соответствующих материалов, на экземпляре которых по итогам предшествующих рассмотрений была проставлена отметка «</w:t>
      </w:r>
      <w:r w:rsidRPr="00BE7545">
        <w:rPr>
          <w:i/>
        </w:rPr>
        <w:t>К исполнению с учетом замечаний</w:t>
      </w:r>
      <w:r w:rsidRPr="00BE7545">
        <w:t>», или была проставлена отметка «</w:t>
      </w:r>
      <w:r w:rsidRPr="00BE7545">
        <w:rPr>
          <w:i/>
        </w:rPr>
        <w:t>Отклонено</w:t>
      </w:r>
      <w:r w:rsidRPr="00BE7545">
        <w:t>», то исполнение и иное использование таких материалов должно быть незамедлительно прекращено вплоть до получения в их отношении соответствующей отметки, позволяющей Концессионеру принимать данные материалы к исполнению.</w:t>
      </w:r>
    </w:p>
    <w:p w14:paraId="587E2194" w14:textId="01C3201A" w:rsidR="00E27CE2" w:rsidRPr="00BE7545" w:rsidRDefault="00E27CE2" w:rsidP="00444CAE">
      <w:pPr>
        <w:pStyle w:val="11"/>
      </w:pPr>
      <w:bookmarkStart w:id="998" w:name="_Ref297739297"/>
      <w:r w:rsidRPr="00BE7545">
        <w:lastRenderedPageBreak/>
        <w:t>В случае если по итогам повторного либо последующих рассмотрений Материалов, подлежащих рассмотрению, Концедентом</w:t>
      </w:r>
      <w:r w:rsidR="00DD5539" w:rsidRPr="00BE7545">
        <w:t xml:space="preserve"> </w:t>
      </w:r>
      <w:r w:rsidRPr="00BE7545">
        <w:t>в отношении соответствующих материалов была проставлена отметка, иная чем «</w:t>
      </w:r>
      <w:r w:rsidRPr="00BE7545">
        <w:rPr>
          <w:i/>
        </w:rPr>
        <w:t>Без замечаний</w:t>
      </w:r>
      <w:r w:rsidRPr="00BE7545">
        <w:t>», либо в случае если Концедент</w:t>
      </w:r>
      <w:r w:rsidR="00DD5539" w:rsidRPr="00BE7545">
        <w:t xml:space="preserve"> </w:t>
      </w:r>
      <w:r w:rsidRPr="00BE7545">
        <w:t>не возвратил экземпляр документа с соответствующей отметкой в срок, установленный пунктом </w:t>
      </w:r>
      <w:r w:rsidR="009C5E33" w:rsidRPr="00BE7545">
        <w:fldChar w:fldCharType="begin"/>
      </w:r>
      <w:r w:rsidRPr="00BE7545">
        <w:instrText xml:space="preserve"> REF _Ref355114270 \r \h  \* MERGEFORMAT </w:instrText>
      </w:r>
      <w:r w:rsidR="009C5E33" w:rsidRPr="00BE7545">
        <w:fldChar w:fldCharType="separate"/>
      </w:r>
      <w:r w:rsidR="00F37A46">
        <w:t>31.4</w:t>
      </w:r>
      <w:r w:rsidR="009C5E33" w:rsidRPr="00BE7545">
        <w:fldChar w:fldCharType="end"/>
      </w:r>
      <w:r w:rsidRPr="00BE7545">
        <w:t>, Концессионер вправе рассматривать такую ситуацию как Спор, подлежащий разрешению в Порядке разрешения споров.</w:t>
      </w:r>
      <w:bookmarkEnd w:id="998"/>
    </w:p>
    <w:p w14:paraId="79DB0F64" w14:textId="77777777" w:rsidR="00E27CE2" w:rsidRPr="00BE7545" w:rsidRDefault="00E27CE2" w:rsidP="00724EE0">
      <w:pPr>
        <w:pStyle w:val="10"/>
      </w:pPr>
      <w:bookmarkStart w:id="999" w:name="_Toc466995903"/>
      <w:bookmarkStart w:id="1000" w:name="_Toc468217660"/>
      <w:bookmarkStart w:id="1001" w:name="_Toc468892627"/>
      <w:bookmarkStart w:id="1002" w:name="_Toc473692364"/>
      <w:bookmarkStart w:id="1003" w:name="_Toc476857545"/>
      <w:bookmarkStart w:id="1004" w:name="_Toc350977279"/>
      <w:bookmarkStart w:id="1005" w:name="_Toc481181850"/>
      <w:bookmarkStart w:id="1006" w:name="_Toc477970510"/>
      <w:bookmarkStart w:id="1007" w:name="_Toc485514156"/>
      <w:bookmarkStart w:id="1008" w:name="_Toc484822133"/>
      <w:bookmarkStart w:id="1009" w:name="_Toc356556143"/>
      <w:bookmarkStart w:id="1010" w:name="_Toc356926114"/>
      <w:bookmarkStart w:id="1011" w:name="_Toc357090144"/>
      <w:bookmarkStart w:id="1012" w:name="_Toc391668674"/>
      <w:bookmarkStart w:id="1013" w:name="_Toc466326177"/>
      <w:r w:rsidRPr="00BE7545">
        <w:t>ПРОЧИЕ ПОЛОЖЕНИЯ</w:t>
      </w:r>
      <w:bookmarkEnd w:id="999"/>
      <w:bookmarkEnd w:id="1000"/>
      <w:bookmarkEnd w:id="1001"/>
      <w:bookmarkEnd w:id="1002"/>
      <w:bookmarkEnd w:id="1003"/>
      <w:bookmarkEnd w:id="1004"/>
      <w:bookmarkEnd w:id="1005"/>
      <w:bookmarkEnd w:id="1006"/>
      <w:bookmarkEnd w:id="1007"/>
      <w:bookmarkEnd w:id="1008"/>
    </w:p>
    <w:p w14:paraId="63EA6D5B" w14:textId="77777777" w:rsidR="00E27CE2" w:rsidRPr="00BE7545" w:rsidRDefault="00E27CE2" w:rsidP="00F80EC9">
      <w:pPr>
        <w:pStyle w:val="20"/>
      </w:pPr>
      <w:r w:rsidRPr="00BE7545">
        <w:t>Разрешения</w:t>
      </w:r>
    </w:p>
    <w:p w14:paraId="337229D4" w14:textId="77777777" w:rsidR="00E27CE2" w:rsidRPr="00BE7545" w:rsidRDefault="00E27CE2" w:rsidP="00444CAE">
      <w:pPr>
        <w:pStyle w:val="11"/>
      </w:pPr>
      <w:bookmarkStart w:id="1014" w:name="_Ref219723990"/>
      <w:r w:rsidRPr="00BE7545">
        <w:t>За исключением случаев, когда в соответствии с требованиями Концессионного соглашения соответствующие Разрешения получает Концедент, Концессионер самостоятельно получает все Разрешения или организует их получение и обеспечивает их действительность в течение срока, необходимого для исполнения обязательств Концессионера по Концессионному соглашению.</w:t>
      </w:r>
      <w:bookmarkEnd w:id="1014"/>
    </w:p>
    <w:p w14:paraId="3DBB87D4" w14:textId="77777777" w:rsidR="00E27CE2" w:rsidRPr="00BE7545" w:rsidRDefault="00E27CE2" w:rsidP="00444CAE">
      <w:pPr>
        <w:pStyle w:val="11"/>
      </w:pPr>
      <w:r w:rsidRPr="00BE7545">
        <w:t>Концессионер обязан по соответствующему запросу информировать Концедента о статусе рассмотрения ходатайства Концессионера о получении какого-либо Разрешения.</w:t>
      </w:r>
    </w:p>
    <w:p w14:paraId="5E569360" w14:textId="2CF31E86" w:rsidR="00E27CE2" w:rsidRPr="00BE7545" w:rsidRDefault="00E27CE2" w:rsidP="00444CAE">
      <w:pPr>
        <w:pStyle w:val="11"/>
      </w:pPr>
      <w:r w:rsidRPr="00BE7545">
        <w:t>Концедент приложит разумные усилия для оказания Концессионеру содействия в получении Разрешений, указанных в пункте </w:t>
      </w:r>
      <w:r w:rsidR="009C5E33" w:rsidRPr="00BE7545">
        <w:fldChar w:fldCharType="begin"/>
      </w:r>
      <w:r w:rsidRPr="00BE7545">
        <w:instrText xml:space="preserve"> REF _Ref219723990 \r \h  \* MERGEFORMAT </w:instrText>
      </w:r>
      <w:r w:rsidR="009C5E33" w:rsidRPr="00BE7545">
        <w:fldChar w:fldCharType="separate"/>
      </w:r>
      <w:r w:rsidR="00F37A46">
        <w:t>32.1</w:t>
      </w:r>
      <w:r w:rsidR="009C5E33" w:rsidRPr="00BE7545">
        <w:fldChar w:fldCharType="end"/>
      </w:r>
      <w:r w:rsidRPr="00BE7545">
        <w:t>.</w:t>
      </w:r>
    </w:p>
    <w:p w14:paraId="3A60AF07" w14:textId="77777777" w:rsidR="00E27CE2" w:rsidRPr="00BE7545" w:rsidRDefault="00E27CE2" w:rsidP="00444CAE">
      <w:pPr>
        <w:pStyle w:val="11"/>
      </w:pPr>
      <w:r w:rsidRPr="00BE7545">
        <w:t xml:space="preserve">Все сборы, пошлины и иные платежи в отношении каждого Разрешения, требуемого Концессионеру в соответствии с требованиями </w:t>
      </w:r>
      <w:r w:rsidR="00A11478" w:rsidRPr="00BE7545">
        <w:t>Законодательства</w:t>
      </w:r>
      <w:r w:rsidRPr="00BE7545">
        <w:t>, уплачивает Концессионер.</w:t>
      </w:r>
    </w:p>
    <w:p w14:paraId="2A2781A0" w14:textId="77777777" w:rsidR="00E27CE2" w:rsidRPr="00BE7545" w:rsidRDefault="00E27CE2" w:rsidP="00296EE1">
      <w:pPr>
        <w:spacing w:after="200" w:line="240" w:lineRule="auto"/>
        <w:rPr>
          <w:rFonts w:ascii="Times New Roman" w:hAnsi="Times New Roman"/>
          <w:b/>
          <w:sz w:val="24"/>
          <w:szCs w:val="24"/>
        </w:rPr>
      </w:pPr>
      <w:bookmarkStart w:id="1015" w:name="_Toc356556144"/>
      <w:bookmarkStart w:id="1016" w:name="_Toc356926115"/>
      <w:bookmarkStart w:id="1017" w:name="_Toc357090145"/>
      <w:bookmarkStart w:id="1018" w:name="_Ref367892876"/>
      <w:bookmarkStart w:id="1019" w:name="_Ref369080772"/>
      <w:bookmarkStart w:id="1020" w:name="_Toc391668675"/>
      <w:bookmarkStart w:id="1021" w:name="_Toc466326178"/>
      <w:bookmarkEnd w:id="1009"/>
      <w:bookmarkEnd w:id="1010"/>
      <w:bookmarkEnd w:id="1011"/>
      <w:bookmarkEnd w:id="1012"/>
      <w:bookmarkEnd w:id="1013"/>
      <w:r w:rsidRPr="00BE7545">
        <w:rPr>
          <w:rFonts w:ascii="Times New Roman" w:hAnsi="Times New Roman"/>
          <w:b/>
          <w:sz w:val="24"/>
          <w:szCs w:val="24"/>
        </w:rPr>
        <w:t>Внесение изменений в Концессионное соглашение</w:t>
      </w:r>
      <w:bookmarkEnd w:id="1015"/>
      <w:bookmarkEnd w:id="1016"/>
      <w:bookmarkEnd w:id="1017"/>
      <w:bookmarkEnd w:id="1018"/>
      <w:bookmarkEnd w:id="1019"/>
      <w:bookmarkEnd w:id="1020"/>
      <w:bookmarkEnd w:id="1021"/>
    </w:p>
    <w:p w14:paraId="48A4A80C" w14:textId="77777777" w:rsidR="00E27CE2" w:rsidRPr="00BE7545" w:rsidRDefault="00E27CE2" w:rsidP="00444CAE">
      <w:pPr>
        <w:pStyle w:val="11"/>
      </w:pPr>
      <w:bookmarkStart w:id="1022" w:name="_Ref165451835"/>
      <w:r w:rsidRPr="00BE7545">
        <w:t>Все изменения и дополнения к Концессионному соглашению действительны в случае, если они совершены в письменной форме и подписаны надлежащим образом уполномоченными представителями Сторон.</w:t>
      </w:r>
      <w:bookmarkEnd w:id="1022"/>
    </w:p>
    <w:p w14:paraId="6FCFB4CA" w14:textId="1D62C63E" w:rsidR="00E27CE2" w:rsidRPr="00BE7545" w:rsidRDefault="00E27CE2" w:rsidP="00444CAE">
      <w:pPr>
        <w:pStyle w:val="11"/>
      </w:pPr>
      <w:r w:rsidRPr="00BE7545">
        <w:t>Стороны подтверждают, что Концессионное соглашение может быть изменено на основании соглашения Сторон в соответствии с пунктом </w:t>
      </w:r>
      <w:r w:rsidR="009C5E33" w:rsidRPr="00BE7545">
        <w:fldChar w:fldCharType="begin"/>
      </w:r>
      <w:r w:rsidRPr="00BE7545">
        <w:instrText xml:space="preserve"> REF _Ref165451835 \r \h  \* MERGEFORMAT </w:instrText>
      </w:r>
      <w:r w:rsidR="009C5E33" w:rsidRPr="00BE7545">
        <w:fldChar w:fldCharType="separate"/>
      </w:r>
      <w:r w:rsidR="00F37A46">
        <w:t>32.5</w:t>
      </w:r>
      <w:r w:rsidR="009C5E33" w:rsidRPr="00BE7545">
        <w:fldChar w:fldCharType="end"/>
      </w:r>
      <w:r w:rsidR="007E23D2" w:rsidRPr="00BE7545">
        <w:t xml:space="preserve"> при соблюдении требований </w:t>
      </w:r>
      <w:r w:rsidR="00A11478" w:rsidRPr="00BE7545">
        <w:t>Законодательства</w:t>
      </w:r>
      <w:r w:rsidR="007E23D2" w:rsidRPr="00BE7545">
        <w:t>.</w:t>
      </w:r>
    </w:p>
    <w:p w14:paraId="0E57A0D2" w14:textId="1B6DD77D" w:rsidR="00E27CE2" w:rsidRPr="00BE7545" w:rsidRDefault="00E27CE2" w:rsidP="00444CAE">
      <w:pPr>
        <w:pStyle w:val="11"/>
      </w:pPr>
      <w:r w:rsidRPr="00BE7545">
        <w:t xml:space="preserve">Во избежание сомнений, положения о продлении Срока </w:t>
      </w:r>
      <w:r w:rsidR="00E5502C" w:rsidRPr="00BE7545">
        <w:t xml:space="preserve">действия концессионного соглашения </w:t>
      </w:r>
      <w:r w:rsidRPr="00BE7545">
        <w:t>в соответствии с Концессионным соглашением составляют неотъемлемую часть соответствующих положений Концессионного соглашения и не должны рассматриваться в качестве изменения в Концессионное соглашение в смысле статьи 13 ФЗ «О концессионных соглашениях».</w:t>
      </w:r>
    </w:p>
    <w:p w14:paraId="52C1604B" w14:textId="77777777" w:rsidR="000D3C13" w:rsidRPr="00BE7545" w:rsidRDefault="000D3C13" w:rsidP="000D3C13">
      <w:pPr>
        <w:pStyle w:val="20"/>
      </w:pPr>
      <w:r w:rsidRPr="00BE7545">
        <w:t>Независимый аудитор</w:t>
      </w:r>
    </w:p>
    <w:p w14:paraId="5F980C70" w14:textId="4CEB2F7D" w:rsidR="000D3C13" w:rsidRPr="00BE7545" w:rsidRDefault="006F2D57" w:rsidP="00444CAE">
      <w:pPr>
        <w:pStyle w:val="11"/>
      </w:pPr>
      <w:r w:rsidRPr="00BE7545">
        <w:t>В случае, предусмотренном пунктом</w:t>
      </w:r>
      <w:r w:rsidR="000D3C13" w:rsidRPr="00BE7545">
        <w:t xml:space="preserve"> </w:t>
      </w:r>
      <w:r w:rsidR="002E3E35">
        <w:t>15.3(</w:t>
      </w:r>
      <w:r w:rsidR="002E3E35">
        <w:rPr>
          <w:lang w:val="en-US"/>
        </w:rPr>
        <w:t>d</w:t>
      </w:r>
      <w:r w:rsidR="002E3E35" w:rsidRPr="002E3E35">
        <w:t>)</w:t>
      </w:r>
      <w:r w:rsidR="000D3C13" w:rsidRPr="00BE7545">
        <w:t xml:space="preserve">, Концессионер вправе привлечь для осуществления расчетов Независимого аудитора, кандидатура которого была согласована с Концедентом. </w:t>
      </w:r>
    </w:p>
    <w:p w14:paraId="672213CE" w14:textId="451CB072" w:rsidR="000D3C13" w:rsidRPr="00BE7545" w:rsidRDefault="000D3C13" w:rsidP="00444CAE">
      <w:pPr>
        <w:pStyle w:val="11"/>
      </w:pPr>
      <w:r w:rsidRPr="00BE7545">
        <w:t xml:space="preserve">Концессионер обязуется согласовать кандидатуру Независимого аудитора с Концедентом. В течение 10 (десяти) Рабочих дней после получения от Концессионера письменного запроса о согласовании кандидатуры Независимого </w:t>
      </w:r>
      <w:r w:rsidRPr="00BE7545">
        <w:lastRenderedPageBreak/>
        <w:t xml:space="preserve">аудитора Концедент </w:t>
      </w:r>
      <w:r w:rsidR="004D6121" w:rsidRPr="00BE7545">
        <w:t xml:space="preserve">обязан </w:t>
      </w:r>
      <w:r w:rsidRPr="00BE7545">
        <w:t>направить Концессионеру ответ о согласовании кандидатуры Независимого аудитора или мотивированный отказ в согласовании кандидатуры Независимого аудитора.</w:t>
      </w:r>
    </w:p>
    <w:p w14:paraId="215EADFD" w14:textId="78A9D85B" w:rsidR="000D3C13" w:rsidRPr="00BE7545" w:rsidRDefault="000D3C13" w:rsidP="00444CAE">
      <w:pPr>
        <w:pStyle w:val="11"/>
      </w:pPr>
      <w:r w:rsidRPr="00BE7545">
        <w:t>Концедент вправе отказать в согласовании кандидатуры Независимого аудитора только по следующим основаниям:</w:t>
      </w:r>
    </w:p>
    <w:p w14:paraId="484588D1" w14:textId="77777777" w:rsidR="00A2402F" w:rsidRPr="00BE7545" w:rsidRDefault="00A2402F" w:rsidP="00444CAE">
      <w:pPr>
        <w:pStyle w:val="a3"/>
      </w:pPr>
      <w:r w:rsidRPr="00BE7545">
        <w:t>Независимый аудитор имеет опыт осуществления аудиторской деятельности менее 5 (пяти) лет; или</w:t>
      </w:r>
    </w:p>
    <w:p w14:paraId="2E9EA5D3" w14:textId="77777777" w:rsidR="000D3C13" w:rsidRPr="00BE7545" w:rsidRDefault="000D3C13" w:rsidP="00444CAE">
      <w:pPr>
        <w:pStyle w:val="a3"/>
      </w:pPr>
      <w:r w:rsidRPr="00BE7545">
        <w:t xml:space="preserve">информация о </w:t>
      </w:r>
      <w:r w:rsidR="00A2402F" w:rsidRPr="00BE7545">
        <w:t>Независимом аудиторе</w:t>
      </w:r>
      <w:r w:rsidRPr="00BE7545">
        <w:t xml:space="preserve"> содержится в реестре недобросовестных поставщиков, составляемом в соответствии с </w:t>
      </w:r>
      <w:r w:rsidR="00A11478" w:rsidRPr="00BE7545">
        <w:t>Законодательством</w:t>
      </w:r>
      <w:r w:rsidRPr="00BE7545">
        <w:t>, или</w:t>
      </w:r>
    </w:p>
    <w:p w14:paraId="174C58B6" w14:textId="77777777" w:rsidR="000D3C13" w:rsidRPr="00BE7545" w:rsidRDefault="000D3C13" w:rsidP="00444CAE">
      <w:pPr>
        <w:pStyle w:val="a3"/>
      </w:pPr>
      <w:r w:rsidRPr="00BE7545">
        <w:t xml:space="preserve">в отношении </w:t>
      </w:r>
      <w:r w:rsidR="00A2402F" w:rsidRPr="00BE7545">
        <w:t>Независимого аудитора</w:t>
      </w:r>
      <w:r w:rsidRPr="00BE7545">
        <w:t xml:space="preserve"> принято решение об административном приостановлении деятельности в соответствии с положениями Кодекса Российской Федерации об админ</w:t>
      </w:r>
      <w:r w:rsidR="00A2402F" w:rsidRPr="00BE7545">
        <w:t>истративных правонарушениях.</w:t>
      </w:r>
    </w:p>
    <w:p w14:paraId="66F3F56A" w14:textId="77777777" w:rsidR="000D3C13" w:rsidRPr="00BE7545" w:rsidRDefault="000D3C13" w:rsidP="00444CAE">
      <w:pPr>
        <w:pStyle w:val="11"/>
      </w:pPr>
      <w:r w:rsidRPr="00BE7545">
        <w:t xml:space="preserve">Расходы по оплате услуг Независимого аудитора несет Концессионер. </w:t>
      </w:r>
    </w:p>
    <w:p w14:paraId="381ABF4C" w14:textId="77777777" w:rsidR="000D3C13" w:rsidRPr="00BE7545" w:rsidRDefault="000D3C13" w:rsidP="00444CAE">
      <w:pPr>
        <w:pStyle w:val="11"/>
      </w:pPr>
      <w:r w:rsidRPr="00BE7545">
        <w:t>Первоначально Независимый аудитор назначает</w:t>
      </w:r>
      <w:r w:rsidR="00955A43" w:rsidRPr="00BE7545">
        <w:t>ся</w:t>
      </w:r>
      <w:r w:rsidRPr="00BE7545">
        <w:t xml:space="preserve"> на срок 3 (три) года. Если ни одна из Сторон не требует переназначения Независимого аудитора по истечении указанного срока, Независимый аудитор считается назначенным на тот же срок 3 (три) года.</w:t>
      </w:r>
    </w:p>
    <w:p w14:paraId="75298DA3" w14:textId="77777777" w:rsidR="00E27CE2" w:rsidRPr="00BE7545" w:rsidRDefault="00E27CE2" w:rsidP="00F80EC9">
      <w:pPr>
        <w:pStyle w:val="20"/>
      </w:pPr>
      <w:r w:rsidRPr="00BE7545">
        <w:t>Представитель Концессионера</w:t>
      </w:r>
    </w:p>
    <w:p w14:paraId="562BADE9" w14:textId="77777777" w:rsidR="00E27CE2" w:rsidRPr="00BE7545" w:rsidRDefault="00E27CE2" w:rsidP="00444CAE">
      <w:pPr>
        <w:pStyle w:val="11"/>
      </w:pPr>
      <w:bookmarkStart w:id="1023" w:name="_Ref219733044"/>
      <w:r w:rsidRPr="00BE7545">
        <w:t>Концессионер должен назначить своего Представителя (далее – «</w:t>
      </w:r>
      <w:r w:rsidRPr="00BE7545">
        <w:rPr>
          <w:b/>
        </w:rPr>
        <w:t>Представитель</w:t>
      </w:r>
      <w:r w:rsidRPr="00BE7545">
        <w:t>»), уполномоченного действовать от его имени для целей Концессионного соглашения. Концессионер должен письменно уведомить Концедента в течение 30 (тридцати) Рабочих дней с Даты заключения концессионного соглашения о личности Представителя. Концессионер вправе сменить своего Представителя в любое время путем письменного уведомления Концеденту. Назначение Представителя вступает в силу с даты получения Концедентом соответствующего уведомления.</w:t>
      </w:r>
      <w:bookmarkEnd w:id="1023"/>
    </w:p>
    <w:p w14:paraId="64BB9BAF" w14:textId="77777777" w:rsidR="00E27CE2" w:rsidRPr="00BE7545" w:rsidRDefault="00E27CE2" w:rsidP="00F80EC9">
      <w:pPr>
        <w:pStyle w:val="20"/>
      </w:pPr>
      <w:r w:rsidRPr="00BE7545">
        <w:t>Язык и количество экземпляров</w:t>
      </w:r>
    </w:p>
    <w:p w14:paraId="0C5072D3" w14:textId="77777777" w:rsidR="00E27CE2" w:rsidRPr="00BE7545" w:rsidRDefault="00E27CE2" w:rsidP="00444CAE">
      <w:pPr>
        <w:pStyle w:val="11"/>
      </w:pPr>
      <w:r w:rsidRPr="00BE7545">
        <w:t xml:space="preserve">Настоящее Концессионное соглашение оформлено в </w:t>
      </w:r>
      <w:r w:rsidR="005715B7" w:rsidRPr="00BE7545">
        <w:t>3</w:t>
      </w:r>
      <w:r w:rsidRPr="00BE7545">
        <w:t> (</w:t>
      </w:r>
      <w:r w:rsidR="005715B7" w:rsidRPr="00BE7545">
        <w:t>тре</w:t>
      </w:r>
      <w:r w:rsidRPr="00BE7545">
        <w:t>х) экземплярах на русском языке, имеющих равную юридическую силу: по одному для каждой из Сторон.</w:t>
      </w:r>
    </w:p>
    <w:p w14:paraId="0551D1DC" w14:textId="77777777" w:rsidR="00E27CE2" w:rsidRPr="00BE7545" w:rsidRDefault="00E27CE2" w:rsidP="00444CAE">
      <w:pPr>
        <w:pStyle w:val="11"/>
      </w:pPr>
      <w:r w:rsidRPr="00BE7545">
        <w:t>Вся Проектная документация, а также вся иная техническая и финансовая документация, связанная с реализацией Проекта, должна быть подготовлена и представлена Концеденту и Государственным органам на русском языке.</w:t>
      </w:r>
    </w:p>
    <w:p w14:paraId="2EECAA28" w14:textId="77777777" w:rsidR="00E27CE2" w:rsidRPr="00BE7545" w:rsidRDefault="00E27CE2" w:rsidP="00724EE0">
      <w:pPr>
        <w:pStyle w:val="10"/>
      </w:pPr>
      <w:bookmarkStart w:id="1024" w:name="_Toc468217661"/>
      <w:bookmarkStart w:id="1025" w:name="_Toc468892628"/>
      <w:bookmarkStart w:id="1026" w:name="_Toc473692365"/>
      <w:bookmarkStart w:id="1027" w:name="_Toc476857546"/>
      <w:bookmarkStart w:id="1028" w:name="_Toc350977280"/>
      <w:bookmarkStart w:id="1029" w:name="_Toc481181851"/>
      <w:bookmarkStart w:id="1030" w:name="_Toc477970511"/>
      <w:bookmarkStart w:id="1031" w:name="_Toc485514157"/>
      <w:bookmarkStart w:id="1032" w:name="_Toc484822134"/>
      <w:r w:rsidRPr="00BE7545">
        <w:t>ПЕРЕЧЕНЬ ПРИЛОЖЕНИЙ</w:t>
      </w:r>
      <w:bookmarkEnd w:id="1024"/>
      <w:bookmarkEnd w:id="1025"/>
      <w:bookmarkEnd w:id="1026"/>
      <w:bookmarkEnd w:id="1027"/>
      <w:bookmarkEnd w:id="1028"/>
      <w:bookmarkEnd w:id="1029"/>
      <w:bookmarkEnd w:id="1030"/>
      <w:bookmarkEnd w:id="1031"/>
      <w:bookmarkEnd w:id="1032"/>
    </w:p>
    <w:tbl>
      <w:tblPr>
        <w:tblW w:w="0" w:type="auto"/>
        <w:tblInd w:w="534" w:type="dxa"/>
        <w:tblLook w:val="04A0" w:firstRow="1" w:lastRow="0" w:firstColumn="1" w:lastColumn="0" w:noHBand="0" w:noVBand="1"/>
      </w:tblPr>
      <w:tblGrid>
        <w:gridCol w:w="2245"/>
        <w:gridCol w:w="6576"/>
      </w:tblGrid>
      <w:tr w:rsidR="00E27CE2" w:rsidRPr="00BE7545" w14:paraId="099425A7" w14:textId="77777777" w:rsidTr="004D6121">
        <w:tc>
          <w:tcPr>
            <w:tcW w:w="2245" w:type="dxa"/>
          </w:tcPr>
          <w:p w14:paraId="48489413" w14:textId="77777777" w:rsidR="00E27CE2" w:rsidRPr="00BE7545" w:rsidRDefault="00E27CE2" w:rsidP="00FB06AA">
            <w:pPr>
              <w:widowControl w:val="0"/>
              <w:spacing w:after="120" w:line="240" w:lineRule="auto"/>
              <w:rPr>
                <w:rFonts w:ascii="Times New Roman" w:hAnsi="Times New Roman"/>
                <w:b/>
                <w:sz w:val="24"/>
                <w:szCs w:val="24"/>
              </w:rPr>
            </w:pPr>
            <w:r w:rsidRPr="00BE7545">
              <w:rPr>
                <w:rFonts w:ascii="Times New Roman" w:hAnsi="Times New Roman"/>
                <w:b/>
                <w:sz w:val="24"/>
                <w:szCs w:val="24"/>
              </w:rPr>
              <w:t xml:space="preserve">Приложение 1. </w:t>
            </w:r>
          </w:p>
        </w:tc>
        <w:tc>
          <w:tcPr>
            <w:tcW w:w="6576" w:type="dxa"/>
          </w:tcPr>
          <w:p w14:paraId="23658B0D" w14:textId="77777777" w:rsidR="00E27CE2" w:rsidRPr="00BE7545" w:rsidRDefault="00E27CE2" w:rsidP="00FB06AA">
            <w:pPr>
              <w:widowControl w:val="0"/>
              <w:spacing w:after="120" w:line="240" w:lineRule="auto"/>
              <w:ind w:left="33"/>
              <w:jc w:val="both"/>
              <w:rPr>
                <w:rFonts w:ascii="Times New Roman" w:hAnsi="Times New Roman"/>
                <w:sz w:val="24"/>
                <w:szCs w:val="24"/>
              </w:rPr>
            </w:pPr>
            <w:r w:rsidRPr="00BE7545">
              <w:rPr>
                <w:rFonts w:ascii="Times New Roman" w:hAnsi="Times New Roman"/>
                <w:sz w:val="24"/>
                <w:szCs w:val="24"/>
              </w:rPr>
              <w:t>Термины и определения</w:t>
            </w:r>
            <w:r w:rsidR="00DF0A6C" w:rsidRPr="00BE7545">
              <w:rPr>
                <w:rFonts w:ascii="Times New Roman" w:hAnsi="Times New Roman"/>
                <w:sz w:val="24"/>
                <w:szCs w:val="24"/>
              </w:rPr>
              <w:t>.</w:t>
            </w:r>
          </w:p>
        </w:tc>
      </w:tr>
      <w:tr w:rsidR="00E27CE2" w:rsidRPr="00BE7545" w14:paraId="63F4AED0" w14:textId="77777777" w:rsidTr="004D6121">
        <w:tc>
          <w:tcPr>
            <w:tcW w:w="2245" w:type="dxa"/>
          </w:tcPr>
          <w:p w14:paraId="1375266D" w14:textId="77777777" w:rsidR="00E27CE2" w:rsidRPr="00BE7545" w:rsidRDefault="00E27CE2" w:rsidP="00FB06AA">
            <w:pPr>
              <w:widowControl w:val="0"/>
              <w:spacing w:after="120" w:line="240" w:lineRule="auto"/>
              <w:rPr>
                <w:rFonts w:ascii="Times New Roman" w:hAnsi="Times New Roman"/>
                <w:b/>
                <w:sz w:val="24"/>
                <w:szCs w:val="24"/>
              </w:rPr>
            </w:pPr>
            <w:r w:rsidRPr="00BE7545">
              <w:rPr>
                <w:rFonts w:ascii="Times New Roman" w:hAnsi="Times New Roman"/>
                <w:b/>
                <w:sz w:val="24"/>
                <w:szCs w:val="24"/>
              </w:rPr>
              <w:t>Приложение 2.</w:t>
            </w:r>
            <w:r w:rsidR="009F4FD4" w:rsidRPr="00BE7545">
              <w:rPr>
                <w:rFonts w:ascii="Times New Roman" w:hAnsi="Times New Roman"/>
                <w:b/>
                <w:sz w:val="24"/>
                <w:szCs w:val="24"/>
              </w:rPr>
              <w:t>1</w:t>
            </w:r>
            <w:r w:rsidRPr="00BE7545">
              <w:rPr>
                <w:rFonts w:ascii="Times New Roman" w:hAnsi="Times New Roman"/>
                <w:b/>
                <w:sz w:val="24"/>
                <w:szCs w:val="24"/>
              </w:rPr>
              <w:t xml:space="preserve"> </w:t>
            </w:r>
          </w:p>
        </w:tc>
        <w:tc>
          <w:tcPr>
            <w:tcW w:w="6576" w:type="dxa"/>
          </w:tcPr>
          <w:p w14:paraId="104FE444" w14:textId="77777777" w:rsidR="00E27CE2" w:rsidRPr="00BE7545" w:rsidRDefault="00DB7466"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Описание, в том числе технико-экономические показатели, Объекта соглашения</w:t>
            </w:r>
            <w:r w:rsidR="00DF0A6C" w:rsidRPr="00BE7545">
              <w:rPr>
                <w:rFonts w:ascii="Times New Roman" w:hAnsi="Times New Roman"/>
                <w:sz w:val="24"/>
                <w:szCs w:val="24"/>
              </w:rPr>
              <w:t>.</w:t>
            </w:r>
          </w:p>
        </w:tc>
      </w:tr>
      <w:tr w:rsidR="009F4FD4" w:rsidRPr="00BE7545" w14:paraId="537F9B27" w14:textId="77777777" w:rsidTr="004D6121">
        <w:tc>
          <w:tcPr>
            <w:tcW w:w="2245" w:type="dxa"/>
          </w:tcPr>
          <w:p w14:paraId="3CE33E8D" w14:textId="77777777" w:rsidR="009F4FD4" w:rsidRPr="00BE7545" w:rsidRDefault="00C32CC9" w:rsidP="00FB06AA">
            <w:pPr>
              <w:widowControl w:val="0"/>
              <w:spacing w:after="120" w:line="240" w:lineRule="auto"/>
              <w:rPr>
                <w:rFonts w:ascii="Times New Roman" w:hAnsi="Times New Roman"/>
                <w:b/>
                <w:sz w:val="24"/>
                <w:szCs w:val="24"/>
              </w:rPr>
            </w:pPr>
            <w:r w:rsidRPr="00BE7545">
              <w:rPr>
                <w:rFonts w:ascii="Times New Roman" w:hAnsi="Times New Roman"/>
                <w:b/>
                <w:sz w:val="24"/>
                <w:szCs w:val="24"/>
              </w:rPr>
              <w:t>Приложение 2.2</w:t>
            </w:r>
          </w:p>
        </w:tc>
        <w:tc>
          <w:tcPr>
            <w:tcW w:w="6576" w:type="dxa"/>
          </w:tcPr>
          <w:p w14:paraId="74E36AA8" w14:textId="77777777" w:rsidR="009F4FD4" w:rsidRPr="00BE7545" w:rsidRDefault="009F4FD4"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Состав и описание Иного имущества</w:t>
            </w:r>
            <w:r w:rsidR="00DF0A6C" w:rsidRPr="00BE7545">
              <w:rPr>
                <w:rFonts w:ascii="Times New Roman" w:hAnsi="Times New Roman"/>
                <w:sz w:val="24"/>
                <w:szCs w:val="24"/>
              </w:rPr>
              <w:t>.</w:t>
            </w:r>
          </w:p>
        </w:tc>
      </w:tr>
      <w:tr w:rsidR="009F4FD4" w:rsidRPr="00BE7545" w14:paraId="7168FB52" w14:textId="77777777" w:rsidTr="004D6121">
        <w:tc>
          <w:tcPr>
            <w:tcW w:w="2245" w:type="dxa"/>
          </w:tcPr>
          <w:p w14:paraId="61700534" w14:textId="77777777" w:rsidR="009F4FD4" w:rsidRPr="00BE7545" w:rsidRDefault="00C32CC9" w:rsidP="00FB06AA">
            <w:pPr>
              <w:widowControl w:val="0"/>
              <w:spacing w:after="120" w:line="240" w:lineRule="auto"/>
              <w:rPr>
                <w:rFonts w:ascii="Times New Roman" w:hAnsi="Times New Roman"/>
                <w:b/>
                <w:sz w:val="24"/>
                <w:szCs w:val="24"/>
              </w:rPr>
            </w:pPr>
            <w:r w:rsidRPr="00BE7545">
              <w:rPr>
                <w:rFonts w:ascii="Times New Roman" w:hAnsi="Times New Roman"/>
                <w:b/>
                <w:sz w:val="24"/>
                <w:szCs w:val="24"/>
              </w:rPr>
              <w:lastRenderedPageBreak/>
              <w:t>Приложение 2.3</w:t>
            </w:r>
          </w:p>
        </w:tc>
        <w:tc>
          <w:tcPr>
            <w:tcW w:w="6576" w:type="dxa"/>
          </w:tcPr>
          <w:p w14:paraId="21847429" w14:textId="77777777" w:rsidR="009F4FD4" w:rsidRPr="00BE7545" w:rsidRDefault="00C32CC9"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Состав и описание Незарегистрированного имущества</w:t>
            </w:r>
            <w:r w:rsidR="00DF0A6C" w:rsidRPr="00BE7545">
              <w:rPr>
                <w:rFonts w:ascii="Times New Roman" w:hAnsi="Times New Roman"/>
                <w:sz w:val="24"/>
                <w:szCs w:val="24"/>
              </w:rPr>
              <w:t>.</w:t>
            </w:r>
          </w:p>
        </w:tc>
      </w:tr>
      <w:tr w:rsidR="00E27CE2" w:rsidRPr="00BE7545" w14:paraId="5A84FE9E" w14:textId="77777777" w:rsidTr="004D6121">
        <w:tc>
          <w:tcPr>
            <w:tcW w:w="2245" w:type="dxa"/>
          </w:tcPr>
          <w:p w14:paraId="637E5BFE" w14:textId="77777777" w:rsidR="00E27CE2" w:rsidRPr="00BE7545" w:rsidRDefault="00E27CE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3.</w:t>
            </w:r>
          </w:p>
        </w:tc>
        <w:tc>
          <w:tcPr>
            <w:tcW w:w="6576" w:type="dxa"/>
          </w:tcPr>
          <w:p w14:paraId="019C0C00" w14:textId="77777777" w:rsidR="00E27CE2" w:rsidRPr="00BE7545" w:rsidRDefault="00E27CE2"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Перечень Земельных участков</w:t>
            </w:r>
            <w:r w:rsidR="000027B8" w:rsidRPr="00BE7545">
              <w:rPr>
                <w:rFonts w:ascii="Times New Roman" w:hAnsi="Times New Roman"/>
                <w:sz w:val="24"/>
                <w:szCs w:val="24"/>
              </w:rPr>
              <w:t>, предоставляемых в аренду Концессионеру</w:t>
            </w:r>
          </w:p>
        </w:tc>
      </w:tr>
      <w:tr w:rsidR="00E27CE2" w:rsidRPr="00BE7545" w14:paraId="24112793" w14:textId="77777777" w:rsidTr="004D6121">
        <w:tc>
          <w:tcPr>
            <w:tcW w:w="2245" w:type="dxa"/>
          </w:tcPr>
          <w:p w14:paraId="3B28CA18" w14:textId="77777777" w:rsidR="00E27CE2" w:rsidRPr="00BE7545" w:rsidRDefault="00E27CE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4.</w:t>
            </w:r>
          </w:p>
        </w:tc>
        <w:tc>
          <w:tcPr>
            <w:tcW w:w="6576" w:type="dxa"/>
          </w:tcPr>
          <w:p w14:paraId="26DDBFBB" w14:textId="77777777" w:rsidR="00E27CE2" w:rsidRPr="00BE7545" w:rsidRDefault="000027B8"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Задание и о</w:t>
            </w:r>
            <w:r w:rsidR="00E27CE2" w:rsidRPr="00BE7545">
              <w:rPr>
                <w:rFonts w:ascii="Times New Roman" w:hAnsi="Times New Roman"/>
                <w:sz w:val="24"/>
                <w:szCs w:val="24"/>
              </w:rPr>
              <w:t xml:space="preserve">сновные мероприятия по </w:t>
            </w:r>
            <w:r w:rsidR="00A850D6" w:rsidRPr="00BE7545">
              <w:rPr>
                <w:rFonts w:ascii="Times New Roman" w:hAnsi="Times New Roman"/>
                <w:sz w:val="24"/>
                <w:szCs w:val="24"/>
              </w:rPr>
              <w:t xml:space="preserve">созданию и </w:t>
            </w:r>
            <w:r w:rsidR="00C46383" w:rsidRPr="00BE7545">
              <w:rPr>
                <w:rFonts w:ascii="Times New Roman" w:hAnsi="Times New Roman"/>
                <w:sz w:val="24"/>
                <w:szCs w:val="24"/>
              </w:rPr>
              <w:t>реконструкции О</w:t>
            </w:r>
            <w:r w:rsidR="00C1303D" w:rsidRPr="00BE7545">
              <w:rPr>
                <w:rFonts w:ascii="Times New Roman" w:hAnsi="Times New Roman"/>
                <w:sz w:val="24"/>
                <w:szCs w:val="24"/>
              </w:rPr>
              <w:t>бъекта соглашения</w:t>
            </w:r>
          </w:p>
        </w:tc>
      </w:tr>
      <w:tr w:rsidR="00E27CE2" w:rsidRPr="00BE7545" w14:paraId="2AAA7FDD" w14:textId="77777777" w:rsidTr="004D6121">
        <w:tc>
          <w:tcPr>
            <w:tcW w:w="2245" w:type="dxa"/>
          </w:tcPr>
          <w:p w14:paraId="4128068C" w14:textId="77777777" w:rsidR="00E27CE2" w:rsidRPr="00BE7545" w:rsidRDefault="00E27CE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5.</w:t>
            </w:r>
          </w:p>
        </w:tc>
        <w:tc>
          <w:tcPr>
            <w:tcW w:w="6576" w:type="dxa"/>
          </w:tcPr>
          <w:p w14:paraId="37900206" w14:textId="77777777" w:rsidR="00E27CE2" w:rsidRPr="00BE7545" w:rsidRDefault="00E27CE2"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 xml:space="preserve">Плановые значения показателей надежности и энергетической эффективности </w:t>
            </w:r>
            <w:r w:rsidR="00A850D6" w:rsidRPr="00BE7545">
              <w:rPr>
                <w:rFonts w:ascii="Times New Roman" w:hAnsi="Times New Roman"/>
                <w:sz w:val="24"/>
                <w:szCs w:val="24"/>
              </w:rPr>
              <w:t>Объекта соглашения</w:t>
            </w:r>
          </w:p>
        </w:tc>
      </w:tr>
      <w:tr w:rsidR="00E27CE2" w:rsidRPr="00BE7545" w14:paraId="2A34F584" w14:textId="77777777" w:rsidTr="004D6121">
        <w:tc>
          <w:tcPr>
            <w:tcW w:w="2245" w:type="dxa"/>
          </w:tcPr>
          <w:p w14:paraId="69F81966" w14:textId="77777777" w:rsidR="00E27CE2" w:rsidRPr="00BE7545" w:rsidRDefault="00E27CE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6.</w:t>
            </w:r>
          </w:p>
        </w:tc>
        <w:tc>
          <w:tcPr>
            <w:tcW w:w="6576" w:type="dxa"/>
          </w:tcPr>
          <w:p w14:paraId="6DF34F45" w14:textId="77777777" w:rsidR="00E27CE2" w:rsidRPr="00BE7545" w:rsidRDefault="00E27CE2"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Объем валовой выручки, получаемой Концессионером в рамках реализации Концессионного соглашения</w:t>
            </w:r>
          </w:p>
        </w:tc>
      </w:tr>
      <w:tr w:rsidR="00E27CE2" w:rsidRPr="00BE7545" w14:paraId="3A888EC8" w14:textId="77777777" w:rsidTr="004D6121">
        <w:tc>
          <w:tcPr>
            <w:tcW w:w="2245" w:type="dxa"/>
          </w:tcPr>
          <w:p w14:paraId="4CBB8E90" w14:textId="77777777" w:rsidR="00E27CE2" w:rsidRPr="00BE7545" w:rsidRDefault="00E27CE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7.</w:t>
            </w:r>
            <w:r w:rsidR="003E20D6" w:rsidRPr="00BE7545">
              <w:rPr>
                <w:rFonts w:ascii="Times New Roman" w:hAnsi="Times New Roman"/>
                <w:b/>
                <w:sz w:val="24"/>
                <w:szCs w:val="24"/>
              </w:rPr>
              <w:t>1</w:t>
            </w:r>
          </w:p>
        </w:tc>
        <w:tc>
          <w:tcPr>
            <w:tcW w:w="6576" w:type="dxa"/>
          </w:tcPr>
          <w:p w14:paraId="5258FA56" w14:textId="77777777" w:rsidR="00E27CE2" w:rsidRPr="00BE7545" w:rsidRDefault="00DB7466"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Долгосрочные параметры регулирования деятельности Концессионера</w:t>
            </w:r>
          </w:p>
        </w:tc>
      </w:tr>
      <w:tr w:rsidR="003E20D6" w:rsidRPr="00BE7545" w14:paraId="07BE2E34" w14:textId="77777777" w:rsidTr="004D6121">
        <w:tc>
          <w:tcPr>
            <w:tcW w:w="2245" w:type="dxa"/>
          </w:tcPr>
          <w:p w14:paraId="23DA6AD2" w14:textId="77777777" w:rsidR="003E20D6" w:rsidRPr="00BE7545" w:rsidRDefault="003E20D6"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7.2</w:t>
            </w:r>
          </w:p>
        </w:tc>
        <w:tc>
          <w:tcPr>
            <w:tcW w:w="6576" w:type="dxa"/>
          </w:tcPr>
          <w:p w14:paraId="0D40BDCE" w14:textId="77777777" w:rsidR="003E20D6" w:rsidRPr="00BE7545" w:rsidRDefault="003E20D6"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Исходные данные для расчета долгосрочных параметров регулирования</w:t>
            </w:r>
          </w:p>
        </w:tc>
      </w:tr>
      <w:tr w:rsidR="00E27CE2" w:rsidRPr="00BE7545" w14:paraId="7D0010AD" w14:textId="77777777" w:rsidTr="004D6121">
        <w:tc>
          <w:tcPr>
            <w:tcW w:w="2245" w:type="dxa"/>
          </w:tcPr>
          <w:p w14:paraId="25FF345E" w14:textId="77777777" w:rsidR="00E27CE2" w:rsidRPr="00BE7545" w:rsidRDefault="00E27CE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8.</w:t>
            </w:r>
            <w:r w:rsidR="00A11478" w:rsidRPr="00BE7545">
              <w:rPr>
                <w:rFonts w:ascii="Times New Roman" w:hAnsi="Times New Roman"/>
                <w:b/>
                <w:sz w:val="24"/>
                <w:szCs w:val="24"/>
              </w:rPr>
              <w:t xml:space="preserve"> </w:t>
            </w:r>
          </w:p>
        </w:tc>
        <w:tc>
          <w:tcPr>
            <w:tcW w:w="6576" w:type="dxa"/>
          </w:tcPr>
          <w:p w14:paraId="4A88CBD2" w14:textId="77777777" w:rsidR="00E27CE2" w:rsidRPr="00BE7545" w:rsidRDefault="00C118F0"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Предельный размер</w:t>
            </w:r>
            <w:r w:rsidR="00A66782" w:rsidRPr="00BE7545">
              <w:rPr>
                <w:rFonts w:ascii="Times New Roman" w:hAnsi="Times New Roman"/>
                <w:sz w:val="24"/>
                <w:szCs w:val="24"/>
              </w:rPr>
              <w:t xml:space="preserve"> расходов Концессионера на </w:t>
            </w:r>
            <w:r w:rsidR="00A850D6" w:rsidRPr="00BE7545">
              <w:rPr>
                <w:rFonts w:ascii="Times New Roman" w:hAnsi="Times New Roman"/>
                <w:sz w:val="24"/>
                <w:szCs w:val="24"/>
              </w:rPr>
              <w:t xml:space="preserve">создание и </w:t>
            </w:r>
            <w:r w:rsidR="00A66782" w:rsidRPr="00BE7545">
              <w:rPr>
                <w:rFonts w:ascii="Times New Roman" w:hAnsi="Times New Roman"/>
                <w:sz w:val="24"/>
                <w:szCs w:val="24"/>
              </w:rPr>
              <w:t>реконструкцию Объекта соглашения</w:t>
            </w:r>
          </w:p>
        </w:tc>
      </w:tr>
      <w:tr w:rsidR="00A66782" w:rsidRPr="00BE7545" w14:paraId="6AF87807" w14:textId="77777777" w:rsidTr="004D6121">
        <w:tc>
          <w:tcPr>
            <w:tcW w:w="2245" w:type="dxa"/>
          </w:tcPr>
          <w:p w14:paraId="068CB171" w14:textId="77777777" w:rsidR="00A66782" w:rsidRPr="00BE7545" w:rsidRDefault="00A6678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9.</w:t>
            </w:r>
          </w:p>
        </w:tc>
        <w:tc>
          <w:tcPr>
            <w:tcW w:w="6576" w:type="dxa"/>
          </w:tcPr>
          <w:p w14:paraId="5E7FE170" w14:textId="77777777" w:rsidR="00A66782" w:rsidRPr="00BE7545" w:rsidRDefault="00D06700"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Примерная форма а</w:t>
            </w:r>
            <w:r w:rsidR="00A66782" w:rsidRPr="00BE7545">
              <w:rPr>
                <w:rFonts w:ascii="Times New Roman" w:hAnsi="Times New Roman"/>
                <w:sz w:val="24"/>
                <w:szCs w:val="24"/>
              </w:rPr>
              <w:t xml:space="preserve">кта </w:t>
            </w:r>
            <w:r w:rsidRPr="00BE7545">
              <w:rPr>
                <w:rFonts w:ascii="Times New Roman" w:hAnsi="Times New Roman"/>
                <w:sz w:val="24"/>
                <w:szCs w:val="24"/>
              </w:rPr>
              <w:t>приема-</w:t>
            </w:r>
            <w:r w:rsidR="00A66782" w:rsidRPr="00BE7545">
              <w:rPr>
                <w:rFonts w:ascii="Times New Roman" w:hAnsi="Times New Roman"/>
                <w:sz w:val="24"/>
                <w:szCs w:val="24"/>
              </w:rPr>
              <w:t>переда</w:t>
            </w:r>
            <w:r w:rsidRPr="00BE7545">
              <w:rPr>
                <w:rFonts w:ascii="Times New Roman" w:hAnsi="Times New Roman"/>
                <w:sz w:val="24"/>
                <w:szCs w:val="24"/>
              </w:rPr>
              <w:t>чи Объекта соглашения</w:t>
            </w:r>
            <w:r w:rsidR="00C46383" w:rsidRPr="00BE7545">
              <w:rPr>
                <w:rFonts w:ascii="Times New Roman" w:hAnsi="Times New Roman"/>
                <w:sz w:val="24"/>
                <w:szCs w:val="24"/>
              </w:rPr>
              <w:t xml:space="preserve"> и Иного имущества</w:t>
            </w:r>
          </w:p>
        </w:tc>
      </w:tr>
      <w:tr w:rsidR="00D06700" w:rsidRPr="00BE7545" w14:paraId="3E6AE36A" w14:textId="77777777" w:rsidTr="004D6121">
        <w:tc>
          <w:tcPr>
            <w:tcW w:w="2245" w:type="dxa"/>
          </w:tcPr>
          <w:p w14:paraId="5921856D" w14:textId="77777777" w:rsidR="00D06700" w:rsidRPr="00BE7545" w:rsidRDefault="00D06700"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10.</w:t>
            </w:r>
          </w:p>
        </w:tc>
        <w:tc>
          <w:tcPr>
            <w:tcW w:w="6576" w:type="dxa"/>
          </w:tcPr>
          <w:p w14:paraId="76087B30" w14:textId="77777777" w:rsidR="00D06700" w:rsidRPr="00BE7545" w:rsidRDefault="00D06700"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Перечень документов, подлежащих передаче Концедентом Концессионеру</w:t>
            </w:r>
          </w:p>
        </w:tc>
      </w:tr>
      <w:tr w:rsidR="00D06700" w:rsidRPr="00BE7545" w14:paraId="5EF7564E" w14:textId="77777777" w:rsidTr="004D6121">
        <w:tc>
          <w:tcPr>
            <w:tcW w:w="2245" w:type="dxa"/>
          </w:tcPr>
          <w:p w14:paraId="25A32078" w14:textId="77777777" w:rsidR="00D06700" w:rsidRPr="00BE7545" w:rsidRDefault="00D06700"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Приложения 11.</w:t>
            </w:r>
          </w:p>
        </w:tc>
        <w:tc>
          <w:tcPr>
            <w:tcW w:w="6576" w:type="dxa"/>
          </w:tcPr>
          <w:p w14:paraId="7E214F97" w14:textId="77777777" w:rsidR="00D06700" w:rsidRPr="00BE7545" w:rsidRDefault="00D06700"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Форма акта приемки выполненных работ</w:t>
            </w:r>
          </w:p>
        </w:tc>
      </w:tr>
      <w:tr w:rsidR="00D06700" w:rsidRPr="00BE7545" w14:paraId="292C9F25" w14:textId="77777777" w:rsidTr="004D6121">
        <w:tc>
          <w:tcPr>
            <w:tcW w:w="2245" w:type="dxa"/>
          </w:tcPr>
          <w:p w14:paraId="6697854A" w14:textId="69B87133" w:rsidR="00D06700" w:rsidRPr="00BE7545" w:rsidRDefault="00E33B7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12</w:t>
            </w:r>
            <w:r w:rsidR="00D06700" w:rsidRPr="00BE7545">
              <w:rPr>
                <w:rFonts w:ascii="Times New Roman" w:hAnsi="Times New Roman"/>
                <w:b/>
                <w:sz w:val="24"/>
                <w:szCs w:val="24"/>
              </w:rPr>
              <w:t xml:space="preserve">. </w:t>
            </w:r>
          </w:p>
        </w:tc>
        <w:tc>
          <w:tcPr>
            <w:tcW w:w="6576" w:type="dxa"/>
          </w:tcPr>
          <w:p w14:paraId="5DE15953" w14:textId="77777777" w:rsidR="00D06700" w:rsidRPr="00BE7545" w:rsidRDefault="00D06700"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Форма Договора аренды земельных участков</w:t>
            </w:r>
          </w:p>
        </w:tc>
      </w:tr>
      <w:tr w:rsidR="00DB7466" w:rsidRPr="00BE7545" w14:paraId="7A3566F7" w14:textId="77777777" w:rsidTr="004D6121">
        <w:tc>
          <w:tcPr>
            <w:tcW w:w="2245" w:type="dxa"/>
          </w:tcPr>
          <w:p w14:paraId="2FE207B0" w14:textId="0A0C6D92" w:rsidR="00DB7466" w:rsidRPr="00BE7545" w:rsidRDefault="00E33B72"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Приложение 13</w:t>
            </w:r>
            <w:r w:rsidR="00DB7466" w:rsidRPr="00BE7545">
              <w:rPr>
                <w:rFonts w:ascii="Times New Roman" w:hAnsi="Times New Roman"/>
                <w:b/>
                <w:sz w:val="24"/>
                <w:szCs w:val="24"/>
              </w:rPr>
              <w:t>.</w:t>
            </w:r>
          </w:p>
        </w:tc>
        <w:tc>
          <w:tcPr>
            <w:tcW w:w="6576" w:type="dxa"/>
          </w:tcPr>
          <w:p w14:paraId="0D4DBC17" w14:textId="77777777" w:rsidR="00DB7466" w:rsidRPr="00BE7545" w:rsidRDefault="00885F6B"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Компенсация при прекращении</w:t>
            </w:r>
          </w:p>
        </w:tc>
      </w:tr>
      <w:tr w:rsidR="00DB7466" w:rsidRPr="00BE7545" w14:paraId="6A7F4F4D" w14:textId="77777777" w:rsidTr="004D6121">
        <w:tc>
          <w:tcPr>
            <w:tcW w:w="2245" w:type="dxa"/>
          </w:tcPr>
          <w:p w14:paraId="6DBBFCCD" w14:textId="4CC0F7BA" w:rsidR="00DB7466" w:rsidRPr="00BE7545" w:rsidRDefault="00DB7466" w:rsidP="00FB06AA">
            <w:pPr>
              <w:widowControl w:val="0"/>
              <w:autoSpaceDE w:val="0"/>
              <w:autoSpaceDN w:val="0"/>
              <w:adjustRightInd w:val="0"/>
              <w:spacing w:after="120" w:line="240" w:lineRule="auto"/>
              <w:jc w:val="both"/>
              <w:rPr>
                <w:rFonts w:ascii="Times New Roman" w:hAnsi="Times New Roman"/>
                <w:b/>
                <w:sz w:val="24"/>
                <w:szCs w:val="24"/>
              </w:rPr>
            </w:pPr>
            <w:r w:rsidRPr="00BE7545">
              <w:rPr>
                <w:rFonts w:ascii="Times New Roman" w:hAnsi="Times New Roman"/>
                <w:b/>
                <w:sz w:val="24"/>
                <w:szCs w:val="24"/>
              </w:rPr>
              <w:t>П</w:t>
            </w:r>
            <w:r w:rsidR="00E33B72" w:rsidRPr="00BE7545">
              <w:rPr>
                <w:rFonts w:ascii="Times New Roman" w:hAnsi="Times New Roman"/>
                <w:b/>
                <w:sz w:val="24"/>
                <w:szCs w:val="24"/>
              </w:rPr>
              <w:t>риложение 14</w:t>
            </w:r>
            <w:r w:rsidRPr="00BE7545">
              <w:rPr>
                <w:rFonts w:ascii="Times New Roman" w:hAnsi="Times New Roman"/>
                <w:b/>
                <w:sz w:val="24"/>
                <w:szCs w:val="24"/>
              </w:rPr>
              <w:t>.</w:t>
            </w:r>
          </w:p>
        </w:tc>
        <w:tc>
          <w:tcPr>
            <w:tcW w:w="6576" w:type="dxa"/>
          </w:tcPr>
          <w:p w14:paraId="5FDE340A" w14:textId="77777777" w:rsidR="00DB7466" w:rsidRPr="00BE7545" w:rsidRDefault="00DB7466" w:rsidP="00FB06AA">
            <w:pPr>
              <w:widowControl w:val="0"/>
              <w:autoSpaceDE w:val="0"/>
              <w:autoSpaceDN w:val="0"/>
              <w:adjustRightInd w:val="0"/>
              <w:spacing w:after="120" w:line="240" w:lineRule="auto"/>
              <w:ind w:left="33"/>
              <w:jc w:val="both"/>
              <w:rPr>
                <w:rFonts w:ascii="Times New Roman" w:hAnsi="Times New Roman"/>
                <w:sz w:val="24"/>
                <w:szCs w:val="24"/>
              </w:rPr>
            </w:pPr>
            <w:r w:rsidRPr="00BE7545">
              <w:rPr>
                <w:rFonts w:ascii="Times New Roman" w:hAnsi="Times New Roman"/>
                <w:sz w:val="24"/>
                <w:szCs w:val="24"/>
              </w:rPr>
              <w:t xml:space="preserve">Порядок расчета Дополнительных расходов и </w:t>
            </w:r>
            <w:r w:rsidRPr="00BE7545">
              <w:rPr>
                <w:rFonts w:ascii="Times New Roman" w:hAnsi="Times New Roman"/>
                <w:sz w:val="24"/>
                <w:szCs w:val="24"/>
              </w:rPr>
              <w:br/>
              <w:t>Сокращения выручки Концессионера</w:t>
            </w:r>
          </w:p>
        </w:tc>
      </w:tr>
      <w:tr w:rsidR="00F37A46" w:rsidRPr="00BE7545" w14:paraId="41BB71B3" w14:textId="77777777" w:rsidTr="004D6121">
        <w:tc>
          <w:tcPr>
            <w:tcW w:w="2245" w:type="dxa"/>
          </w:tcPr>
          <w:p w14:paraId="0CD765F4" w14:textId="23B4FF94" w:rsidR="00F37A46" w:rsidRPr="00BE7545" w:rsidRDefault="00F37A46" w:rsidP="00FB06AA">
            <w:pPr>
              <w:widowControl w:val="0"/>
              <w:autoSpaceDE w:val="0"/>
              <w:autoSpaceDN w:val="0"/>
              <w:adjustRightInd w:val="0"/>
              <w:spacing w:after="120" w:line="240" w:lineRule="auto"/>
              <w:jc w:val="both"/>
              <w:rPr>
                <w:rFonts w:ascii="Times New Roman" w:hAnsi="Times New Roman"/>
                <w:b/>
                <w:sz w:val="24"/>
                <w:szCs w:val="24"/>
              </w:rPr>
            </w:pPr>
            <w:r>
              <w:rPr>
                <w:rFonts w:ascii="Times New Roman" w:hAnsi="Times New Roman"/>
                <w:b/>
                <w:sz w:val="24"/>
                <w:szCs w:val="24"/>
              </w:rPr>
              <w:t>Приложение 15</w:t>
            </w:r>
          </w:p>
        </w:tc>
        <w:tc>
          <w:tcPr>
            <w:tcW w:w="6576" w:type="dxa"/>
          </w:tcPr>
          <w:p w14:paraId="3E6EF50B" w14:textId="7ABC7341" w:rsidR="00F37A46" w:rsidRPr="00BE7545" w:rsidRDefault="00F37A46" w:rsidP="00FB06AA">
            <w:pPr>
              <w:widowControl w:val="0"/>
              <w:autoSpaceDE w:val="0"/>
              <w:autoSpaceDN w:val="0"/>
              <w:adjustRightInd w:val="0"/>
              <w:spacing w:after="120" w:line="240" w:lineRule="auto"/>
              <w:ind w:left="33"/>
              <w:jc w:val="both"/>
              <w:rPr>
                <w:rFonts w:ascii="Times New Roman" w:hAnsi="Times New Roman"/>
                <w:sz w:val="24"/>
                <w:szCs w:val="24"/>
              </w:rPr>
            </w:pPr>
            <w:r>
              <w:rPr>
                <w:rFonts w:ascii="Times New Roman" w:hAnsi="Times New Roman"/>
                <w:sz w:val="24"/>
                <w:szCs w:val="24"/>
              </w:rPr>
              <w:t>Требования к банковской гарантии</w:t>
            </w:r>
          </w:p>
        </w:tc>
      </w:tr>
      <w:tr w:rsidR="00DB7466" w:rsidRPr="00BE7545" w14:paraId="3A5D8739" w14:textId="77777777" w:rsidTr="004D6121">
        <w:tc>
          <w:tcPr>
            <w:tcW w:w="2245" w:type="dxa"/>
          </w:tcPr>
          <w:p w14:paraId="422D4CED" w14:textId="77777777" w:rsidR="00DB7466" w:rsidRPr="00BE7545" w:rsidRDefault="00DB7466" w:rsidP="00DB7466">
            <w:pPr>
              <w:widowControl w:val="0"/>
              <w:autoSpaceDE w:val="0"/>
              <w:autoSpaceDN w:val="0"/>
              <w:adjustRightInd w:val="0"/>
              <w:spacing w:after="120" w:line="240" w:lineRule="auto"/>
              <w:jc w:val="both"/>
              <w:rPr>
                <w:rFonts w:ascii="Times New Roman" w:hAnsi="Times New Roman"/>
                <w:b/>
                <w:sz w:val="24"/>
                <w:szCs w:val="24"/>
              </w:rPr>
            </w:pPr>
          </w:p>
          <w:p w14:paraId="1CE7862C" w14:textId="77777777" w:rsidR="00C2138F" w:rsidRPr="00BE7545" w:rsidRDefault="00C2138F" w:rsidP="00DB7466">
            <w:pPr>
              <w:widowControl w:val="0"/>
              <w:autoSpaceDE w:val="0"/>
              <w:autoSpaceDN w:val="0"/>
              <w:adjustRightInd w:val="0"/>
              <w:spacing w:after="120" w:line="240" w:lineRule="auto"/>
              <w:jc w:val="both"/>
              <w:rPr>
                <w:rFonts w:ascii="Times New Roman" w:hAnsi="Times New Roman"/>
                <w:b/>
                <w:sz w:val="24"/>
                <w:szCs w:val="24"/>
              </w:rPr>
            </w:pPr>
          </w:p>
          <w:p w14:paraId="1AAB4218" w14:textId="77777777" w:rsidR="00C2138F" w:rsidRDefault="00C2138F" w:rsidP="00F37A46">
            <w:pPr>
              <w:widowControl w:val="0"/>
              <w:autoSpaceDE w:val="0"/>
              <w:autoSpaceDN w:val="0"/>
              <w:adjustRightInd w:val="0"/>
              <w:spacing w:after="120" w:line="240" w:lineRule="auto"/>
              <w:jc w:val="both"/>
              <w:rPr>
                <w:rFonts w:ascii="Times New Roman" w:hAnsi="Times New Roman"/>
                <w:b/>
                <w:sz w:val="24"/>
                <w:szCs w:val="24"/>
              </w:rPr>
            </w:pPr>
          </w:p>
          <w:p w14:paraId="31123DDA" w14:textId="2A9E6C3E" w:rsidR="00F37A46" w:rsidRPr="00BE7545" w:rsidRDefault="00F37A46" w:rsidP="00F37A46">
            <w:pPr>
              <w:widowControl w:val="0"/>
              <w:autoSpaceDE w:val="0"/>
              <w:autoSpaceDN w:val="0"/>
              <w:adjustRightInd w:val="0"/>
              <w:spacing w:after="120" w:line="240" w:lineRule="auto"/>
              <w:jc w:val="both"/>
              <w:rPr>
                <w:rFonts w:ascii="Times New Roman" w:hAnsi="Times New Roman"/>
                <w:b/>
                <w:sz w:val="24"/>
                <w:szCs w:val="24"/>
              </w:rPr>
            </w:pPr>
          </w:p>
        </w:tc>
        <w:tc>
          <w:tcPr>
            <w:tcW w:w="6576" w:type="dxa"/>
          </w:tcPr>
          <w:p w14:paraId="23DB97DC" w14:textId="5B0DC061" w:rsidR="008B2E78" w:rsidRPr="00BE7545" w:rsidRDefault="008B2E78" w:rsidP="008B2E78">
            <w:pPr>
              <w:widowControl w:val="0"/>
              <w:autoSpaceDE w:val="0"/>
              <w:autoSpaceDN w:val="0"/>
              <w:adjustRightInd w:val="0"/>
              <w:spacing w:after="120" w:line="240" w:lineRule="auto"/>
              <w:jc w:val="both"/>
              <w:rPr>
                <w:rFonts w:ascii="Times New Roman" w:hAnsi="Times New Roman"/>
                <w:sz w:val="24"/>
                <w:szCs w:val="24"/>
              </w:rPr>
            </w:pPr>
          </w:p>
        </w:tc>
      </w:tr>
    </w:tbl>
    <w:p w14:paraId="2BB63A5A" w14:textId="77777777" w:rsidR="00E27CE2" w:rsidRPr="00BE7545" w:rsidRDefault="00E27CE2" w:rsidP="00724EE0">
      <w:pPr>
        <w:pStyle w:val="10"/>
      </w:pPr>
      <w:bookmarkStart w:id="1033" w:name="_Ref447054232"/>
      <w:bookmarkStart w:id="1034" w:name="_Toc468217662"/>
      <w:bookmarkStart w:id="1035" w:name="_Ref468704371"/>
      <w:bookmarkStart w:id="1036" w:name="_Toc468892629"/>
      <w:bookmarkStart w:id="1037" w:name="_Toc473692366"/>
      <w:bookmarkStart w:id="1038" w:name="_Toc476857547"/>
      <w:bookmarkStart w:id="1039" w:name="_Toc350977281"/>
      <w:bookmarkStart w:id="1040" w:name="_Toc481181852"/>
      <w:bookmarkStart w:id="1041" w:name="_Toc477970512"/>
      <w:bookmarkStart w:id="1042" w:name="_Toc485514158"/>
      <w:bookmarkStart w:id="1043" w:name="_Toc484822135"/>
      <w:r w:rsidRPr="00BE7545">
        <w:t>АДРЕСА, РЕКВИЗИТЫ И ПОДПИСИ СТОРОН</w:t>
      </w:r>
      <w:bookmarkEnd w:id="1033"/>
      <w:bookmarkEnd w:id="1034"/>
      <w:bookmarkEnd w:id="1035"/>
      <w:bookmarkEnd w:id="1036"/>
      <w:bookmarkEnd w:id="1037"/>
      <w:bookmarkEnd w:id="1038"/>
      <w:bookmarkEnd w:id="1039"/>
      <w:bookmarkEnd w:id="1040"/>
      <w:bookmarkEnd w:id="1041"/>
      <w:bookmarkEnd w:id="1042"/>
      <w:bookmarkEnd w:id="1043"/>
    </w:p>
    <w:tbl>
      <w:tblPr>
        <w:tblW w:w="0" w:type="auto"/>
        <w:tblInd w:w="675" w:type="dxa"/>
        <w:tblLook w:val="04A0" w:firstRow="1" w:lastRow="0" w:firstColumn="1" w:lastColumn="0" w:noHBand="0" w:noVBand="1"/>
      </w:tblPr>
      <w:tblGrid>
        <w:gridCol w:w="8896"/>
      </w:tblGrid>
      <w:tr w:rsidR="0054373B" w:rsidRPr="00BE7545" w14:paraId="0B99313A" w14:textId="77777777" w:rsidTr="00676E56">
        <w:tc>
          <w:tcPr>
            <w:tcW w:w="8896" w:type="dxa"/>
          </w:tcPr>
          <w:p w14:paraId="38A77751" w14:textId="77777777" w:rsidR="0054373B" w:rsidRPr="00BE7545" w:rsidRDefault="0054373B" w:rsidP="00F80EC9">
            <w:pPr>
              <w:keepNext/>
              <w:keepLines/>
              <w:widowControl w:val="0"/>
              <w:autoSpaceDE w:val="0"/>
              <w:autoSpaceDN w:val="0"/>
              <w:adjustRightInd w:val="0"/>
              <w:spacing w:after="200" w:line="240" w:lineRule="auto"/>
              <w:ind w:left="34"/>
              <w:jc w:val="both"/>
              <w:rPr>
                <w:rFonts w:ascii="Times New Roman" w:hAnsi="Times New Roman"/>
                <w:b/>
                <w:sz w:val="24"/>
                <w:szCs w:val="24"/>
              </w:rPr>
            </w:pPr>
            <w:r w:rsidRPr="00BE7545">
              <w:rPr>
                <w:rFonts w:ascii="Times New Roman" w:hAnsi="Times New Roman"/>
                <w:b/>
                <w:sz w:val="24"/>
                <w:szCs w:val="24"/>
              </w:rPr>
              <w:t>Концедент</w:t>
            </w:r>
          </w:p>
        </w:tc>
      </w:tr>
      <w:tr w:rsidR="0054373B" w:rsidRPr="00BE7545" w14:paraId="608D0C8A" w14:textId="77777777" w:rsidTr="00676E56">
        <w:tc>
          <w:tcPr>
            <w:tcW w:w="8896" w:type="dxa"/>
          </w:tcPr>
          <w:p w14:paraId="7E17231A" w14:textId="7971D0EB" w:rsidR="004174B4" w:rsidRPr="00BE7545" w:rsidRDefault="004174B4" w:rsidP="004174B4">
            <w:pPr>
              <w:spacing w:after="200" w:line="240" w:lineRule="auto"/>
              <w:ind w:left="34"/>
              <w:jc w:val="both"/>
              <w:rPr>
                <w:rFonts w:ascii="Times New Roman" w:hAnsi="Times New Roman"/>
                <w:sz w:val="24"/>
                <w:szCs w:val="24"/>
              </w:rPr>
            </w:pPr>
            <w:r w:rsidRPr="00BE7545">
              <w:rPr>
                <w:rFonts w:ascii="Times New Roman" w:hAnsi="Times New Roman"/>
                <w:sz w:val="24"/>
                <w:szCs w:val="24"/>
              </w:rPr>
              <w:t>АДМИНИСТРАЦИЯ БОРОВСКОГО СЕЛЬСОВЕТА БОЛОТНИНСКОГО РАЙОНА НОВОСИБИРСКОЙ ОБЛАСТИ</w:t>
            </w:r>
          </w:p>
          <w:p w14:paraId="0E8391DB" w14:textId="77777777" w:rsidR="006E2934" w:rsidRPr="00BE7545" w:rsidRDefault="004174B4" w:rsidP="004174B4">
            <w:pPr>
              <w:spacing w:after="200" w:line="240" w:lineRule="auto"/>
              <w:ind w:left="34"/>
              <w:jc w:val="both"/>
              <w:rPr>
                <w:rFonts w:ascii="Times New Roman" w:hAnsi="Times New Roman"/>
                <w:sz w:val="24"/>
                <w:szCs w:val="24"/>
              </w:rPr>
            </w:pPr>
            <w:r w:rsidRPr="00BE7545">
              <w:rPr>
                <w:rFonts w:ascii="Times New Roman" w:hAnsi="Times New Roman"/>
                <w:sz w:val="24"/>
                <w:szCs w:val="24"/>
              </w:rPr>
              <w:t xml:space="preserve">Юридический адрес: </w:t>
            </w:r>
            <w:r w:rsidR="006E2934" w:rsidRPr="00BE7545">
              <w:rPr>
                <w:rFonts w:ascii="Times New Roman" w:hAnsi="Times New Roman"/>
                <w:sz w:val="24"/>
                <w:szCs w:val="24"/>
              </w:rPr>
              <w:t>633358</w:t>
            </w:r>
            <w:r w:rsidRPr="00BE7545">
              <w:rPr>
                <w:rFonts w:ascii="Times New Roman" w:hAnsi="Times New Roman"/>
                <w:sz w:val="24"/>
                <w:szCs w:val="24"/>
              </w:rPr>
              <w:t xml:space="preserve">, Новосибирская обл, Болотнинский р-н, </w:t>
            </w:r>
            <w:r w:rsidR="006E2934" w:rsidRPr="00BE7545">
              <w:rPr>
                <w:rFonts w:ascii="Times New Roman" w:hAnsi="Times New Roman"/>
                <w:sz w:val="24"/>
                <w:szCs w:val="24"/>
              </w:rPr>
              <w:t>Бор</w:t>
            </w:r>
            <w:r w:rsidRPr="00BE7545">
              <w:rPr>
                <w:rFonts w:ascii="Times New Roman" w:hAnsi="Times New Roman"/>
                <w:sz w:val="24"/>
                <w:szCs w:val="24"/>
              </w:rPr>
              <w:t xml:space="preserve"> п, </w:t>
            </w:r>
            <w:r w:rsidR="006E2934" w:rsidRPr="00BE7545">
              <w:rPr>
                <w:rFonts w:ascii="Times New Roman" w:hAnsi="Times New Roman"/>
                <w:sz w:val="24"/>
                <w:szCs w:val="24"/>
              </w:rPr>
              <w:t>улица Почтовая, 1.</w:t>
            </w:r>
          </w:p>
          <w:p w14:paraId="2636C7CF" w14:textId="012F80BD" w:rsidR="004174B4" w:rsidRPr="00BE7545" w:rsidRDefault="004174B4" w:rsidP="004174B4">
            <w:pPr>
              <w:spacing w:after="200" w:line="240" w:lineRule="auto"/>
              <w:ind w:left="34"/>
              <w:jc w:val="both"/>
              <w:rPr>
                <w:rFonts w:ascii="Times New Roman" w:hAnsi="Times New Roman"/>
                <w:sz w:val="24"/>
                <w:szCs w:val="24"/>
              </w:rPr>
            </w:pPr>
            <w:r w:rsidRPr="00BE7545">
              <w:rPr>
                <w:rFonts w:ascii="Times New Roman" w:hAnsi="Times New Roman"/>
                <w:sz w:val="24"/>
                <w:szCs w:val="24"/>
              </w:rPr>
              <w:t xml:space="preserve">Фактический адрес: </w:t>
            </w:r>
            <w:r w:rsidR="006E2934" w:rsidRPr="00BE7545">
              <w:rPr>
                <w:rFonts w:ascii="Times New Roman" w:hAnsi="Times New Roman"/>
                <w:sz w:val="24"/>
                <w:szCs w:val="24"/>
              </w:rPr>
              <w:t>633358</w:t>
            </w:r>
            <w:r w:rsidRPr="00BE7545">
              <w:rPr>
                <w:rFonts w:ascii="Times New Roman" w:hAnsi="Times New Roman"/>
                <w:sz w:val="24"/>
                <w:szCs w:val="24"/>
              </w:rPr>
              <w:t xml:space="preserve">, Новосибирская обл, Болотнинский р-н, </w:t>
            </w:r>
            <w:r w:rsidR="006E2934" w:rsidRPr="00BE7545">
              <w:rPr>
                <w:rFonts w:ascii="Times New Roman" w:hAnsi="Times New Roman"/>
                <w:sz w:val="24"/>
                <w:szCs w:val="24"/>
              </w:rPr>
              <w:t>Бор</w:t>
            </w:r>
            <w:r w:rsidRPr="00BE7545">
              <w:rPr>
                <w:rFonts w:ascii="Times New Roman" w:hAnsi="Times New Roman"/>
                <w:sz w:val="24"/>
                <w:szCs w:val="24"/>
              </w:rPr>
              <w:t xml:space="preserve"> п, </w:t>
            </w:r>
            <w:r w:rsidR="006E2934" w:rsidRPr="00BE7545">
              <w:rPr>
                <w:rFonts w:ascii="Times New Roman" w:hAnsi="Times New Roman"/>
                <w:sz w:val="24"/>
                <w:szCs w:val="24"/>
              </w:rPr>
              <w:t>улица Почтовая, 1.</w:t>
            </w:r>
          </w:p>
          <w:p w14:paraId="1E9C1E47" w14:textId="396F8848" w:rsidR="004174B4" w:rsidRPr="00BE7545" w:rsidRDefault="004174B4" w:rsidP="004174B4">
            <w:pPr>
              <w:spacing w:after="200" w:line="240" w:lineRule="auto"/>
              <w:ind w:left="34"/>
              <w:jc w:val="both"/>
              <w:rPr>
                <w:rFonts w:ascii="Times New Roman" w:hAnsi="Times New Roman"/>
                <w:sz w:val="24"/>
                <w:szCs w:val="24"/>
              </w:rPr>
            </w:pPr>
            <w:r w:rsidRPr="00BE7545">
              <w:rPr>
                <w:rFonts w:ascii="Times New Roman" w:hAnsi="Times New Roman"/>
                <w:sz w:val="24"/>
                <w:szCs w:val="24"/>
              </w:rPr>
              <w:t xml:space="preserve">ИНН/КПП </w:t>
            </w:r>
            <w:r w:rsidR="006E2934" w:rsidRPr="00BE7545">
              <w:rPr>
                <w:rFonts w:ascii="Times New Roman" w:hAnsi="Times New Roman"/>
                <w:sz w:val="24"/>
                <w:szCs w:val="24"/>
              </w:rPr>
              <w:t>5413101578</w:t>
            </w:r>
            <w:r w:rsidRPr="00BE7545">
              <w:rPr>
                <w:rFonts w:ascii="Times New Roman" w:hAnsi="Times New Roman"/>
                <w:sz w:val="24"/>
                <w:szCs w:val="24"/>
              </w:rPr>
              <w:t xml:space="preserve">/ </w:t>
            </w:r>
            <w:r w:rsidR="006E2934" w:rsidRPr="00BE7545">
              <w:rPr>
                <w:rFonts w:ascii="Times New Roman" w:hAnsi="Times New Roman"/>
                <w:sz w:val="24"/>
                <w:szCs w:val="24"/>
              </w:rPr>
              <w:t>541301001</w:t>
            </w:r>
          </w:p>
          <w:p w14:paraId="6642479B" w14:textId="7E8CD965" w:rsidR="004174B4" w:rsidRPr="00BE7545" w:rsidRDefault="004174B4" w:rsidP="004174B4">
            <w:pPr>
              <w:spacing w:after="200" w:line="240" w:lineRule="auto"/>
              <w:ind w:left="34"/>
              <w:jc w:val="both"/>
              <w:rPr>
                <w:rFonts w:ascii="Times New Roman" w:hAnsi="Times New Roman"/>
                <w:sz w:val="24"/>
                <w:szCs w:val="24"/>
              </w:rPr>
            </w:pPr>
            <w:r w:rsidRPr="00BE7545">
              <w:rPr>
                <w:rFonts w:ascii="Times New Roman" w:hAnsi="Times New Roman"/>
                <w:sz w:val="24"/>
                <w:szCs w:val="24"/>
              </w:rPr>
              <w:lastRenderedPageBreak/>
              <w:t xml:space="preserve">ОГРН </w:t>
            </w:r>
            <w:r w:rsidR="006E2934" w:rsidRPr="00BE7545">
              <w:rPr>
                <w:rFonts w:ascii="Times New Roman" w:hAnsi="Times New Roman"/>
                <w:sz w:val="24"/>
                <w:szCs w:val="24"/>
              </w:rPr>
              <w:t>1025405225163</w:t>
            </w:r>
          </w:p>
          <w:p w14:paraId="420146D8" w14:textId="77777777" w:rsidR="006E2934" w:rsidRPr="00BE7545" w:rsidRDefault="006E2934" w:rsidP="006E2934">
            <w:pPr>
              <w:spacing w:after="200" w:line="240" w:lineRule="auto"/>
              <w:ind w:left="34"/>
              <w:jc w:val="both"/>
              <w:rPr>
                <w:rFonts w:ascii="Times New Roman" w:hAnsi="Times New Roman"/>
                <w:sz w:val="24"/>
                <w:szCs w:val="24"/>
              </w:rPr>
            </w:pPr>
            <w:r w:rsidRPr="00BE7545">
              <w:rPr>
                <w:rFonts w:ascii="Times New Roman" w:hAnsi="Times New Roman"/>
                <w:sz w:val="24"/>
                <w:szCs w:val="24"/>
              </w:rPr>
              <w:t>8 (383-49) 46-324 , 8 (383-49) 46-323</w:t>
            </w:r>
          </w:p>
          <w:p w14:paraId="0F022689" w14:textId="4607B67E" w:rsidR="0054373B" w:rsidRPr="00BE7545" w:rsidRDefault="006E2934" w:rsidP="006E2934">
            <w:pPr>
              <w:spacing w:after="200" w:line="240" w:lineRule="auto"/>
              <w:ind w:left="34"/>
              <w:jc w:val="both"/>
              <w:rPr>
                <w:rFonts w:ascii="Times New Roman" w:hAnsi="Times New Roman"/>
                <w:sz w:val="24"/>
                <w:szCs w:val="24"/>
              </w:rPr>
            </w:pPr>
            <w:r w:rsidRPr="00BE7545">
              <w:rPr>
                <w:rFonts w:ascii="Times New Roman" w:hAnsi="Times New Roman"/>
                <w:sz w:val="24"/>
                <w:szCs w:val="24"/>
              </w:rPr>
              <w:t>devyatkina.olga@bk.ru</w:t>
            </w:r>
          </w:p>
        </w:tc>
      </w:tr>
      <w:tr w:rsidR="0054373B" w:rsidRPr="00BE7545" w14:paraId="597F8587" w14:textId="77777777" w:rsidTr="00676E56">
        <w:tc>
          <w:tcPr>
            <w:tcW w:w="8896" w:type="dxa"/>
          </w:tcPr>
          <w:p w14:paraId="74B3375E" w14:textId="77777777" w:rsidR="00C02A57" w:rsidRPr="00BE7545" w:rsidRDefault="0054373B" w:rsidP="004174B4">
            <w:pPr>
              <w:keepNext/>
              <w:keepLines/>
              <w:widowControl w:val="0"/>
              <w:autoSpaceDE w:val="0"/>
              <w:autoSpaceDN w:val="0"/>
              <w:adjustRightInd w:val="0"/>
              <w:spacing w:after="200" w:line="240" w:lineRule="auto"/>
              <w:jc w:val="both"/>
              <w:rPr>
                <w:rFonts w:ascii="Times New Roman" w:hAnsi="Times New Roman"/>
                <w:b/>
                <w:sz w:val="24"/>
                <w:szCs w:val="24"/>
              </w:rPr>
            </w:pPr>
            <w:r w:rsidRPr="00BE7545">
              <w:rPr>
                <w:rFonts w:ascii="Times New Roman" w:hAnsi="Times New Roman"/>
                <w:b/>
                <w:sz w:val="24"/>
                <w:szCs w:val="24"/>
              </w:rPr>
              <w:lastRenderedPageBreak/>
              <w:t>Концессионер</w:t>
            </w:r>
          </w:p>
          <w:p w14:paraId="7349A0CF" w14:textId="77777777" w:rsidR="004174B4" w:rsidRPr="00BE7545" w:rsidRDefault="004174B4" w:rsidP="004174B4">
            <w:pPr>
              <w:keepNext/>
              <w:keepLines/>
              <w:widowControl w:val="0"/>
              <w:autoSpaceDE w:val="0"/>
              <w:autoSpaceDN w:val="0"/>
              <w:adjustRightInd w:val="0"/>
              <w:spacing w:after="200" w:line="240" w:lineRule="auto"/>
              <w:ind w:left="34"/>
              <w:jc w:val="both"/>
              <w:rPr>
                <w:rFonts w:ascii="Times New Roman" w:hAnsi="Times New Roman"/>
                <w:sz w:val="24"/>
                <w:szCs w:val="24"/>
              </w:rPr>
            </w:pPr>
            <w:r w:rsidRPr="00BE7545">
              <w:rPr>
                <w:rFonts w:ascii="Times New Roman" w:hAnsi="Times New Roman"/>
                <w:sz w:val="24"/>
                <w:szCs w:val="24"/>
              </w:rPr>
              <w:t>ОБЩЕСТВО С ОГРАНИЧЕННОЙ ОТВЕТСТВЕННОСТЬЮ "СИБИРСКАЯ ТЕПЛОВАЯ КОМПАНИЯ"</w:t>
            </w:r>
          </w:p>
          <w:p w14:paraId="6AAB1AAF" w14:textId="77777777" w:rsidR="004174B4" w:rsidRPr="00BE7545" w:rsidRDefault="004174B4" w:rsidP="004174B4">
            <w:pPr>
              <w:keepNext/>
              <w:keepLines/>
              <w:widowControl w:val="0"/>
              <w:autoSpaceDE w:val="0"/>
              <w:autoSpaceDN w:val="0"/>
              <w:adjustRightInd w:val="0"/>
              <w:spacing w:after="200" w:line="240" w:lineRule="auto"/>
              <w:ind w:left="34"/>
              <w:jc w:val="both"/>
              <w:rPr>
                <w:rFonts w:ascii="Times New Roman" w:hAnsi="Times New Roman"/>
                <w:sz w:val="24"/>
                <w:szCs w:val="24"/>
              </w:rPr>
            </w:pPr>
            <w:r w:rsidRPr="00BE7545">
              <w:rPr>
                <w:rFonts w:ascii="Times New Roman" w:hAnsi="Times New Roman"/>
                <w:sz w:val="24"/>
                <w:szCs w:val="24"/>
              </w:rPr>
              <w:t>Юридический адрес: 630082, г. Новосибирск, ул. Д. Ковальчук, 252/1, офис 304</w:t>
            </w:r>
          </w:p>
          <w:p w14:paraId="412BA495" w14:textId="77777777" w:rsidR="004174B4" w:rsidRPr="00BE7545" w:rsidRDefault="004174B4" w:rsidP="004174B4">
            <w:pPr>
              <w:keepNext/>
              <w:keepLines/>
              <w:widowControl w:val="0"/>
              <w:autoSpaceDE w:val="0"/>
              <w:autoSpaceDN w:val="0"/>
              <w:adjustRightInd w:val="0"/>
              <w:spacing w:after="200" w:line="240" w:lineRule="auto"/>
              <w:ind w:left="34"/>
              <w:jc w:val="both"/>
              <w:rPr>
                <w:rFonts w:ascii="Times New Roman" w:hAnsi="Times New Roman"/>
                <w:sz w:val="24"/>
                <w:szCs w:val="24"/>
              </w:rPr>
            </w:pPr>
            <w:r w:rsidRPr="00BE7545">
              <w:rPr>
                <w:rFonts w:ascii="Times New Roman" w:hAnsi="Times New Roman"/>
                <w:sz w:val="24"/>
                <w:szCs w:val="24"/>
              </w:rPr>
              <w:t>Фактический адрес: 630082, г. Новосибирск, ул. Д. Ковальчук, 252/1, офис 304</w:t>
            </w:r>
          </w:p>
          <w:p w14:paraId="4255CF61" w14:textId="77777777" w:rsidR="004174B4" w:rsidRPr="00BE7545" w:rsidRDefault="004174B4" w:rsidP="004174B4">
            <w:pPr>
              <w:keepNext/>
              <w:keepLines/>
              <w:widowControl w:val="0"/>
              <w:autoSpaceDE w:val="0"/>
              <w:autoSpaceDN w:val="0"/>
              <w:adjustRightInd w:val="0"/>
              <w:spacing w:after="200" w:line="240" w:lineRule="auto"/>
              <w:ind w:left="34"/>
              <w:jc w:val="both"/>
              <w:rPr>
                <w:rFonts w:ascii="Times New Roman" w:hAnsi="Times New Roman"/>
                <w:sz w:val="24"/>
                <w:szCs w:val="24"/>
              </w:rPr>
            </w:pPr>
            <w:r w:rsidRPr="00BE7545">
              <w:rPr>
                <w:rFonts w:ascii="Times New Roman" w:hAnsi="Times New Roman"/>
                <w:sz w:val="24"/>
                <w:szCs w:val="24"/>
              </w:rPr>
              <w:t>ИНН/КПП 5405024418/540501001</w:t>
            </w:r>
          </w:p>
          <w:p w14:paraId="7101A19D" w14:textId="77777777" w:rsidR="004174B4" w:rsidRPr="00BE7545" w:rsidRDefault="004174B4" w:rsidP="004174B4">
            <w:pPr>
              <w:keepNext/>
              <w:keepLines/>
              <w:widowControl w:val="0"/>
              <w:autoSpaceDE w:val="0"/>
              <w:autoSpaceDN w:val="0"/>
              <w:adjustRightInd w:val="0"/>
              <w:spacing w:after="200" w:line="240" w:lineRule="auto"/>
              <w:ind w:left="34"/>
              <w:jc w:val="both"/>
              <w:rPr>
                <w:rFonts w:ascii="Times New Roman" w:hAnsi="Times New Roman"/>
                <w:sz w:val="24"/>
                <w:szCs w:val="24"/>
              </w:rPr>
            </w:pPr>
            <w:r w:rsidRPr="00BE7545">
              <w:rPr>
                <w:rFonts w:ascii="Times New Roman" w:hAnsi="Times New Roman"/>
                <w:sz w:val="24"/>
                <w:szCs w:val="24"/>
              </w:rPr>
              <w:t>ОГРН 1185476049770</w:t>
            </w:r>
          </w:p>
          <w:p w14:paraId="66A1FB05" w14:textId="77777777" w:rsidR="004174B4" w:rsidRPr="00BE7545" w:rsidRDefault="004174B4" w:rsidP="004174B4">
            <w:pPr>
              <w:keepNext/>
              <w:keepLines/>
              <w:widowControl w:val="0"/>
              <w:autoSpaceDE w:val="0"/>
              <w:autoSpaceDN w:val="0"/>
              <w:adjustRightInd w:val="0"/>
              <w:spacing w:after="200" w:line="240" w:lineRule="auto"/>
              <w:ind w:left="34"/>
              <w:jc w:val="both"/>
              <w:rPr>
                <w:rFonts w:ascii="Times New Roman" w:hAnsi="Times New Roman"/>
                <w:sz w:val="24"/>
                <w:szCs w:val="24"/>
              </w:rPr>
            </w:pPr>
            <w:r w:rsidRPr="00BE7545">
              <w:rPr>
                <w:rFonts w:ascii="Times New Roman" w:hAnsi="Times New Roman"/>
                <w:sz w:val="24"/>
                <w:szCs w:val="24"/>
              </w:rPr>
              <w:t xml:space="preserve">р/с 40702810044050032504 </w:t>
            </w:r>
          </w:p>
          <w:p w14:paraId="6F27D9BD" w14:textId="77777777" w:rsidR="004174B4" w:rsidRPr="00BE7545" w:rsidRDefault="004174B4" w:rsidP="004174B4">
            <w:pPr>
              <w:keepNext/>
              <w:keepLines/>
              <w:widowControl w:val="0"/>
              <w:autoSpaceDE w:val="0"/>
              <w:autoSpaceDN w:val="0"/>
              <w:adjustRightInd w:val="0"/>
              <w:spacing w:after="200" w:line="240" w:lineRule="auto"/>
              <w:ind w:left="34"/>
              <w:jc w:val="both"/>
              <w:rPr>
                <w:rFonts w:ascii="Times New Roman" w:hAnsi="Times New Roman"/>
                <w:sz w:val="24"/>
                <w:szCs w:val="24"/>
              </w:rPr>
            </w:pPr>
            <w:r w:rsidRPr="00BE7545">
              <w:rPr>
                <w:rFonts w:ascii="Times New Roman" w:hAnsi="Times New Roman"/>
                <w:sz w:val="24"/>
                <w:szCs w:val="24"/>
              </w:rPr>
              <w:t>в СИБИРСКОМ БАНКЕ ПАО СБЕРБАНК г. Новосибирск</w:t>
            </w:r>
          </w:p>
          <w:p w14:paraId="66D90937" w14:textId="77777777" w:rsidR="004174B4" w:rsidRPr="00BE7545" w:rsidRDefault="004174B4" w:rsidP="004174B4">
            <w:pPr>
              <w:keepNext/>
              <w:keepLines/>
              <w:widowControl w:val="0"/>
              <w:autoSpaceDE w:val="0"/>
              <w:autoSpaceDN w:val="0"/>
              <w:adjustRightInd w:val="0"/>
              <w:spacing w:after="200" w:line="240" w:lineRule="auto"/>
              <w:ind w:left="34"/>
              <w:jc w:val="both"/>
              <w:rPr>
                <w:rFonts w:ascii="Times New Roman" w:hAnsi="Times New Roman"/>
                <w:sz w:val="24"/>
                <w:szCs w:val="24"/>
              </w:rPr>
            </w:pPr>
            <w:r w:rsidRPr="00BE7545">
              <w:rPr>
                <w:rFonts w:ascii="Times New Roman" w:hAnsi="Times New Roman"/>
                <w:sz w:val="24"/>
                <w:szCs w:val="24"/>
              </w:rPr>
              <w:t>к/с 30101810500000000641</w:t>
            </w:r>
          </w:p>
          <w:p w14:paraId="492C94DA" w14:textId="77777777" w:rsidR="004174B4" w:rsidRPr="00BE7545" w:rsidRDefault="004174B4" w:rsidP="004174B4">
            <w:pPr>
              <w:keepNext/>
              <w:keepLines/>
              <w:widowControl w:val="0"/>
              <w:autoSpaceDE w:val="0"/>
              <w:autoSpaceDN w:val="0"/>
              <w:adjustRightInd w:val="0"/>
              <w:spacing w:after="200" w:line="240" w:lineRule="auto"/>
              <w:jc w:val="both"/>
              <w:rPr>
                <w:rFonts w:ascii="Times New Roman" w:hAnsi="Times New Roman"/>
                <w:sz w:val="24"/>
                <w:szCs w:val="24"/>
              </w:rPr>
            </w:pPr>
            <w:r w:rsidRPr="00BE7545">
              <w:rPr>
                <w:rFonts w:ascii="Times New Roman" w:hAnsi="Times New Roman"/>
                <w:sz w:val="24"/>
                <w:szCs w:val="24"/>
              </w:rPr>
              <w:t>БИК 045004641</w:t>
            </w:r>
          </w:p>
          <w:p w14:paraId="62A5567D" w14:textId="4E575BC4" w:rsidR="0053640F" w:rsidRPr="00BE7545" w:rsidRDefault="0053640F" w:rsidP="004174B4">
            <w:pPr>
              <w:keepNext/>
              <w:keepLines/>
              <w:widowControl w:val="0"/>
              <w:autoSpaceDE w:val="0"/>
              <w:autoSpaceDN w:val="0"/>
              <w:adjustRightInd w:val="0"/>
              <w:spacing w:after="200" w:line="240" w:lineRule="auto"/>
              <w:jc w:val="both"/>
              <w:rPr>
                <w:rFonts w:ascii="Times New Roman" w:hAnsi="Times New Roman"/>
                <w:sz w:val="24"/>
                <w:szCs w:val="24"/>
              </w:rPr>
            </w:pPr>
            <w:r w:rsidRPr="00BE7545">
              <w:rPr>
                <w:rFonts w:ascii="Times New Roman" w:hAnsi="Times New Roman"/>
                <w:sz w:val="24"/>
                <w:szCs w:val="24"/>
              </w:rPr>
              <w:t>Тел.</w:t>
            </w:r>
            <w:r w:rsidRPr="00BE7545">
              <w:t xml:space="preserve"> </w:t>
            </w:r>
            <w:r w:rsidRPr="00BE7545">
              <w:rPr>
                <w:rFonts w:ascii="Times New Roman" w:hAnsi="Times New Roman"/>
                <w:sz w:val="24"/>
                <w:szCs w:val="24"/>
              </w:rPr>
              <w:t>+8 (913) 783-38-65</w:t>
            </w:r>
          </w:p>
          <w:p w14:paraId="1E2701DF" w14:textId="08684F9D" w:rsidR="0053640F" w:rsidRPr="00BE7545" w:rsidRDefault="0053640F" w:rsidP="00FA71B3">
            <w:pPr>
              <w:keepNext/>
              <w:keepLines/>
              <w:widowControl w:val="0"/>
              <w:autoSpaceDE w:val="0"/>
              <w:autoSpaceDN w:val="0"/>
              <w:adjustRightInd w:val="0"/>
              <w:spacing w:after="200" w:line="240" w:lineRule="auto"/>
              <w:jc w:val="both"/>
              <w:rPr>
                <w:rFonts w:ascii="Times New Roman" w:eastAsia="Times New Roman" w:hAnsi="Times New Roman"/>
              </w:rPr>
            </w:pPr>
            <w:r w:rsidRPr="00BE7545">
              <w:rPr>
                <w:rFonts w:ascii="Times New Roman" w:eastAsia="Times New Roman" w:hAnsi="Times New Roman"/>
                <w:lang w:val="en-US"/>
              </w:rPr>
              <w:t>E</w:t>
            </w:r>
            <w:r w:rsidRPr="00BE7545">
              <w:rPr>
                <w:rFonts w:ascii="Times New Roman" w:eastAsia="Times New Roman" w:hAnsi="Times New Roman"/>
              </w:rPr>
              <w:t>-</w:t>
            </w:r>
            <w:r w:rsidRPr="00BE7545">
              <w:rPr>
                <w:rFonts w:ascii="Times New Roman" w:eastAsia="Times New Roman" w:hAnsi="Times New Roman"/>
                <w:lang w:val="en-US"/>
              </w:rPr>
              <w:t>mail</w:t>
            </w:r>
            <w:r w:rsidRPr="00BE7545">
              <w:rPr>
                <w:rFonts w:ascii="Times New Roman" w:eastAsia="Times New Roman" w:hAnsi="Times New Roman"/>
              </w:rPr>
              <w:t>:</w:t>
            </w:r>
            <w:r w:rsidRPr="00BE7545">
              <w:t xml:space="preserve"> </w:t>
            </w:r>
            <w:hyperlink r:id="rId41" w:history="1">
              <w:r w:rsidRPr="00BE7545">
                <w:rPr>
                  <w:rStyle w:val="ac"/>
                  <w:rFonts w:ascii="Times New Roman" w:eastAsia="Times New Roman" w:hAnsi="Times New Roman"/>
                  <w:lang w:val="en-US"/>
                </w:rPr>
                <w:t>makarov</w:t>
              </w:r>
              <w:r w:rsidRPr="00BE7545">
                <w:rPr>
                  <w:rStyle w:val="ac"/>
                  <w:rFonts w:ascii="Times New Roman" w:eastAsia="Times New Roman" w:hAnsi="Times New Roman"/>
                </w:rPr>
                <w:t>.</w:t>
              </w:r>
              <w:r w:rsidRPr="00BE7545">
                <w:rPr>
                  <w:rStyle w:val="ac"/>
                  <w:rFonts w:ascii="Times New Roman" w:eastAsia="Times New Roman" w:hAnsi="Times New Roman"/>
                  <w:lang w:val="en-US"/>
                </w:rPr>
                <w:t>stk</w:t>
              </w:r>
              <w:r w:rsidRPr="00BE7545">
                <w:rPr>
                  <w:rStyle w:val="ac"/>
                  <w:rFonts w:ascii="Times New Roman" w:eastAsia="Times New Roman" w:hAnsi="Times New Roman"/>
                </w:rPr>
                <w:t>@</w:t>
              </w:r>
              <w:r w:rsidRPr="00BE7545">
                <w:rPr>
                  <w:rStyle w:val="ac"/>
                  <w:rFonts w:ascii="Times New Roman" w:eastAsia="Times New Roman" w:hAnsi="Times New Roman"/>
                  <w:lang w:val="en-US"/>
                </w:rPr>
                <w:t>inbox</w:t>
              </w:r>
              <w:r w:rsidRPr="00BE7545">
                <w:rPr>
                  <w:rStyle w:val="ac"/>
                  <w:rFonts w:ascii="Times New Roman" w:eastAsia="Times New Roman" w:hAnsi="Times New Roman"/>
                </w:rPr>
                <w:t>.</w:t>
              </w:r>
              <w:r w:rsidRPr="00BE7545">
                <w:rPr>
                  <w:rStyle w:val="ac"/>
                  <w:rFonts w:ascii="Times New Roman" w:eastAsia="Times New Roman" w:hAnsi="Times New Roman"/>
                  <w:lang w:val="en-US"/>
                </w:rPr>
                <w:t>ru</w:t>
              </w:r>
            </w:hyperlink>
          </w:p>
        </w:tc>
      </w:tr>
      <w:tr w:rsidR="0054373B" w:rsidRPr="00BE7545" w14:paraId="0536385F" w14:textId="77777777" w:rsidTr="00676E56">
        <w:tc>
          <w:tcPr>
            <w:tcW w:w="8896" w:type="dxa"/>
          </w:tcPr>
          <w:p w14:paraId="0C326AC1" w14:textId="1BA838C2" w:rsidR="00002025" w:rsidRPr="00BE7545" w:rsidRDefault="00002025" w:rsidP="004174B4">
            <w:pPr>
              <w:spacing w:after="200" w:line="240" w:lineRule="auto"/>
              <w:contextualSpacing/>
              <w:jc w:val="both"/>
              <w:rPr>
                <w:rFonts w:ascii="Times New Roman" w:hAnsi="Times New Roman"/>
                <w:sz w:val="24"/>
                <w:szCs w:val="24"/>
              </w:rPr>
            </w:pPr>
          </w:p>
        </w:tc>
      </w:tr>
    </w:tbl>
    <w:p w14:paraId="0C1D4837" w14:textId="77777777" w:rsidR="00745D32" w:rsidRPr="00BE7545" w:rsidRDefault="00745D32" w:rsidP="00F80EC9">
      <w:pPr>
        <w:spacing w:after="200" w:line="240" w:lineRule="auto"/>
        <w:jc w:val="both"/>
        <w:rPr>
          <w:rFonts w:ascii="Times New Roman" w:hAnsi="Times New Roman"/>
          <w:sz w:val="24"/>
          <w:szCs w:val="24"/>
        </w:rPr>
        <w:sectPr w:rsidR="00745D32" w:rsidRPr="00BE7545" w:rsidSect="001C022E">
          <w:pgSz w:w="11906" w:h="16838"/>
          <w:pgMar w:top="1134" w:right="850" w:bottom="1134" w:left="1701" w:header="708" w:footer="708" w:gutter="0"/>
          <w:cols w:space="708"/>
          <w:titlePg/>
          <w:docGrid w:linePitch="360"/>
        </w:sectPr>
      </w:pPr>
    </w:p>
    <w:tbl>
      <w:tblPr>
        <w:tblW w:w="9498" w:type="dxa"/>
        <w:tblLook w:val="04A0" w:firstRow="1" w:lastRow="0" w:firstColumn="1" w:lastColumn="0" w:noHBand="0" w:noVBand="1"/>
      </w:tblPr>
      <w:tblGrid>
        <w:gridCol w:w="9498"/>
      </w:tblGrid>
      <w:tr w:rsidR="0054373B" w:rsidRPr="00BE7545" w14:paraId="688E1930" w14:textId="77777777" w:rsidTr="00676E56">
        <w:tc>
          <w:tcPr>
            <w:tcW w:w="9498" w:type="dxa"/>
          </w:tcPr>
          <w:p w14:paraId="5A682631" w14:textId="77777777" w:rsidR="0054373B" w:rsidRPr="00BE7545" w:rsidRDefault="0054373B" w:rsidP="00296EE1">
            <w:pPr>
              <w:spacing w:after="200" w:line="240" w:lineRule="auto"/>
              <w:ind w:left="851" w:hanging="851"/>
              <w:jc w:val="center"/>
              <w:rPr>
                <w:rFonts w:ascii="Times New Roman" w:eastAsia="Arial Unicode MS" w:hAnsi="Times New Roman"/>
                <w:b/>
                <w:bCs/>
                <w:sz w:val="24"/>
                <w:szCs w:val="24"/>
                <w:lang w:eastAsia="en-GB"/>
              </w:rPr>
            </w:pPr>
            <w:r w:rsidRPr="00BE7545">
              <w:rPr>
                <w:rFonts w:ascii="Times New Roman" w:hAnsi="Times New Roman"/>
                <w:b/>
                <w:sz w:val="24"/>
                <w:szCs w:val="24"/>
              </w:rPr>
              <w:lastRenderedPageBreak/>
              <w:t>ПОДПИСИ СТОРОН</w:t>
            </w:r>
          </w:p>
        </w:tc>
      </w:tr>
      <w:tr w:rsidR="00A12D79" w:rsidRPr="00BE7545" w14:paraId="66544E42" w14:textId="77777777" w:rsidTr="00676E56">
        <w:tc>
          <w:tcPr>
            <w:tcW w:w="9498" w:type="dxa"/>
          </w:tcPr>
          <w:p w14:paraId="62D0415F" w14:textId="77777777" w:rsidR="001927CA" w:rsidRPr="00BE7545" w:rsidRDefault="001927CA" w:rsidP="00A12D79">
            <w:pPr>
              <w:keepNext/>
              <w:keepLines/>
              <w:widowControl w:val="0"/>
              <w:autoSpaceDE w:val="0"/>
              <w:autoSpaceDN w:val="0"/>
              <w:adjustRightInd w:val="0"/>
              <w:spacing w:after="200" w:line="240" w:lineRule="auto"/>
              <w:ind w:left="851" w:hanging="851"/>
              <w:jc w:val="both"/>
              <w:rPr>
                <w:rFonts w:ascii="Times New Roman" w:hAnsi="Times New Roman"/>
                <w:b/>
                <w:sz w:val="24"/>
                <w:szCs w:val="24"/>
              </w:rPr>
            </w:pPr>
            <w:r w:rsidRPr="00BE7545">
              <w:rPr>
                <w:rFonts w:ascii="Times New Roman" w:hAnsi="Times New Roman"/>
                <w:b/>
                <w:sz w:val="24"/>
                <w:szCs w:val="24"/>
              </w:rPr>
              <w:t>Концендент</w:t>
            </w:r>
          </w:p>
          <w:p w14:paraId="1D627CA4" w14:textId="7F8D63EE" w:rsidR="00A12D79" w:rsidRPr="00BE7545" w:rsidRDefault="001927CA" w:rsidP="006E2934">
            <w:pPr>
              <w:keepNext/>
              <w:keepLines/>
              <w:widowControl w:val="0"/>
              <w:autoSpaceDE w:val="0"/>
              <w:autoSpaceDN w:val="0"/>
              <w:adjustRightInd w:val="0"/>
              <w:spacing w:after="200" w:line="240" w:lineRule="auto"/>
              <w:jc w:val="both"/>
              <w:rPr>
                <w:rFonts w:ascii="Times New Roman" w:eastAsia="Arial Unicode MS" w:hAnsi="Times New Roman"/>
                <w:b/>
                <w:bCs/>
                <w:sz w:val="24"/>
                <w:szCs w:val="24"/>
                <w:lang w:eastAsia="en-GB"/>
              </w:rPr>
            </w:pPr>
            <w:r w:rsidRPr="00BE7545">
              <w:rPr>
                <w:rFonts w:ascii="Times New Roman" w:hAnsi="Times New Roman"/>
                <w:b/>
                <w:sz w:val="24"/>
                <w:szCs w:val="24"/>
              </w:rPr>
              <w:t xml:space="preserve">Администрация </w:t>
            </w:r>
            <w:r w:rsidR="006E2934" w:rsidRPr="00BE7545">
              <w:rPr>
                <w:rFonts w:ascii="Times New Roman" w:hAnsi="Times New Roman"/>
                <w:b/>
                <w:sz w:val="24"/>
                <w:szCs w:val="24"/>
              </w:rPr>
              <w:t xml:space="preserve">Боровского сельсовета Болотнинского района Новосибирской </w:t>
            </w:r>
            <w:r w:rsidRPr="00BE7545">
              <w:rPr>
                <w:rFonts w:ascii="Times New Roman" w:hAnsi="Times New Roman"/>
                <w:b/>
                <w:sz w:val="24"/>
                <w:szCs w:val="24"/>
              </w:rPr>
              <w:t>области</w:t>
            </w:r>
          </w:p>
        </w:tc>
      </w:tr>
      <w:tr w:rsidR="00A12D79" w:rsidRPr="00BE7545" w14:paraId="1B329FDE" w14:textId="77777777" w:rsidTr="00676E56">
        <w:tc>
          <w:tcPr>
            <w:tcW w:w="9498" w:type="dxa"/>
            <w:hideMark/>
          </w:tcPr>
          <w:p w14:paraId="4B4B1A09" w14:textId="189D1A5B" w:rsidR="00A12D79" w:rsidRPr="00BE7545" w:rsidRDefault="001927CA" w:rsidP="006E2934">
            <w:pPr>
              <w:keepNext/>
              <w:keepLines/>
              <w:widowControl w:val="0"/>
              <w:autoSpaceDE w:val="0"/>
              <w:autoSpaceDN w:val="0"/>
              <w:adjustRightInd w:val="0"/>
              <w:spacing w:after="200" w:line="240" w:lineRule="auto"/>
              <w:jc w:val="both"/>
              <w:rPr>
                <w:rFonts w:ascii="Times New Roman" w:hAnsi="Times New Roman"/>
                <w:b/>
                <w:sz w:val="24"/>
              </w:rPr>
            </w:pPr>
            <w:r w:rsidRPr="00BE7545">
              <w:rPr>
                <w:rFonts w:ascii="Times New Roman" w:hAnsi="Times New Roman"/>
                <w:sz w:val="24"/>
                <w:szCs w:val="24"/>
              </w:rPr>
              <w:t xml:space="preserve">Глава </w:t>
            </w:r>
            <w:r w:rsidR="006E2934" w:rsidRPr="00BE7545">
              <w:rPr>
                <w:rFonts w:ascii="Times New Roman" w:hAnsi="Times New Roman"/>
                <w:sz w:val="24"/>
                <w:szCs w:val="24"/>
              </w:rPr>
              <w:t>Боровского сельсовета</w:t>
            </w:r>
          </w:p>
        </w:tc>
      </w:tr>
      <w:tr w:rsidR="0054373B" w:rsidRPr="00BE7545" w14:paraId="47B8FBB8" w14:textId="77777777" w:rsidTr="00676E56">
        <w:tc>
          <w:tcPr>
            <w:tcW w:w="9498" w:type="dxa"/>
          </w:tcPr>
          <w:p w14:paraId="2920E783" w14:textId="77777777" w:rsidR="0054373B" w:rsidRPr="00BE7545" w:rsidRDefault="0054373B" w:rsidP="00296EE1">
            <w:pPr>
              <w:spacing w:after="200" w:line="240" w:lineRule="auto"/>
              <w:ind w:left="851" w:hanging="851"/>
              <w:rPr>
                <w:rFonts w:ascii="Times New Roman" w:eastAsia="Arial Unicode MS" w:hAnsi="Times New Roman"/>
                <w:sz w:val="24"/>
                <w:szCs w:val="24"/>
                <w:lang w:eastAsia="en-GB"/>
              </w:rPr>
            </w:pPr>
          </w:p>
          <w:p w14:paraId="6E5E66F4" w14:textId="37568DDF" w:rsidR="0054373B" w:rsidRPr="00BE7545" w:rsidRDefault="0054373B" w:rsidP="00296EE1">
            <w:pPr>
              <w:spacing w:after="200" w:line="240" w:lineRule="auto"/>
              <w:ind w:left="851" w:hanging="851"/>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 xml:space="preserve">____________________/ </w:t>
            </w:r>
            <w:r w:rsidR="001927CA" w:rsidRPr="00BE7545">
              <w:rPr>
                <w:rFonts w:ascii="Times New Roman" w:eastAsia="Arial Unicode MS" w:hAnsi="Times New Roman"/>
                <w:sz w:val="24"/>
                <w:szCs w:val="24"/>
                <w:lang w:eastAsia="en-GB"/>
              </w:rPr>
              <w:t xml:space="preserve">Сергей </w:t>
            </w:r>
            <w:r w:rsidR="006E2934" w:rsidRPr="00BE7545">
              <w:rPr>
                <w:rFonts w:ascii="Times New Roman" w:eastAsia="Arial Unicode MS" w:hAnsi="Times New Roman"/>
                <w:sz w:val="24"/>
                <w:szCs w:val="24"/>
                <w:lang w:eastAsia="en-GB"/>
              </w:rPr>
              <w:t>Леонидович</w:t>
            </w:r>
            <w:r w:rsidR="001927CA" w:rsidRPr="00BE7545">
              <w:rPr>
                <w:rFonts w:ascii="Times New Roman" w:eastAsia="Arial Unicode MS" w:hAnsi="Times New Roman"/>
                <w:sz w:val="24"/>
                <w:szCs w:val="24"/>
                <w:lang w:eastAsia="en-GB"/>
              </w:rPr>
              <w:t xml:space="preserve"> </w:t>
            </w:r>
            <w:r w:rsidR="006E2934" w:rsidRPr="00BE7545">
              <w:rPr>
                <w:rFonts w:ascii="Times New Roman" w:eastAsia="Arial Unicode MS" w:hAnsi="Times New Roman"/>
                <w:sz w:val="24"/>
                <w:szCs w:val="24"/>
                <w:lang w:eastAsia="en-GB"/>
              </w:rPr>
              <w:t>Негатин</w:t>
            </w:r>
            <w:r w:rsidR="00A12D79" w:rsidRPr="00BE7545">
              <w:rPr>
                <w:rFonts w:ascii="Times New Roman" w:hAnsi="Times New Roman"/>
                <w:sz w:val="24"/>
                <w:szCs w:val="24"/>
              </w:rPr>
              <w:t xml:space="preserve"> </w:t>
            </w:r>
            <w:r w:rsidRPr="00BE7545">
              <w:rPr>
                <w:rFonts w:ascii="Times New Roman" w:eastAsia="Arial Unicode MS" w:hAnsi="Times New Roman"/>
                <w:sz w:val="24"/>
                <w:szCs w:val="24"/>
                <w:lang w:eastAsia="en-GB"/>
              </w:rPr>
              <w:t>/</w:t>
            </w:r>
          </w:p>
          <w:p w14:paraId="36A0891D" w14:textId="77777777" w:rsidR="0054373B" w:rsidRPr="00BE7545" w:rsidRDefault="0054373B" w:rsidP="00296EE1">
            <w:pPr>
              <w:spacing w:after="200" w:line="240" w:lineRule="auto"/>
              <w:ind w:left="851" w:hanging="851"/>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М.П.</w:t>
            </w:r>
          </w:p>
        </w:tc>
      </w:tr>
      <w:tr w:rsidR="0054373B" w:rsidRPr="00BE7545" w14:paraId="2144A4E9" w14:textId="77777777" w:rsidTr="00676E56">
        <w:tc>
          <w:tcPr>
            <w:tcW w:w="9498" w:type="dxa"/>
          </w:tcPr>
          <w:p w14:paraId="1E9DA80C" w14:textId="77777777" w:rsidR="0054373B" w:rsidRPr="00BE7545" w:rsidRDefault="0054373B" w:rsidP="00296EE1">
            <w:pPr>
              <w:spacing w:after="200" w:line="240" w:lineRule="auto"/>
              <w:ind w:left="851" w:hanging="851"/>
              <w:rPr>
                <w:rFonts w:ascii="Times New Roman" w:eastAsia="Arial Unicode MS" w:hAnsi="Times New Roman"/>
                <w:sz w:val="24"/>
                <w:szCs w:val="24"/>
                <w:lang w:eastAsia="en-GB"/>
              </w:rPr>
            </w:pPr>
          </w:p>
        </w:tc>
      </w:tr>
      <w:tr w:rsidR="00A12D79" w:rsidRPr="00BE7545" w14:paraId="364EAF7A" w14:textId="77777777" w:rsidTr="00676E56">
        <w:tc>
          <w:tcPr>
            <w:tcW w:w="9498" w:type="dxa"/>
          </w:tcPr>
          <w:p w14:paraId="019275E9" w14:textId="77777777" w:rsidR="001927CA" w:rsidRPr="00BE7545" w:rsidRDefault="001927CA" w:rsidP="001927CA">
            <w:pPr>
              <w:keepNext/>
              <w:keepLines/>
              <w:widowControl w:val="0"/>
              <w:autoSpaceDE w:val="0"/>
              <w:autoSpaceDN w:val="0"/>
              <w:adjustRightInd w:val="0"/>
              <w:spacing w:after="200" w:line="240" w:lineRule="auto"/>
              <w:jc w:val="both"/>
              <w:rPr>
                <w:rFonts w:ascii="Times New Roman" w:hAnsi="Times New Roman"/>
                <w:b/>
                <w:sz w:val="24"/>
                <w:szCs w:val="24"/>
              </w:rPr>
            </w:pPr>
            <w:r w:rsidRPr="00BE7545">
              <w:rPr>
                <w:rFonts w:ascii="Times New Roman" w:hAnsi="Times New Roman"/>
                <w:b/>
                <w:sz w:val="24"/>
                <w:szCs w:val="24"/>
              </w:rPr>
              <w:t>Концессионер</w:t>
            </w:r>
          </w:p>
          <w:p w14:paraId="67B43D32" w14:textId="0344CDA9" w:rsidR="001927CA" w:rsidRPr="00BE7545" w:rsidRDefault="001927CA" w:rsidP="001927CA">
            <w:pPr>
              <w:keepNext/>
              <w:keepLines/>
              <w:widowControl w:val="0"/>
              <w:autoSpaceDE w:val="0"/>
              <w:autoSpaceDN w:val="0"/>
              <w:adjustRightInd w:val="0"/>
              <w:spacing w:after="200" w:line="240" w:lineRule="auto"/>
              <w:jc w:val="both"/>
              <w:rPr>
                <w:rFonts w:ascii="Times New Roman" w:hAnsi="Times New Roman"/>
                <w:b/>
                <w:sz w:val="24"/>
                <w:szCs w:val="24"/>
              </w:rPr>
            </w:pPr>
            <w:r w:rsidRPr="00BE7545">
              <w:rPr>
                <w:rFonts w:ascii="Times New Roman" w:hAnsi="Times New Roman"/>
                <w:b/>
                <w:sz w:val="24"/>
                <w:szCs w:val="24"/>
              </w:rPr>
              <w:t xml:space="preserve">Общество с ограниченной ответственностью </w:t>
            </w:r>
          </w:p>
          <w:p w14:paraId="61773C3C" w14:textId="794F80F7" w:rsidR="00A12D79" w:rsidRPr="00BE7545" w:rsidRDefault="001927CA" w:rsidP="001927CA">
            <w:pPr>
              <w:keepNext/>
              <w:keepLines/>
              <w:widowControl w:val="0"/>
              <w:autoSpaceDE w:val="0"/>
              <w:autoSpaceDN w:val="0"/>
              <w:adjustRightInd w:val="0"/>
              <w:spacing w:after="200" w:line="240" w:lineRule="auto"/>
              <w:jc w:val="both"/>
              <w:rPr>
                <w:rFonts w:ascii="Times New Roman" w:hAnsi="Times New Roman"/>
                <w:b/>
                <w:sz w:val="24"/>
              </w:rPr>
            </w:pPr>
            <w:r w:rsidRPr="00BE7545">
              <w:rPr>
                <w:rFonts w:ascii="Times New Roman" w:hAnsi="Times New Roman"/>
                <w:b/>
                <w:sz w:val="24"/>
                <w:szCs w:val="24"/>
              </w:rPr>
              <w:t>«Сиби</w:t>
            </w:r>
            <w:r w:rsidR="006E2934" w:rsidRPr="00BE7545">
              <w:rPr>
                <w:rFonts w:ascii="Times New Roman" w:hAnsi="Times New Roman"/>
                <w:b/>
                <w:sz w:val="24"/>
                <w:szCs w:val="24"/>
              </w:rPr>
              <w:t>рская тепловая компания</w:t>
            </w:r>
            <w:r w:rsidRPr="00BE7545">
              <w:rPr>
                <w:rFonts w:ascii="Times New Roman" w:hAnsi="Times New Roman"/>
                <w:b/>
                <w:sz w:val="24"/>
                <w:szCs w:val="24"/>
              </w:rPr>
              <w:t>»</w:t>
            </w:r>
          </w:p>
        </w:tc>
      </w:tr>
      <w:tr w:rsidR="00A12D79" w:rsidRPr="00BE7545" w14:paraId="5D74B994" w14:textId="77777777" w:rsidTr="00676E56">
        <w:tc>
          <w:tcPr>
            <w:tcW w:w="9498" w:type="dxa"/>
            <w:hideMark/>
          </w:tcPr>
          <w:p w14:paraId="2E50B6D9" w14:textId="2F748A6A" w:rsidR="00FA71B3" w:rsidRPr="00BE7545" w:rsidRDefault="006E2934" w:rsidP="00FA71B3">
            <w:pPr>
              <w:keepNext/>
              <w:keepLines/>
              <w:widowControl w:val="0"/>
              <w:autoSpaceDE w:val="0"/>
              <w:autoSpaceDN w:val="0"/>
              <w:adjustRightInd w:val="0"/>
              <w:spacing w:after="200" w:line="240" w:lineRule="auto"/>
              <w:jc w:val="both"/>
              <w:rPr>
                <w:rFonts w:ascii="Times New Roman" w:eastAsia="Times New Roman" w:hAnsi="Times New Roman"/>
                <w:bCs/>
              </w:rPr>
            </w:pPr>
            <w:r w:rsidRPr="00BE7545">
              <w:rPr>
                <w:rFonts w:ascii="Times New Roman" w:eastAsia="Times New Roman" w:hAnsi="Times New Roman"/>
                <w:bCs/>
              </w:rPr>
              <w:t>Директор ООО «СТК</w:t>
            </w:r>
            <w:r w:rsidR="00FA71B3" w:rsidRPr="00BE7545">
              <w:rPr>
                <w:rFonts w:ascii="Times New Roman" w:eastAsia="Times New Roman" w:hAnsi="Times New Roman"/>
                <w:bCs/>
              </w:rPr>
              <w:t>»</w:t>
            </w:r>
          </w:p>
          <w:p w14:paraId="03AEA175" w14:textId="4449DDCD" w:rsidR="00A12D79" w:rsidRPr="00BE7545" w:rsidRDefault="00A12D79" w:rsidP="00A12D79">
            <w:pPr>
              <w:keepNext/>
              <w:keepLines/>
              <w:widowControl w:val="0"/>
              <w:autoSpaceDE w:val="0"/>
              <w:autoSpaceDN w:val="0"/>
              <w:adjustRightInd w:val="0"/>
              <w:spacing w:after="200" w:line="240" w:lineRule="auto"/>
              <w:jc w:val="both"/>
              <w:rPr>
                <w:rFonts w:ascii="Times New Roman" w:hAnsi="Times New Roman"/>
                <w:bCs/>
                <w:sz w:val="24"/>
              </w:rPr>
            </w:pPr>
          </w:p>
        </w:tc>
      </w:tr>
      <w:tr w:rsidR="00A12D79" w:rsidRPr="00BE7545" w14:paraId="199209FF" w14:textId="77777777" w:rsidTr="00676E56">
        <w:tc>
          <w:tcPr>
            <w:tcW w:w="9498" w:type="dxa"/>
          </w:tcPr>
          <w:p w14:paraId="2F3C7220" w14:textId="6CF0B075" w:rsidR="00A12D79" w:rsidRPr="00BE7545" w:rsidRDefault="00A12D79" w:rsidP="00A12D79">
            <w:pPr>
              <w:spacing w:line="240" w:lineRule="auto"/>
              <w:rPr>
                <w:rFonts w:ascii="Times New Roman" w:hAnsi="Times New Roman"/>
                <w:sz w:val="24"/>
                <w:szCs w:val="24"/>
              </w:rPr>
            </w:pPr>
            <w:r w:rsidRPr="00BE7545">
              <w:rPr>
                <w:rFonts w:ascii="Times New Roman" w:hAnsi="Times New Roman"/>
                <w:sz w:val="24"/>
                <w:szCs w:val="24"/>
              </w:rPr>
              <w:t xml:space="preserve">_____________________/ </w:t>
            </w:r>
            <w:r w:rsidR="006E2934" w:rsidRPr="00BE7545">
              <w:rPr>
                <w:rFonts w:ascii="Times New Roman" w:hAnsi="Times New Roman"/>
                <w:sz w:val="24"/>
                <w:szCs w:val="24"/>
              </w:rPr>
              <w:t>Роман Николаевич</w:t>
            </w:r>
            <w:r w:rsidRPr="00BE7545">
              <w:rPr>
                <w:rFonts w:ascii="Times New Roman" w:hAnsi="Times New Roman"/>
                <w:sz w:val="24"/>
                <w:szCs w:val="24"/>
              </w:rPr>
              <w:t xml:space="preserve"> </w:t>
            </w:r>
            <w:r w:rsidR="006E2934" w:rsidRPr="00BE7545">
              <w:rPr>
                <w:rFonts w:ascii="Times New Roman" w:hAnsi="Times New Roman"/>
                <w:sz w:val="24"/>
                <w:szCs w:val="24"/>
              </w:rPr>
              <w:t xml:space="preserve">Макаров </w:t>
            </w:r>
            <w:r w:rsidRPr="00BE7545">
              <w:rPr>
                <w:rFonts w:ascii="Times New Roman" w:hAnsi="Times New Roman"/>
                <w:sz w:val="24"/>
                <w:szCs w:val="24"/>
              </w:rPr>
              <w:t>/</w:t>
            </w:r>
          </w:p>
          <w:p w14:paraId="3CF30B91" w14:textId="77777777" w:rsidR="00A12D79" w:rsidRPr="00BE7545" w:rsidRDefault="00A12D79" w:rsidP="00A12D79">
            <w:pPr>
              <w:spacing w:line="240" w:lineRule="auto"/>
              <w:rPr>
                <w:rFonts w:ascii="Times New Roman" w:hAnsi="Times New Roman"/>
                <w:sz w:val="24"/>
                <w:szCs w:val="24"/>
              </w:rPr>
            </w:pPr>
            <w:r w:rsidRPr="00BE7545">
              <w:rPr>
                <w:rFonts w:ascii="Times New Roman" w:hAnsi="Times New Roman"/>
                <w:sz w:val="24"/>
                <w:szCs w:val="24"/>
              </w:rPr>
              <w:t>М.П.</w:t>
            </w:r>
          </w:p>
          <w:p w14:paraId="530FA0A0" w14:textId="77777777" w:rsidR="00A12D79" w:rsidRPr="00BE7545" w:rsidRDefault="00A12D79" w:rsidP="00A12D79">
            <w:pPr>
              <w:spacing w:after="200" w:line="240" w:lineRule="auto"/>
              <w:ind w:left="851" w:hanging="851"/>
              <w:rPr>
                <w:rFonts w:ascii="Times New Roman" w:eastAsia="Arial Unicode MS" w:hAnsi="Times New Roman"/>
                <w:sz w:val="24"/>
                <w:szCs w:val="24"/>
                <w:lang w:eastAsia="en-GB"/>
              </w:rPr>
            </w:pPr>
          </w:p>
        </w:tc>
      </w:tr>
    </w:tbl>
    <w:p w14:paraId="12963662" w14:textId="77777777" w:rsidR="0054373B" w:rsidRPr="00BE7545" w:rsidRDefault="0054373B" w:rsidP="00F80EC9">
      <w:pPr>
        <w:spacing w:after="200" w:line="240" w:lineRule="auto"/>
        <w:jc w:val="both"/>
        <w:rPr>
          <w:rFonts w:ascii="Times New Roman" w:hAnsi="Times New Roman"/>
          <w:sz w:val="24"/>
          <w:szCs w:val="24"/>
        </w:rPr>
      </w:pPr>
    </w:p>
    <w:p w14:paraId="27B110AA" w14:textId="77777777" w:rsidR="0054373B" w:rsidRPr="00BE7545" w:rsidRDefault="0054373B" w:rsidP="00F80EC9">
      <w:pPr>
        <w:spacing w:after="200" w:line="240" w:lineRule="auto"/>
        <w:jc w:val="both"/>
        <w:rPr>
          <w:rFonts w:ascii="Times New Roman" w:hAnsi="Times New Roman"/>
          <w:sz w:val="24"/>
          <w:szCs w:val="24"/>
        </w:rPr>
        <w:sectPr w:rsidR="0054373B" w:rsidRPr="00BE7545" w:rsidSect="001C022E">
          <w:pgSz w:w="11906" w:h="16838"/>
          <w:pgMar w:top="1134" w:right="850" w:bottom="1134" w:left="1701" w:header="708" w:footer="708" w:gutter="0"/>
          <w:cols w:space="708"/>
          <w:docGrid w:linePitch="360"/>
        </w:sectPr>
      </w:pPr>
    </w:p>
    <w:p w14:paraId="34089BEC" w14:textId="77777777" w:rsidR="00FA71B3" w:rsidRPr="00BE7545" w:rsidRDefault="00AC7783" w:rsidP="001D2E32">
      <w:pPr>
        <w:keepNext/>
        <w:widowControl w:val="0"/>
        <w:suppressAutoHyphens/>
        <w:autoSpaceDE w:val="0"/>
        <w:autoSpaceDN w:val="0"/>
        <w:adjustRightInd w:val="0"/>
        <w:spacing w:after="0" w:line="240" w:lineRule="auto"/>
        <w:ind w:left="5500"/>
        <w:jc w:val="right"/>
        <w:rPr>
          <w:rFonts w:ascii="Times New Roman" w:eastAsia="Times New Roman" w:hAnsi="Times New Roman"/>
          <w:b/>
          <w:sz w:val="24"/>
          <w:szCs w:val="24"/>
          <w:lang w:eastAsia="ru-RU"/>
        </w:rPr>
      </w:pPr>
      <w:r w:rsidRPr="00BE7545">
        <w:rPr>
          <w:rFonts w:ascii="Times New Roman" w:eastAsia="Times New Roman" w:hAnsi="Times New Roman"/>
          <w:b/>
          <w:sz w:val="24"/>
          <w:szCs w:val="24"/>
          <w:lang w:eastAsia="ru-RU"/>
        </w:rPr>
        <w:lastRenderedPageBreak/>
        <w:t>ПРИЛОЖЕНИЕ</w:t>
      </w:r>
      <w:r w:rsidR="00FA71B3" w:rsidRPr="00BE7545">
        <w:rPr>
          <w:rFonts w:ascii="Times New Roman" w:eastAsia="Times New Roman" w:hAnsi="Times New Roman"/>
          <w:b/>
          <w:sz w:val="24"/>
          <w:szCs w:val="24"/>
          <w:lang w:eastAsia="ru-RU"/>
        </w:rPr>
        <w:t xml:space="preserve"> </w:t>
      </w:r>
      <w:r w:rsidR="0054373B" w:rsidRPr="00BE7545">
        <w:rPr>
          <w:rFonts w:ascii="Times New Roman" w:eastAsia="Times New Roman" w:hAnsi="Times New Roman"/>
          <w:b/>
          <w:sz w:val="24"/>
          <w:szCs w:val="24"/>
          <w:lang w:eastAsia="ru-RU"/>
        </w:rPr>
        <w:t>1</w:t>
      </w:r>
    </w:p>
    <w:p w14:paraId="4D15E714" w14:textId="42C401B6" w:rsidR="006E2934" w:rsidRPr="00BE7545" w:rsidRDefault="001D2E32"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r w:rsidRPr="00BE7545">
        <w:rPr>
          <w:rFonts w:ascii="Times New Roman" w:eastAsia="Times New Roman" w:hAnsi="Times New Roman"/>
          <w:sz w:val="24"/>
          <w:szCs w:val="24"/>
          <w:lang w:eastAsia="ru-RU"/>
        </w:rPr>
        <w:t xml:space="preserve">к Концессионному соглашению </w:t>
      </w:r>
      <w:r w:rsidR="006E2934" w:rsidRPr="00BE7545">
        <w:rPr>
          <w:rFonts w:ascii="Times New Roman" w:eastAsia="Times New Roman" w:hAnsi="Times New Roman"/>
          <w:color w:val="000000" w:themeColor="text1"/>
          <w:sz w:val="24"/>
          <w:szCs w:val="24"/>
          <w:lang w:eastAsia="ru-RU"/>
        </w:rPr>
        <w:t>в отношени</w:t>
      </w:r>
      <w:r w:rsidRPr="00BE7545">
        <w:rPr>
          <w:rFonts w:ascii="Times New Roman" w:eastAsia="Times New Roman" w:hAnsi="Times New Roman"/>
          <w:color w:val="000000" w:themeColor="text1"/>
          <w:sz w:val="24"/>
          <w:szCs w:val="24"/>
          <w:lang w:eastAsia="ru-RU"/>
        </w:rPr>
        <w:t xml:space="preserve">и отдельного объекта </w:t>
      </w:r>
      <w:r w:rsidR="006E2934" w:rsidRPr="00BE7545">
        <w:rPr>
          <w:rFonts w:ascii="Times New Roman" w:eastAsia="Times New Roman" w:hAnsi="Times New Roman"/>
          <w:color w:val="000000" w:themeColor="text1"/>
          <w:sz w:val="24"/>
          <w:szCs w:val="24"/>
          <w:lang w:eastAsia="ru-RU"/>
        </w:rPr>
        <w:t>тепло</w:t>
      </w:r>
      <w:r w:rsidRPr="00BE7545">
        <w:rPr>
          <w:rFonts w:ascii="Times New Roman" w:eastAsia="Times New Roman" w:hAnsi="Times New Roman"/>
          <w:color w:val="000000" w:themeColor="text1"/>
          <w:sz w:val="24"/>
          <w:szCs w:val="24"/>
          <w:lang w:eastAsia="ru-RU"/>
        </w:rPr>
        <w:t xml:space="preserve">снабжения Болотнинского </w:t>
      </w:r>
      <w:r w:rsidR="006E2934" w:rsidRPr="00BE7545">
        <w:rPr>
          <w:rFonts w:ascii="Times New Roman" w:eastAsia="Times New Roman" w:hAnsi="Times New Roman"/>
          <w:color w:val="000000" w:themeColor="text1"/>
          <w:sz w:val="24"/>
          <w:szCs w:val="24"/>
          <w:lang w:eastAsia="ru-RU"/>
        </w:rPr>
        <w:t>района, предназначенного для теплоснабжения на территории Боровского сельсовета Болотнинского района Новосибирской</w:t>
      </w:r>
      <w:r w:rsidR="00302659" w:rsidRPr="00BE7545">
        <w:rPr>
          <w:rFonts w:ascii="Times New Roman" w:eastAsia="Times New Roman" w:hAnsi="Times New Roman"/>
          <w:color w:val="000000" w:themeColor="text1"/>
          <w:sz w:val="24"/>
          <w:szCs w:val="24"/>
          <w:lang w:eastAsia="ru-RU"/>
        </w:rPr>
        <w:t xml:space="preserve"> </w:t>
      </w:r>
      <w:r w:rsidR="006E2934" w:rsidRPr="00BE7545">
        <w:rPr>
          <w:rFonts w:ascii="Times New Roman" w:eastAsia="Times New Roman" w:hAnsi="Times New Roman"/>
          <w:color w:val="000000" w:themeColor="text1"/>
          <w:sz w:val="24"/>
          <w:szCs w:val="24"/>
          <w:lang w:eastAsia="ru-RU"/>
        </w:rPr>
        <w:t>области</w:t>
      </w:r>
    </w:p>
    <w:p w14:paraId="4ED91309" w14:textId="6CD375E3" w:rsidR="0054373B" w:rsidRPr="00BE7545" w:rsidRDefault="0054373B" w:rsidP="00302659">
      <w:pPr>
        <w:keepNext/>
        <w:widowControl w:val="0"/>
        <w:suppressAutoHyphens/>
        <w:autoSpaceDE w:val="0"/>
        <w:autoSpaceDN w:val="0"/>
        <w:adjustRightInd w:val="0"/>
        <w:spacing w:after="0" w:line="240" w:lineRule="auto"/>
        <w:rPr>
          <w:rFonts w:ascii="Times New Roman" w:eastAsia="Times New Roman" w:hAnsi="Times New Roman"/>
          <w:color w:val="000000" w:themeColor="text1"/>
          <w:sz w:val="24"/>
          <w:szCs w:val="24"/>
          <w:lang w:eastAsia="ru-RU"/>
        </w:rPr>
      </w:pPr>
    </w:p>
    <w:p w14:paraId="78BC32D5" w14:textId="77777777" w:rsidR="0054373B" w:rsidRPr="00BE7545" w:rsidRDefault="0054373B" w:rsidP="00296EE1">
      <w:pPr>
        <w:pStyle w:val="af7"/>
        <w:spacing w:line="240" w:lineRule="auto"/>
        <w:rPr>
          <w:lang w:eastAsia="ru-RU"/>
        </w:rPr>
      </w:pPr>
      <w:bookmarkStart w:id="1044" w:name="_Toc466995906"/>
      <w:bookmarkStart w:id="1045" w:name="_Toc468217663"/>
      <w:bookmarkStart w:id="1046" w:name="_Toc468892630"/>
      <w:bookmarkStart w:id="1047" w:name="_Toc473692367"/>
      <w:bookmarkStart w:id="1048" w:name="_Toc476857548"/>
      <w:bookmarkStart w:id="1049" w:name="_Toc350977282"/>
      <w:bookmarkStart w:id="1050" w:name="_Toc481181853"/>
      <w:bookmarkStart w:id="1051" w:name="_Toc477970513"/>
      <w:bookmarkStart w:id="1052" w:name="_Toc485514159"/>
      <w:bookmarkStart w:id="1053" w:name="_Toc484822136"/>
      <w:r w:rsidRPr="00BE7545">
        <w:rPr>
          <w:lang w:eastAsia="ru-RU"/>
        </w:rPr>
        <w:t>Термины и определения</w:t>
      </w:r>
      <w:bookmarkEnd w:id="1044"/>
      <w:bookmarkEnd w:id="1045"/>
      <w:bookmarkEnd w:id="1046"/>
      <w:bookmarkEnd w:id="1047"/>
      <w:bookmarkEnd w:id="1048"/>
      <w:bookmarkEnd w:id="1049"/>
      <w:bookmarkEnd w:id="1050"/>
      <w:bookmarkEnd w:id="1051"/>
      <w:bookmarkEnd w:id="1052"/>
      <w:bookmarkEnd w:id="1053"/>
    </w:p>
    <w:p w14:paraId="66F70B2A" w14:textId="77777777" w:rsidR="0054373B" w:rsidRPr="00BE7545" w:rsidRDefault="0054373B" w:rsidP="001F5411">
      <w:pPr>
        <w:pStyle w:val="af5"/>
        <w:numPr>
          <w:ilvl w:val="0"/>
          <w:numId w:val="24"/>
        </w:numPr>
      </w:pPr>
      <w:r w:rsidRPr="00BE7545">
        <w:t>В настоящем Концессионном соглашении и Приложениях к нему, если иное не следует из контекста, следующие слова и словосочетания имеют значения, указанные ниже.</w:t>
      </w:r>
    </w:p>
    <w:tbl>
      <w:tblPr>
        <w:tblStyle w:val="af4"/>
        <w:tblW w:w="0" w:type="auto"/>
        <w:tblLook w:val="04A0" w:firstRow="1" w:lastRow="0" w:firstColumn="1" w:lastColumn="0" w:noHBand="0" w:noVBand="1"/>
      </w:tblPr>
      <w:tblGrid>
        <w:gridCol w:w="2716"/>
        <w:gridCol w:w="6696"/>
      </w:tblGrid>
      <w:tr w:rsidR="00F84D33" w:rsidRPr="00BE7545" w14:paraId="5D3C8353" w14:textId="77777777" w:rsidTr="009E2A4B">
        <w:tc>
          <w:tcPr>
            <w:tcW w:w="2716" w:type="dxa"/>
          </w:tcPr>
          <w:p w14:paraId="2E7438C7" w14:textId="77777777" w:rsidR="006476A6" w:rsidRPr="00BE7545" w:rsidRDefault="006476A6" w:rsidP="00A11478">
            <w:pPr>
              <w:pStyle w:val="af5"/>
              <w:spacing w:after="120"/>
              <w:ind w:left="0" w:firstLine="0"/>
              <w:rPr>
                <w:b/>
              </w:rPr>
            </w:pPr>
            <w:r w:rsidRPr="00BE7545">
              <w:rPr>
                <w:b/>
              </w:rPr>
              <w:t>Термин/сокращение</w:t>
            </w:r>
          </w:p>
        </w:tc>
        <w:tc>
          <w:tcPr>
            <w:tcW w:w="6696" w:type="dxa"/>
          </w:tcPr>
          <w:p w14:paraId="3BB3010F" w14:textId="77777777" w:rsidR="006476A6" w:rsidRPr="00BE7545" w:rsidRDefault="006476A6" w:rsidP="00A11478">
            <w:pPr>
              <w:pStyle w:val="af5"/>
              <w:spacing w:after="120"/>
              <w:ind w:left="0" w:firstLine="0"/>
              <w:rPr>
                <w:b/>
              </w:rPr>
            </w:pPr>
            <w:r w:rsidRPr="00BE7545">
              <w:rPr>
                <w:b/>
              </w:rPr>
              <w:t>Значение</w:t>
            </w:r>
          </w:p>
        </w:tc>
      </w:tr>
      <w:tr w:rsidR="00F84D33" w:rsidRPr="00BE7545" w14:paraId="19A1DE68" w14:textId="77777777" w:rsidTr="009E2A4B">
        <w:tc>
          <w:tcPr>
            <w:tcW w:w="2716" w:type="dxa"/>
          </w:tcPr>
          <w:p w14:paraId="7586F00D" w14:textId="77777777" w:rsidR="006476A6" w:rsidRPr="00BE7545" w:rsidRDefault="006476A6" w:rsidP="00A11478">
            <w:pPr>
              <w:pStyle w:val="af5"/>
              <w:spacing w:after="120"/>
              <w:ind w:left="0" w:firstLine="0"/>
            </w:pPr>
            <w:r w:rsidRPr="00BE7545">
              <w:rPr>
                <w:b/>
              </w:rPr>
              <w:t>Акт финансового закрытия</w:t>
            </w:r>
          </w:p>
        </w:tc>
        <w:tc>
          <w:tcPr>
            <w:tcW w:w="6696" w:type="dxa"/>
          </w:tcPr>
          <w:p w14:paraId="54B407F3" w14:textId="77777777" w:rsidR="006476A6" w:rsidRPr="00BE7545" w:rsidRDefault="006476A6" w:rsidP="00A11478">
            <w:pPr>
              <w:pStyle w:val="af5"/>
              <w:spacing w:after="120"/>
              <w:ind w:left="0" w:firstLine="0"/>
            </w:pPr>
            <w:r w:rsidRPr="00BE7545">
              <w:t>документ, подписываемый Сторонами, подтверждающий достижение Финансового закрытия.</w:t>
            </w:r>
          </w:p>
        </w:tc>
      </w:tr>
      <w:tr w:rsidR="00F84D33" w:rsidRPr="00BE7545" w14:paraId="7EAFA09F" w14:textId="77777777" w:rsidTr="008A6C54">
        <w:tc>
          <w:tcPr>
            <w:tcW w:w="2716" w:type="dxa"/>
          </w:tcPr>
          <w:p w14:paraId="71DDE92F" w14:textId="77777777" w:rsidR="006476A6" w:rsidRPr="00BE7545" w:rsidRDefault="006476A6" w:rsidP="00A11478">
            <w:pPr>
              <w:pStyle w:val="af5"/>
              <w:spacing w:after="120"/>
              <w:ind w:left="0" w:firstLine="0"/>
              <w:rPr>
                <w:b/>
              </w:rPr>
            </w:pPr>
            <w:r w:rsidRPr="00BE7545">
              <w:rPr>
                <w:b/>
              </w:rPr>
              <w:t>Акционерный заем</w:t>
            </w:r>
          </w:p>
        </w:tc>
        <w:tc>
          <w:tcPr>
            <w:tcW w:w="6696" w:type="dxa"/>
          </w:tcPr>
          <w:p w14:paraId="6947B31F" w14:textId="77777777" w:rsidR="006476A6" w:rsidRPr="00BE7545" w:rsidRDefault="006476A6" w:rsidP="00A11478">
            <w:pPr>
              <w:pStyle w:val="af5"/>
              <w:spacing w:after="120"/>
              <w:ind w:left="0" w:firstLine="0"/>
            </w:pPr>
            <w:r w:rsidRPr="00BE7545">
              <w:t>субординированный заем, погашение (выплата тела основного долга и соответств</w:t>
            </w:r>
            <w:r w:rsidR="00A11478" w:rsidRPr="00BE7545">
              <w:t>ующих процентов по займу</w:t>
            </w:r>
            <w:r w:rsidRPr="00BE7545">
              <w:t>) которого возможно только после погашения задолженности перед Финансирующей организацией по Соглашениям о финансировании в каждом платежном периоде.</w:t>
            </w:r>
          </w:p>
        </w:tc>
      </w:tr>
      <w:tr w:rsidR="00F84D33" w:rsidRPr="00BE7545" w14:paraId="173F108D" w14:textId="77777777" w:rsidTr="008A6C54">
        <w:tc>
          <w:tcPr>
            <w:tcW w:w="2716" w:type="dxa"/>
          </w:tcPr>
          <w:p w14:paraId="32B1F756" w14:textId="77777777" w:rsidR="006476A6" w:rsidRPr="00BE7545" w:rsidRDefault="006476A6" w:rsidP="00A11478">
            <w:pPr>
              <w:pStyle w:val="af5"/>
              <w:spacing w:after="120"/>
              <w:ind w:left="0" w:firstLine="0"/>
              <w:rPr>
                <w:b/>
              </w:rPr>
            </w:pPr>
            <w:r w:rsidRPr="00BE7545">
              <w:rPr>
                <w:b/>
              </w:rPr>
              <w:t>Альтернативный план устранения нарушений</w:t>
            </w:r>
          </w:p>
        </w:tc>
        <w:tc>
          <w:tcPr>
            <w:tcW w:w="6696" w:type="dxa"/>
          </w:tcPr>
          <w:p w14:paraId="706A7694" w14:textId="49D8F35A" w:rsidR="006476A6" w:rsidRPr="00BE7545" w:rsidRDefault="006476A6" w:rsidP="00A11478">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имеет значение, указанное в пункте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_Ref185501092 \r \h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20.15</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w:t>
            </w:r>
            <w:r w:rsidR="00A11478" w:rsidRPr="00BE7545">
              <w:rPr>
                <w:rFonts w:ascii="Times New Roman" w:eastAsia="Times New Roman" w:hAnsi="Times New Roman"/>
                <w:sz w:val="24"/>
                <w:szCs w:val="24"/>
                <w:lang w:eastAsia="ru-RU"/>
              </w:rPr>
              <w:t xml:space="preserve"> </w:t>
            </w:r>
          </w:p>
          <w:p w14:paraId="3F5411E3" w14:textId="77777777" w:rsidR="006476A6" w:rsidRPr="00BE7545" w:rsidRDefault="006476A6" w:rsidP="00A11478">
            <w:pPr>
              <w:pStyle w:val="af5"/>
              <w:spacing w:after="120"/>
              <w:ind w:left="0" w:firstLine="0"/>
            </w:pPr>
          </w:p>
        </w:tc>
      </w:tr>
      <w:tr w:rsidR="00F84D33" w:rsidRPr="00BE7545" w14:paraId="6B655251" w14:textId="77777777" w:rsidTr="008A6C54">
        <w:tc>
          <w:tcPr>
            <w:tcW w:w="2716" w:type="dxa"/>
          </w:tcPr>
          <w:p w14:paraId="696AB7F4" w14:textId="77777777" w:rsidR="006476A6" w:rsidRPr="00BE7545" w:rsidRDefault="006476A6" w:rsidP="00A11478">
            <w:pPr>
              <w:pStyle w:val="af5"/>
              <w:spacing w:after="120"/>
              <w:ind w:left="0" w:firstLine="0"/>
              <w:rPr>
                <w:b/>
              </w:rPr>
            </w:pPr>
            <w:r w:rsidRPr="00BE7545">
              <w:rPr>
                <w:b/>
              </w:rPr>
              <w:t>Арбитраж</w:t>
            </w:r>
          </w:p>
        </w:tc>
        <w:tc>
          <w:tcPr>
            <w:tcW w:w="6696" w:type="dxa"/>
          </w:tcPr>
          <w:p w14:paraId="3E1FF776" w14:textId="4DA533FF" w:rsidR="006476A6" w:rsidRPr="00BE7545" w:rsidRDefault="00A251F7" w:rsidP="00A251F7">
            <w:pPr>
              <w:pStyle w:val="af5"/>
              <w:spacing w:after="120"/>
              <w:ind w:left="0" w:firstLine="5"/>
            </w:pPr>
            <w:r w:rsidRPr="00BE7545">
              <w:t>АРБИТРАЖНЫЙ СУД НОВОСИБИРСКОЙ ОБЛАСТИ</w:t>
            </w:r>
          </w:p>
        </w:tc>
      </w:tr>
      <w:tr w:rsidR="00F84D33" w:rsidRPr="00BE7545" w14:paraId="595FED8B" w14:textId="77777777" w:rsidTr="008A6C54">
        <w:tc>
          <w:tcPr>
            <w:tcW w:w="2716" w:type="dxa"/>
          </w:tcPr>
          <w:p w14:paraId="2913CF35" w14:textId="77777777" w:rsidR="006476A6" w:rsidRPr="00BE7545" w:rsidRDefault="00A11478" w:rsidP="00A11478">
            <w:pPr>
              <w:pStyle w:val="af5"/>
              <w:spacing w:after="120"/>
              <w:ind w:left="0" w:firstLine="0"/>
              <w:rPr>
                <w:b/>
              </w:rPr>
            </w:pPr>
            <w:r w:rsidRPr="00BE7545">
              <w:rPr>
                <w:b/>
              </w:rPr>
              <w:t xml:space="preserve">Археологические объекты </w:t>
            </w:r>
          </w:p>
        </w:tc>
        <w:tc>
          <w:tcPr>
            <w:tcW w:w="6696" w:type="dxa"/>
          </w:tcPr>
          <w:p w14:paraId="7800FFBD" w14:textId="77777777" w:rsidR="006476A6" w:rsidRPr="00BE7545" w:rsidRDefault="00A11478" w:rsidP="00A11478">
            <w:pPr>
              <w:pStyle w:val="af5"/>
              <w:spacing w:after="120"/>
              <w:ind w:left="0" w:firstLine="0"/>
            </w:pPr>
            <w:r w:rsidRPr="00BE7545">
              <w:t>объекты или вещи (в том числе, ископаемые, окаменелости, предметы старины), имеющие археологическое, культурное значение или денежную ценность.</w:t>
            </w:r>
          </w:p>
        </w:tc>
      </w:tr>
      <w:tr w:rsidR="00F84D33" w:rsidRPr="00BE7545" w14:paraId="2031EA69" w14:textId="77777777" w:rsidTr="008A6C54">
        <w:tc>
          <w:tcPr>
            <w:tcW w:w="2716" w:type="dxa"/>
          </w:tcPr>
          <w:p w14:paraId="5028DF50" w14:textId="77777777" w:rsidR="006476A6" w:rsidRPr="00BE7545" w:rsidRDefault="00A11478" w:rsidP="00A11478">
            <w:pPr>
              <w:pStyle w:val="af5"/>
              <w:spacing w:after="120"/>
              <w:ind w:left="0" w:firstLine="0"/>
              <w:rPr>
                <w:b/>
              </w:rPr>
            </w:pPr>
            <w:r w:rsidRPr="00BE7545">
              <w:rPr>
                <w:b/>
              </w:rPr>
              <w:t>Аффилированное лицо</w:t>
            </w:r>
          </w:p>
        </w:tc>
        <w:tc>
          <w:tcPr>
            <w:tcW w:w="6696" w:type="dxa"/>
          </w:tcPr>
          <w:p w14:paraId="4B0BD688" w14:textId="77777777" w:rsidR="006476A6" w:rsidRPr="00BE7545" w:rsidRDefault="00A11478" w:rsidP="00A11478">
            <w:pPr>
              <w:pStyle w:val="af5"/>
              <w:spacing w:after="120"/>
              <w:ind w:left="0" w:firstLine="0"/>
            </w:pPr>
            <w:r w:rsidRPr="00BE7545">
              <w:t>аффилированное лицо в значении, определенном Законодательством.</w:t>
            </w:r>
          </w:p>
        </w:tc>
      </w:tr>
      <w:tr w:rsidR="00F84D33" w:rsidRPr="00BE7545" w14:paraId="6AE5F0D0" w14:textId="77777777" w:rsidTr="008A6C54">
        <w:tc>
          <w:tcPr>
            <w:tcW w:w="2716" w:type="dxa"/>
          </w:tcPr>
          <w:p w14:paraId="13629113" w14:textId="77777777" w:rsidR="00A11478" w:rsidRPr="00BE7545" w:rsidRDefault="00A11478" w:rsidP="00A11478">
            <w:pPr>
              <w:pStyle w:val="af5"/>
              <w:spacing w:after="120"/>
              <w:ind w:left="0" w:firstLine="0"/>
              <w:rPr>
                <w:b/>
              </w:rPr>
            </w:pPr>
            <w:r w:rsidRPr="00BE7545">
              <w:rPr>
                <w:b/>
              </w:rPr>
              <w:t>Бюджетный кодекс РФ</w:t>
            </w:r>
          </w:p>
        </w:tc>
        <w:tc>
          <w:tcPr>
            <w:tcW w:w="6696" w:type="dxa"/>
          </w:tcPr>
          <w:p w14:paraId="476438DA" w14:textId="77777777" w:rsidR="00A11478" w:rsidRPr="00BE7545" w:rsidRDefault="00A11478" w:rsidP="00A11478">
            <w:pPr>
              <w:pStyle w:val="af5"/>
              <w:spacing w:after="120"/>
              <w:ind w:left="0" w:firstLine="0"/>
            </w:pPr>
            <w:r w:rsidRPr="00BE7545">
              <w:t xml:space="preserve">Бюджетный кодекс </w:t>
            </w:r>
            <w:r w:rsidR="003F6144" w:rsidRPr="00BE7545">
              <w:t>Российской Федерации от 31.07.</w:t>
            </w:r>
            <w:r w:rsidRPr="00BE7545">
              <w:t>1998 г. №</w:t>
            </w:r>
            <w:r w:rsidR="003F6144" w:rsidRPr="00BE7545">
              <w:t> </w:t>
            </w:r>
            <w:r w:rsidRPr="00BE7545">
              <w:t>145-ФЗ.</w:t>
            </w:r>
          </w:p>
        </w:tc>
      </w:tr>
      <w:tr w:rsidR="00F84D33" w:rsidRPr="00BE7545" w14:paraId="02774A4F" w14:textId="77777777" w:rsidTr="00C2138F">
        <w:tc>
          <w:tcPr>
            <w:tcW w:w="2716" w:type="dxa"/>
          </w:tcPr>
          <w:p w14:paraId="125451CD" w14:textId="77777777" w:rsidR="00A11478" w:rsidRPr="00BE7545" w:rsidRDefault="003F6144" w:rsidP="00A11478">
            <w:pPr>
              <w:pStyle w:val="af5"/>
              <w:spacing w:after="120"/>
              <w:ind w:left="0" w:firstLine="0"/>
              <w:rPr>
                <w:b/>
              </w:rPr>
            </w:pPr>
            <w:r w:rsidRPr="00BE7545">
              <w:rPr>
                <w:b/>
              </w:rPr>
              <w:t>Виновная сторона</w:t>
            </w:r>
          </w:p>
        </w:tc>
        <w:tc>
          <w:tcPr>
            <w:tcW w:w="6696" w:type="dxa"/>
          </w:tcPr>
          <w:p w14:paraId="47D2F113" w14:textId="4F4B8CEB" w:rsidR="00A11478" w:rsidRPr="00BE7545" w:rsidRDefault="003F6144" w:rsidP="00A11478">
            <w:pPr>
              <w:pStyle w:val="af5"/>
              <w:spacing w:after="120"/>
              <w:ind w:left="0" w:firstLine="0"/>
            </w:pPr>
            <w:r w:rsidRPr="00BE7545">
              <w:t>имеет значение, указанное в пункте </w:t>
            </w:r>
            <w:r w:rsidRPr="00BE7545">
              <w:fldChar w:fldCharType="begin"/>
            </w:r>
            <w:r w:rsidRPr="00BE7545">
              <w:instrText xml:space="preserve"> REF _Ref358121129 \r \h  \* MERGEFORMAT </w:instrText>
            </w:r>
            <w:r w:rsidRPr="00BE7545">
              <w:fldChar w:fldCharType="separate"/>
            </w:r>
            <w:r w:rsidR="00F37A46">
              <w:t>20.12</w:t>
            </w:r>
            <w:r w:rsidRPr="00BE7545">
              <w:fldChar w:fldCharType="end"/>
            </w:r>
            <w:r w:rsidRPr="00BE7545">
              <w:t>.</w:t>
            </w:r>
          </w:p>
        </w:tc>
      </w:tr>
      <w:tr w:rsidR="00F84D33" w:rsidRPr="00BE7545" w14:paraId="4EF02DE7" w14:textId="77777777" w:rsidTr="00C2138F">
        <w:tc>
          <w:tcPr>
            <w:tcW w:w="2716" w:type="dxa"/>
          </w:tcPr>
          <w:p w14:paraId="356A7B76" w14:textId="77777777" w:rsidR="00A11478" w:rsidRPr="00BE7545" w:rsidRDefault="003F6144" w:rsidP="00A11478">
            <w:pPr>
              <w:pStyle w:val="af5"/>
              <w:spacing w:after="120"/>
              <w:ind w:left="0" w:firstLine="0"/>
              <w:rPr>
                <w:b/>
              </w:rPr>
            </w:pPr>
            <w:r w:rsidRPr="00BE7545">
              <w:rPr>
                <w:b/>
              </w:rPr>
              <w:t>Возмещаемые убытки</w:t>
            </w:r>
          </w:p>
        </w:tc>
        <w:tc>
          <w:tcPr>
            <w:tcW w:w="6696" w:type="dxa"/>
          </w:tcPr>
          <w:p w14:paraId="510F31A3" w14:textId="18F4F6DB" w:rsidR="00A11478" w:rsidRPr="00BE7545" w:rsidRDefault="003F6144" w:rsidP="00676E56">
            <w:pPr>
              <w:pStyle w:val="af5"/>
              <w:spacing w:after="120"/>
              <w:ind w:left="0" w:firstLine="0"/>
            </w:pPr>
            <w:r w:rsidRPr="00BE7545">
              <w:t>имеет значение, указанное в пункте </w:t>
            </w:r>
            <w:r w:rsidRPr="00BE7545">
              <w:fldChar w:fldCharType="begin"/>
            </w:r>
            <w:r w:rsidRPr="00BE7545">
              <w:instrText xml:space="preserve"> REF _Ref358135520 \r \h  \* MERGEFORMAT </w:instrText>
            </w:r>
            <w:r w:rsidRPr="00BE7545">
              <w:fldChar w:fldCharType="separate"/>
            </w:r>
            <w:r w:rsidR="00F37A46">
              <w:t>17.6</w:t>
            </w:r>
            <w:r w:rsidRPr="00BE7545">
              <w:fldChar w:fldCharType="end"/>
            </w:r>
            <w:r w:rsidR="00676E56" w:rsidRPr="00BE7545">
              <w:t>7</w:t>
            </w:r>
            <w:r w:rsidRPr="00BE7545">
              <w:t>.</w:t>
            </w:r>
          </w:p>
        </w:tc>
      </w:tr>
      <w:tr w:rsidR="00F84D33" w:rsidRPr="00BE7545" w14:paraId="11EAA5D5" w14:textId="77777777" w:rsidTr="00C2138F">
        <w:tc>
          <w:tcPr>
            <w:tcW w:w="2716" w:type="dxa"/>
          </w:tcPr>
          <w:p w14:paraId="6F1DE223" w14:textId="77777777" w:rsidR="00A11478" w:rsidRPr="00BE7545" w:rsidRDefault="003F6144" w:rsidP="00A11478">
            <w:pPr>
              <w:pStyle w:val="af5"/>
              <w:spacing w:after="120"/>
              <w:ind w:left="0" w:firstLine="0"/>
              <w:rPr>
                <w:b/>
              </w:rPr>
            </w:pPr>
            <w:r w:rsidRPr="00BE7545">
              <w:rPr>
                <w:b/>
              </w:rPr>
              <w:t>Возмещающая сторона</w:t>
            </w:r>
          </w:p>
        </w:tc>
        <w:tc>
          <w:tcPr>
            <w:tcW w:w="6696" w:type="dxa"/>
          </w:tcPr>
          <w:p w14:paraId="68795625" w14:textId="22D0A9E0" w:rsidR="00A11478" w:rsidRPr="00BE7545" w:rsidRDefault="00A45E71" w:rsidP="003F6144">
            <w:pPr>
              <w:widowControl w:val="0"/>
              <w:autoSpaceDE w:val="0"/>
              <w:autoSpaceDN w:val="0"/>
              <w:adjustRightInd w:val="0"/>
              <w:spacing w:after="200" w:line="240" w:lineRule="auto"/>
              <w:ind w:left="0" w:firstLine="0"/>
              <w:rPr>
                <w:lang w:eastAsia="ru-RU"/>
              </w:rPr>
            </w:pPr>
            <w:r w:rsidRPr="00BE7545">
              <w:rPr>
                <w:rFonts w:ascii="Times New Roman" w:eastAsia="Times New Roman" w:hAnsi="Times New Roman"/>
                <w:sz w:val="24"/>
                <w:szCs w:val="24"/>
                <w:lang w:eastAsia="ru-RU"/>
              </w:rPr>
              <w:t>Сторона</w:t>
            </w:r>
            <w:r w:rsidR="003F6144" w:rsidRPr="00BE7545">
              <w:rPr>
                <w:rFonts w:ascii="Times New Roman" w:eastAsia="Times New Roman" w:hAnsi="Times New Roman"/>
                <w:sz w:val="24"/>
                <w:szCs w:val="24"/>
                <w:lang w:eastAsia="ru-RU"/>
              </w:rPr>
              <w:t xml:space="preserve">, которая обязана выплатить компенсацию в пользу Стороны, претендующей на возмещение, соответствии со статьями </w:t>
            </w:r>
            <w:r w:rsidR="003F6144" w:rsidRPr="00BE7545">
              <w:rPr>
                <w:rFonts w:ascii="Times New Roman" w:eastAsia="Times New Roman" w:hAnsi="Times New Roman"/>
                <w:sz w:val="24"/>
                <w:szCs w:val="24"/>
                <w:lang w:eastAsia="ru-RU"/>
              </w:rPr>
              <w:fldChar w:fldCharType="begin"/>
            </w:r>
            <w:r w:rsidR="003F6144" w:rsidRPr="00BE7545">
              <w:rPr>
                <w:rFonts w:ascii="Times New Roman" w:eastAsia="Times New Roman" w:hAnsi="Times New Roman"/>
                <w:sz w:val="24"/>
                <w:szCs w:val="24"/>
                <w:lang w:eastAsia="ru-RU"/>
              </w:rPr>
              <w:instrText xml:space="preserve"> REF _Ref466938755 \r \h  \* MERGEFORMAT </w:instrText>
            </w:r>
            <w:r w:rsidR="003F6144" w:rsidRPr="00BE7545">
              <w:rPr>
                <w:rFonts w:ascii="Times New Roman" w:eastAsia="Times New Roman" w:hAnsi="Times New Roman"/>
                <w:sz w:val="24"/>
                <w:szCs w:val="24"/>
                <w:lang w:eastAsia="ru-RU"/>
              </w:rPr>
            </w:r>
            <w:r w:rsidR="003F6144"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17</w:t>
            </w:r>
            <w:r w:rsidR="003F6144" w:rsidRPr="00BE7545">
              <w:rPr>
                <w:rFonts w:ascii="Times New Roman" w:eastAsia="Times New Roman" w:hAnsi="Times New Roman"/>
                <w:sz w:val="24"/>
                <w:szCs w:val="24"/>
                <w:lang w:eastAsia="ru-RU"/>
              </w:rPr>
              <w:fldChar w:fldCharType="end"/>
            </w:r>
            <w:r w:rsidR="003F6144" w:rsidRPr="00BE7545">
              <w:rPr>
                <w:rFonts w:ascii="Times New Roman" w:eastAsia="Times New Roman" w:hAnsi="Times New Roman"/>
                <w:sz w:val="24"/>
                <w:szCs w:val="24"/>
                <w:lang w:eastAsia="ru-RU"/>
              </w:rPr>
              <w:t xml:space="preserve"> и </w:t>
            </w:r>
            <w:r w:rsidR="003F6144" w:rsidRPr="00BE7545">
              <w:rPr>
                <w:rFonts w:ascii="Times New Roman" w:eastAsia="Times New Roman" w:hAnsi="Times New Roman"/>
                <w:sz w:val="24"/>
                <w:szCs w:val="24"/>
                <w:lang w:eastAsia="ru-RU"/>
              </w:rPr>
              <w:fldChar w:fldCharType="begin"/>
            </w:r>
            <w:r w:rsidR="003F6144" w:rsidRPr="00BE7545">
              <w:rPr>
                <w:rFonts w:ascii="Times New Roman" w:eastAsia="Times New Roman" w:hAnsi="Times New Roman"/>
                <w:sz w:val="24"/>
                <w:szCs w:val="24"/>
                <w:lang w:eastAsia="ru-RU"/>
              </w:rPr>
              <w:instrText xml:space="preserve"> REF _Ref466938766 \r \h  \* MERGEFORMAT </w:instrText>
            </w:r>
            <w:r w:rsidR="003F6144" w:rsidRPr="00BE7545">
              <w:rPr>
                <w:rFonts w:ascii="Times New Roman" w:eastAsia="Times New Roman" w:hAnsi="Times New Roman"/>
                <w:sz w:val="24"/>
                <w:szCs w:val="24"/>
                <w:lang w:eastAsia="ru-RU"/>
              </w:rPr>
            </w:r>
            <w:r w:rsidR="003F6144"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18</w:t>
            </w:r>
            <w:r w:rsidR="003F6144" w:rsidRPr="00BE7545">
              <w:rPr>
                <w:rFonts w:ascii="Times New Roman" w:eastAsia="Times New Roman" w:hAnsi="Times New Roman"/>
                <w:sz w:val="24"/>
                <w:szCs w:val="24"/>
                <w:lang w:eastAsia="ru-RU"/>
              </w:rPr>
              <w:fldChar w:fldCharType="end"/>
            </w:r>
            <w:r w:rsidR="003F6144" w:rsidRPr="00BE7545">
              <w:rPr>
                <w:rFonts w:ascii="Times New Roman" w:eastAsia="Times New Roman" w:hAnsi="Times New Roman"/>
                <w:sz w:val="24"/>
                <w:szCs w:val="24"/>
                <w:lang w:eastAsia="ru-RU"/>
              </w:rPr>
              <w:t>.</w:t>
            </w:r>
          </w:p>
        </w:tc>
      </w:tr>
      <w:tr w:rsidR="00F84D33" w:rsidRPr="00BE7545" w14:paraId="63CD52F9" w14:textId="77777777" w:rsidTr="00C2138F">
        <w:tc>
          <w:tcPr>
            <w:tcW w:w="2716" w:type="dxa"/>
          </w:tcPr>
          <w:p w14:paraId="71E88E6E" w14:textId="77777777" w:rsidR="00A11478" w:rsidRPr="00BE7545" w:rsidRDefault="003F6144" w:rsidP="00A11478">
            <w:pPr>
              <w:pStyle w:val="af5"/>
              <w:spacing w:after="120"/>
              <w:ind w:left="0" w:firstLine="0"/>
              <w:rPr>
                <w:b/>
              </w:rPr>
            </w:pPr>
            <w:r w:rsidRPr="00BE7545">
              <w:rPr>
                <w:b/>
              </w:rPr>
              <w:t>Временные работы</w:t>
            </w:r>
          </w:p>
        </w:tc>
        <w:tc>
          <w:tcPr>
            <w:tcW w:w="6696" w:type="dxa"/>
          </w:tcPr>
          <w:p w14:paraId="01ACF8B1" w14:textId="77777777" w:rsidR="00A11478" w:rsidRPr="00BE7545" w:rsidRDefault="00A45E71" w:rsidP="00A45E71">
            <w:pPr>
              <w:widowControl w:val="0"/>
              <w:autoSpaceDE w:val="0"/>
              <w:autoSpaceDN w:val="0"/>
              <w:adjustRightInd w:val="0"/>
              <w:spacing w:after="200" w:line="240" w:lineRule="auto"/>
              <w:ind w:left="0" w:firstLine="0"/>
              <w:rPr>
                <w:lang w:eastAsia="ru-RU"/>
              </w:rPr>
            </w:pPr>
            <w:r w:rsidRPr="00BE7545">
              <w:rPr>
                <w:rFonts w:ascii="Times New Roman" w:eastAsia="Times New Roman" w:hAnsi="Times New Roman"/>
                <w:sz w:val="24"/>
                <w:szCs w:val="24"/>
                <w:lang w:eastAsia="ru-RU"/>
              </w:rPr>
              <w:t xml:space="preserve">подготовительные работы, включая Подготовку территории, </w:t>
            </w:r>
            <w:r w:rsidR="003F6144" w:rsidRPr="00BE7545">
              <w:rPr>
                <w:rFonts w:ascii="Times New Roman" w:eastAsia="Times New Roman" w:hAnsi="Times New Roman"/>
                <w:sz w:val="24"/>
                <w:szCs w:val="24"/>
                <w:lang w:eastAsia="ru-RU"/>
              </w:rPr>
              <w:t xml:space="preserve">выполняемые Концессионером на Земельных участках, включая расчистку Земельных участков для </w:t>
            </w:r>
            <w:r w:rsidR="00322399" w:rsidRPr="00BE7545">
              <w:rPr>
                <w:rFonts w:ascii="Times New Roman" w:eastAsia="Times New Roman" w:hAnsi="Times New Roman"/>
                <w:sz w:val="24"/>
                <w:szCs w:val="24"/>
                <w:lang w:eastAsia="ru-RU"/>
              </w:rPr>
              <w:t>выполнения Работ</w:t>
            </w:r>
            <w:r w:rsidR="003F6144" w:rsidRPr="00BE7545">
              <w:rPr>
                <w:rFonts w:ascii="Times New Roman" w:eastAsia="Times New Roman" w:hAnsi="Times New Roman"/>
                <w:sz w:val="24"/>
                <w:szCs w:val="24"/>
                <w:lang w:eastAsia="ru-RU"/>
              </w:rPr>
              <w:t>, прокладку временных инженерных сетей и подъездных путей, создание иных временных сооружений.</w:t>
            </w:r>
          </w:p>
        </w:tc>
      </w:tr>
      <w:tr w:rsidR="00F84D33" w:rsidRPr="00BE7545" w14:paraId="244FC808" w14:textId="77777777" w:rsidTr="00C2138F">
        <w:tc>
          <w:tcPr>
            <w:tcW w:w="2716" w:type="dxa"/>
          </w:tcPr>
          <w:p w14:paraId="56F50EE6" w14:textId="77777777" w:rsidR="00A11478" w:rsidRPr="00BE7545" w:rsidRDefault="00A45E71" w:rsidP="00A11478">
            <w:pPr>
              <w:pStyle w:val="af5"/>
              <w:spacing w:after="120"/>
              <w:ind w:left="0" w:firstLine="0"/>
              <w:rPr>
                <w:b/>
              </w:rPr>
            </w:pPr>
            <w:r w:rsidRPr="00BE7545">
              <w:rPr>
                <w:b/>
              </w:rPr>
              <w:t>Выпадающие доходы</w:t>
            </w:r>
          </w:p>
        </w:tc>
        <w:tc>
          <w:tcPr>
            <w:tcW w:w="6696" w:type="dxa"/>
          </w:tcPr>
          <w:p w14:paraId="12496260" w14:textId="77777777" w:rsidR="00A11478" w:rsidRPr="00BE7545" w:rsidRDefault="00A45E71" w:rsidP="00A11478">
            <w:pPr>
              <w:pStyle w:val="af5"/>
              <w:spacing w:after="120"/>
              <w:ind w:left="0" w:firstLine="0"/>
            </w:pPr>
            <w:r w:rsidRPr="00BE7545">
              <w:t>выпадающие доходы Концессионера, возникающие в случаях, предусмотренных Законодательством, и подлежащие учету Органом регулирования при установлении Тарифов для Концессионера или возмещению Концессионеру в порядке, предусмотренном Законодательством.</w:t>
            </w:r>
          </w:p>
        </w:tc>
      </w:tr>
      <w:tr w:rsidR="009B3899" w:rsidRPr="00BE7545" w14:paraId="71E2FD6E" w14:textId="77777777" w:rsidTr="00C2138F">
        <w:tc>
          <w:tcPr>
            <w:tcW w:w="2716" w:type="dxa"/>
          </w:tcPr>
          <w:p w14:paraId="23B99581" w14:textId="77777777" w:rsidR="009B3899" w:rsidRPr="00BE7545" w:rsidRDefault="009B3899" w:rsidP="009B3899">
            <w:pPr>
              <w:pStyle w:val="af5"/>
              <w:spacing w:after="120"/>
              <w:ind w:left="0" w:firstLine="0"/>
              <w:rPr>
                <w:b/>
              </w:rPr>
            </w:pPr>
            <w:r w:rsidRPr="00BE7545">
              <w:rPr>
                <w:b/>
              </w:rPr>
              <w:t xml:space="preserve">Генеральный </w:t>
            </w:r>
            <w:r w:rsidRPr="00BE7545">
              <w:rPr>
                <w:b/>
              </w:rPr>
              <w:lastRenderedPageBreak/>
              <w:t>подрядчик</w:t>
            </w:r>
          </w:p>
        </w:tc>
        <w:tc>
          <w:tcPr>
            <w:tcW w:w="6696" w:type="dxa"/>
          </w:tcPr>
          <w:p w14:paraId="21A92AFD" w14:textId="77777777" w:rsidR="009B3899" w:rsidRPr="00BE7545" w:rsidRDefault="009B3899" w:rsidP="009B3899">
            <w:pPr>
              <w:pStyle w:val="af5"/>
              <w:spacing w:after="120"/>
              <w:ind w:left="0" w:firstLine="0"/>
            </w:pPr>
            <w:r w:rsidRPr="00BE7545">
              <w:lastRenderedPageBreak/>
              <w:t xml:space="preserve">лицо, привлекаемое Концессионером для выполнения работ </w:t>
            </w:r>
            <w:r w:rsidRPr="00BE7545">
              <w:lastRenderedPageBreak/>
              <w:t>по Созданию объекта соглашения. Во избежание сомнений, данный термин не включает третьих лиц, привлекаемых Генеральным подрядчиком для выполнения работ по Созданию объекта соглашения.</w:t>
            </w:r>
          </w:p>
        </w:tc>
      </w:tr>
      <w:tr w:rsidR="009B3899" w:rsidRPr="00BE7545" w14:paraId="3B4671B7" w14:textId="77777777" w:rsidTr="00C2138F">
        <w:tc>
          <w:tcPr>
            <w:tcW w:w="2716" w:type="dxa"/>
          </w:tcPr>
          <w:p w14:paraId="2C2156C7" w14:textId="77777777" w:rsidR="009B3899" w:rsidRPr="00BE7545" w:rsidRDefault="009B3899" w:rsidP="009B3899">
            <w:pPr>
              <w:pStyle w:val="af5"/>
              <w:spacing w:after="120"/>
              <w:ind w:left="0" w:firstLine="0"/>
              <w:rPr>
                <w:b/>
              </w:rPr>
            </w:pPr>
            <w:r w:rsidRPr="00BE7545">
              <w:rPr>
                <w:b/>
              </w:rPr>
              <w:lastRenderedPageBreak/>
              <w:t>Генеральный проектировщик</w:t>
            </w:r>
          </w:p>
        </w:tc>
        <w:tc>
          <w:tcPr>
            <w:tcW w:w="6696" w:type="dxa"/>
          </w:tcPr>
          <w:p w14:paraId="160AE6D7" w14:textId="77777777" w:rsidR="009B3899" w:rsidRPr="00BE7545" w:rsidRDefault="009B3899" w:rsidP="009B3899">
            <w:pPr>
              <w:pStyle w:val="af5"/>
              <w:spacing w:after="120"/>
              <w:ind w:left="0" w:firstLine="0"/>
            </w:pPr>
            <w:r w:rsidRPr="00BE7545">
              <w:t>лицо, привлекаемое Концессионером для выполнения работ по Проектированию Объекта соглашения. Во избежание сомнений, данный термин не включает третьих лиц, привлекаемых Генеральным проектировщиком для выполнения работ по Проектированию Объекта соглашения.</w:t>
            </w:r>
          </w:p>
        </w:tc>
      </w:tr>
      <w:tr w:rsidR="00F84D33" w:rsidRPr="00BE7545" w14:paraId="650C1E38" w14:textId="77777777" w:rsidTr="00C2138F">
        <w:tc>
          <w:tcPr>
            <w:tcW w:w="2716" w:type="dxa"/>
          </w:tcPr>
          <w:p w14:paraId="18854862" w14:textId="77777777" w:rsidR="00A11478" w:rsidRPr="00BE7545" w:rsidRDefault="00A45E71" w:rsidP="00A11478">
            <w:pPr>
              <w:pStyle w:val="af5"/>
              <w:spacing w:after="120"/>
              <w:ind w:left="0" w:firstLine="0"/>
              <w:rPr>
                <w:b/>
              </w:rPr>
            </w:pPr>
            <w:r w:rsidRPr="00BE7545">
              <w:rPr>
                <w:b/>
              </w:rPr>
              <w:t>Год действия соглашения</w:t>
            </w:r>
          </w:p>
        </w:tc>
        <w:tc>
          <w:tcPr>
            <w:tcW w:w="6696" w:type="dxa"/>
          </w:tcPr>
          <w:p w14:paraId="4C369558" w14:textId="5122A1A8" w:rsidR="00A11478" w:rsidRPr="00BE7545" w:rsidRDefault="00A45E71" w:rsidP="00A11478">
            <w:pPr>
              <w:pStyle w:val="af5"/>
              <w:spacing w:after="120"/>
              <w:ind w:left="0" w:firstLine="0"/>
            </w:pPr>
            <w:r w:rsidRPr="00BE7545">
              <w:t>каждый календарный год в течение Срока</w:t>
            </w:r>
            <w:r w:rsidR="002669AC" w:rsidRPr="00BE7545">
              <w:t xml:space="preserve"> действия концессионного соглашения</w:t>
            </w:r>
            <w:r w:rsidRPr="00BE7545">
              <w:t>.</w:t>
            </w:r>
          </w:p>
        </w:tc>
      </w:tr>
      <w:tr w:rsidR="00F84D33" w:rsidRPr="00BE7545" w14:paraId="23642795" w14:textId="77777777" w:rsidTr="00C2138F">
        <w:tc>
          <w:tcPr>
            <w:tcW w:w="2716" w:type="dxa"/>
          </w:tcPr>
          <w:p w14:paraId="1CF02E9A" w14:textId="77777777" w:rsidR="00A45E71" w:rsidRPr="00BE7545" w:rsidRDefault="00A45E71" w:rsidP="00A45E71">
            <w:pPr>
              <w:pStyle w:val="af5"/>
              <w:spacing w:after="120"/>
              <w:ind w:left="0" w:firstLine="0"/>
              <w:rPr>
                <w:b/>
              </w:rPr>
            </w:pPr>
            <w:r w:rsidRPr="00BE7545">
              <w:rPr>
                <w:b/>
              </w:rPr>
              <w:t>Государственная регистрация</w:t>
            </w:r>
          </w:p>
        </w:tc>
        <w:tc>
          <w:tcPr>
            <w:tcW w:w="6696" w:type="dxa"/>
          </w:tcPr>
          <w:p w14:paraId="45387EC5" w14:textId="77777777" w:rsidR="00A45E71" w:rsidRPr="00BE7545" w:rsidRDefault="00A45E71" w:rsidP="00A45E71">
            <w:pPr>
              <w:pStyle w:val="af5"/>
              <w:spacing w:after="120"/>
              <w:ind w:left="0" w:firstLine="0"/>
            </w:pPr>
            <w:r w:rsidRPr="00BE7545">
              <w:t>государственная регистрация права в Едином государственном реестре недвижимости в соответствии с Федеральным законом от 13.07.2015 г. № 218-ФЗ «О государственной регистрации недвижимости».</w:t>
            </w:r>
          </w:p>
        </w:tc>
      </w:tr>
      <w:tr w:rsidR="00F84D33" w:rsidRPr="00BE7545" w14:paraId="58B84C83" w14:textId="77777777" w:rsidTr="00C2138F">
        <w:tc>
          <w:tcPr>
            <w:tcW w:w="2716" w:type="dxa"/>
          </w:tcPr>
          <w:p w14:paraId="544F34B4" w14:textId="77777777" w:rsidR="00A45E71" w:rsidRPr="00BE7545" w:rsidRDefault="00A45E71" w:rsidP="00A45E71">
            <w:pPr>
              <w:pStyle w:val="af5"/>
              <w:spacing w:after="120"/>
              <w:ind w:left="0" w:firstLine="0"/>
              <w:rPr>
                <w:b/>
              </w:rPr>
            </w:pPr>
            <w:r w:rsidRPr="00BE7545">
              <w:rPr>
                <w:b/>
              </w:rPr>
              <w:t>Государственная экспертиза</w:t>
            </w:r>
          </w:p>
        </w:tc>
        <w:tc>
          <w:tcPr>
            <w:tcW w:w="6696" w:type="dxa"/>
          </w:tcPr>
          <w:p w14:paraId="7DA5B25B" w14:textId="77777777" w:rsidR="00A45E71" w:rsidRPr="00BE7545" w:rsidRDefault="00A45E71" w:rsidP="00A45E71">
            <w:pPr>
              <w:pStyle w:val="af5"/>
              <w:spacing w:after="120"/>
              <w:ind w:left="0" w:firstLine="0"/>
            </w:pPr>
            <w:r w:rsidRPr="00BE7545">
              <w:t>государственная экспертиза Проектной документации, осуществляемая в соответствии с Градостроительным кодексом Российской Федерации (№ 190-ФЗ) от 29.12.2004 г. и иными положениями Законодательства.</w:t>
            </w:r>
          </w:p>
        </w:tc>
      </w:tr>
      <w:tr w:rsidR="00F84D33" w:rsidRPr="00BE7545" w14:paraId="2DA75DC6" w14:textId="77777777" w:rsidTr="00C2138F">
        <w:tc>
          <w:tcPr>
            <w:tcW w:w="2716" w:type="dxa"/>
          </w:tcPr>
          <w:p w14:paraId="315C1662" w14:textId="77777777" w:rsidR="00A45E71" w:rsidRPr="00BE7545" w:rsidRDefault="00A45E71" w:rsidP="00A45E71">
            <w:pPr>
              <w:pStyle w:val="af5"/>
              <w:spacing w:after="120"/>
              <w:ind w:left="0" w:firstLine="0"/>
              <w:rPr>
                <w:b/>
              </w:rPr>
            </w:pPr>
            <w:r w:rsidRPr="00BE7545">
              <w:rPr>
                <w:b/>
              </w:rPr>
              <w:t>Государственный орган</w:t>
            </w:r>
          </w:p>
        </w:tc>
        <w:tc>
          <w:tcPr>
            <w:tcW w:w="6696" w:type="dxa"/>
          </w:tcPr>
          <w:p w14:paraId="34D36A72" w14:textId="446794A2" w:rsidR="00A45E71" w:rsidRPr="00BE7545" w:rsidRDefault="007B2249" w:rsidP="00A251F7">
            <w:pPr>
              <w:pStyle w:val="af5"/>
              <w:spacing w:after="120"/>
              <w:ind w:left="0" w:firstLine="0"/>
            </w:pPr>
            <w:r w:rsidRPr="00BE7545">
              <w:t>Президент РФ, Федеральное собрание РФ, Правительство РФ, федеральный орган исполнительной власти, государственный орган</w:t>
            </w:r>
            <w:r w:rsidR="00A251F7" w:rsidRPr="00BE7545">
              <w:t xml:space="preserve"> Администрация Новосибирской области</w:t>
            </w:r>
            <w:r w:rsidRPr="00BE7545">
              <w:t xml:space="preserve"> любой законодательный, исполнительный или судебный орган государственной власти или орган местного самоуправления на территории РФ, а также образованное или назначенное </w:t>
            </w:r>
            <w:r w:rsidR="00A251F7" w:rsidRPr="00BE7545">
              <w:t>Администрацией Новосибирской области</w:t>
            </w:r>
            <w:r w:rsidRPr="00BE7545">
              <w:t xml:space="preserve"> или Концедентом и наделенное властными полномочиями учреждение, ведомство или должностное лицо, а равно любая организация, лицо или иная структура, являющаяся подразделением или органом какого-либо из указанных выше субъектов, либо действующая по его поручению от его имени, либо иным образом осуществляющая полностью или в части его функции в отношении или в связи с Концессионным соглашением и (или) Договорами по проекту.</w:t>
            </w:r>
          </w:p>
        </w:tc>
      </w:tr>
      <w:tr w:rsidR="00F84D33" w:rsidRPr="00BE7545" w14:paraId="15FEC527" w14:textId="77777777" w:rsidTr="00C2138F">
        <w:tc>
          <w:tcPr>
            <w:tcW w:w="2716" w:type="dxa"/>
          </w:tcPr>
          <w:p w14:paraId="08C53DEA" w14:textId="77777777" w:rsidR="00A45E71" w:rsidRPr="00BE7545" w:rsidRDefault="00BA2CDC" w:rsidP="00A45E71">
            <w:pPr>
              <w:pStyle w:val="af5"/>
              <w:spacing w:after="120"/>
              <w:ind w:left="0" w:firstLine="0"/>
              <w:rPr>
                <w:b/>
              </w:rPr>
            </w:pPr>
            <w:r w:rsidRPr="00BE7545">
              <w:rPr>
                <w:b/>
              </w:rPr>
              <w:t>Гражданский кодекс РФ</w:t>
            </w:r>
          </w:p>
        </w:tc>
        <w:tc>
          <w:tcPr>
            <w:tcW w:w="6696" w:type="dxa"/>
          </w:tcPr>
          <w:p w14:paraId="11E4EA57" w14:textId="77777777" w:rsidR="00A45E71" w:rsidRPr="00BE7545" w:rsidRDefault="007B2249" w:rsidP="00A45E71">
            <w:pPr>
              <w:pStyle w:val="af5"/>
              <w:spacing w:after="120"/>
              <w:ind w:left="0" w:firstLine="0"/>
            </w:pPr>
            <w:r w:rsidRPr="00BE7545">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w:t>
            </w:r>
            <w:r w:rsidR="00663921" w:rsidRPr="00BE7545">
              <w:t>.</w:t>
            </w:r>
          </w:p>
        </w:tc>
      </w:tr>
      <w:tr w:rsidR="00F84D33" w:rsidRPr="00BE7545" w14:paraId="4EE3BF6F" w14:textId="77777777" w:rsidTr="00C2138F">
        <w:tc>
          <w:tcPr>
            <w:tcW w:w="2716" w:type="dxa"/>
          </w:tcPr>
          <w:p w14:paraId="69DE2FD3" w14:textId="77777777" w:rsidR="00A45E71" w:rsidRPr="00BE7545" w:rsidRDefault="00BA2CDC" w:rsidP="00A45E71">
            <w:pPr>
              <w:pStyle w:val="af5"/>
              <w:spacing w:after="120"/>
              <w:ind w:left="0" w:firstLine="0"/>
              <w:rPr>
                <w:b/>
              </w:rPr>
            </w:pPr>
            <w:r w:rsidRPr="00BE7545">
              <w:rPr>
                <w:b/>
              </w:rPr>
              <w:t>Дата заключения концессионного соглашения</w:t>
            </w:r>
          </w:p>
        </w:tc>
        <w:tc>
          <w:tcPr>
            <w:tcW w:w="6696" w:type="dxa"/>
          </w:tcPr>
          <w:p w14:paraId="0BDD9682" w14:textId="77777777" w:rsidR="00A45E71" w:rsidRPr="00BE7545" w:rsidRDefault="00BA2CDC" w:rsidP="00734956">
            <w:pPr>
              <w:pStyle w:val="af5"/>
              <w:spacing w:after="120"/>
              <w:ind w:left="0" w:firstLine="0"/>
            </w:pPr>
            <w:r w:rsidRPr="00BE7545">
              <w:t>дата, в которую Концессионное соглашение было подписано полномочными представителями Сторон.</w:t>
            </w:r>
          </w:p>
        </w:tc>
      </w:tr>
      <w:tr w:rsidR="00F84D33" w:rsidRPr="00BE7545" w14:paraId="406E8DCF" w14:textId="77777777" w:rsidTr="00C2138F">
        <w:tc>
          <w:tcPr>
            <w:tcW w:w="2716" w:type="dxa"/>
          </w:tcPr>
          <w:p w14:paraId="1233E6BC" w14:textId="230AAE89" w:rsidR="00A45E71" w:rsidRPr="00BE7545" w:rsidRDefault="00BA2CDC" w:rsidP="00A45E71">
            <w:pPr>
              <w:pStyle w:val="af5"/>
              <w:spacing w:after="120"/>
              <w:ind w:left="0" w:firstLine="0"/>
              <w:rPr>
                <w:b/>
              </w:rPr>
            </w:pPr>
            <w:r w:rsidRPr="00BE7545">
              <w:rPr>
                <w:b/>
              </w:rPr>
              <w:t xml:space="preserve">Дата истечения срока </w:t>
            </w:r>
            <w:r w:rsidR="002669AC" w:rsidRPr="00BE7545">
              <w:rPr>
                <w:b/>
              </w:rPr>
              <w:t xml:space="preserve">действия </w:t>
            </w:r>
            <w:r w:rsidRPr="00BE7545">
              <w:rPr>
                <w:b/>
              </w:rPr>
              <w:t>концессионного соглашения</w:t>
            </w:r>
          </w:p>
        </w:tc>
        <w:tc>
          <w:tcPr>
            <w:tcW w:w="6696" w:type="dxa"/>
          </w:tcPr>
          <w:p w14:paraId="6C2772DE" w14:textId="384D316F" w:rsidR="00A45E71" w:rsidRPr="00BE7545" w:rsidRDefault="00BA2CDC" w:rsidP="00524768">
            <w:pPr>
              <w:pStyle w:val="af5"/>
              <w:spacing w:after="120"/>
              <w:ind w:left="0" w:firstLine="0"/>
            </w:pPr>
            <w:r w:rsidRPr="00BE7545">
              <w:t xml:space="preserve">дата, наступающая через </w:t>
            </w:r>
            <w:r w:rsidR="004B7E84" w:rsidRPr="00BE7545">
              <w:t>1</w:t>
            </w:r>
            <w:r w:rsidR="00524768" w:rsidRPr="00BE7545">
              <w:t>5</w:t>
            </w:r>
            <w:r w:rsidRPr="00BE7545">
              <w:t xml:space="preserve"> лет после Даты заключения концессионного соглашения, если Срок действия концессионного соглашения не был продлен.</w:t>
            </w:r>
          </w:p>
        </w:tc>
      </w:tr>
      <w:tr w:rsidR="00F84D33" w:rsidRPr="00BE7545" w14:paraId="6D36376B" w14:textId="77777777" w:rsidTr="00C2138F">
        <w:tc>
          <w:tcPr>
            <w:tcW w:w="2716" w:type="dxa"/>
          </w:tcPr>
          <w:p w14:paraId="6C430BE6" w14:textId="77777777" w:rsidR="00A45E71" w:rsidRPr="00BE7545" w:rsidRDefault="00BA2CDC" w:rsidP="00A45E71">
            <w:pPr>
              <w:pStyle w:val="af5"/>
              <w:spacing w:after="120"/>
              <w:ind w:left="0" w:firstLine="0"/>
              <w:rPr>
                <w:b/>
              </w:rPr>
            </w:pPr>
            <w:r w:rsidRPr="00BE7545">
              <w:rPr>
                <w:b/>
              </w:rPr>
              <w:t xml:space="preserve">Дата прекращения концессионного </w:t>
            </w:r>
            <w:r w:rsidRPr="00BE7545">
              <w:rPr>
                <w:b/>
              </w:rPr>
              <w:lastRenderedPageBreak/>
              <w:t>соглашения</w:t>
            </w:r>
          </w:p>
        </w:tc>
        <w:tc>
          <w:tcPr>
            <w:tcW w:w="6696" w:type="dxa"/>
          </w:tcPr>
          <w:p w14:paraId="632C5E41" w14:textId="77777777" w:rsidR="00BA2CDC" w:rsidRPr="00BE7545" w:rsidRDefault="00BA2CDC" w:rsidP="00734956">
            <w:pPr>
              <w:widowControl w:val="0"/>
              <w:tabs>
                <w:tab w:val="left" w:pos="567"/>
              </w:tabs>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lastRenderedPageBreak/>
              <w:t xml:space="preserve">одна из следующих дат: </w:t>
            </w:r>
          </w:p>
          <w:p w14:paraId="3828CC70" w14:textId="23D6E85B" w:rsidR="00BA2CDC" w:rsidRPr="00BE7545" w:rsidRDefault="00BA2CDC" w:rsidP="001F5411">
            <w:pPr>
              <w:widowControl w:val="0"/>
              <w:numPr>
                <w:ilvl w:val="0"/>
                <w:numId w:val="1"/>
              </w:numPr>
              <w:autoSpaceDE w:val="0"/>
              <w:autoSpaceDN w:val="0"/>
              <w:adjustRightInd w:val="0"/>
              <w:spacing w:after="120" w:line="240" w:lineRule="auto"/>
              <w:ind w:left="601"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Дата истечения срока </w:t>
            </w:r>
            <w:r w:rsidR="002669AC" w:rsidRPr="00BE7545">
              <w:rPr>
                <w:rFonts w:ascii="Times New Roman" w:eastAsia="Times New Roman" w:hAnsi="Times New Roman"/>
                <w:sz w:val="24"/>
                <w:szCs w:val="24"/>
                <w:lang w:eastAsia="ru-RU"/>
              </w:rPr>
              <w:t xml:space="preserve">действия </w:t>
            </w:r>
            <w:r w:rsidRPr="00BE7545">
              <w:rPr>
                <w:rFonts w:ascii="Times New Roman" w:eastAsia="Times New Roman" w:hAnsi="Times New Roman"/>
                <w:sz w:val="24"/>
                <w:szCs w:val="24"/>
                <w:lang w:eastAsia="ru-RU"/>
              </w:rPr>
              <w:t xml:space="preserve">концессионного </w:t>
            </w:r>
            <w:r w:rsidRPr="00BE7545">
              <w:rPr>
                <w:rFonts w:ascii="Times New Roman" w:eastAsia="Times New Roman" w:hAnsi="Times New Roman"/>
                <w:sz w:val="24"/>
                <w:szCs w:val="24"/>
                <w:lang w:eastAsia="ru-RU"/>
              </w:rPr>
              <w:lastRenderedPageBreak/>
              <w:t xml:space="preserve">соглашения; </w:t>
            </w:r>
          </w:p>
          <w:p w14:paraId="1037C2F3" w14:textId="77777777" w:rsidR="00BA2CDC" w:rsidRPr="00BE7545" w:rsidRDefault="00BA2CDC" w:rsidP="001F5411">
            <w:pPr>
              <w:widowControl w:val="0"/>
              <w:numPr>
                <w:ilvl w:val="0"/>
                <w:numId w:val="1"/>
              </w:numPr>
              <w:autoSpaceDE w:val="0"/>
              <w:autoSpaceDN w:val="0"/>
              <w:adjustRightInd w:val="0"/>
              <w:spacing w:after="120" w:line="240" w:lineRule="auto"/>
              <w:ind w:left="601"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дата подписания Сторонами соглашения о досрочном </w:t>
            </w:r>
            <w:r w:rsidR="003104AD" w:rsidRPr="00BE7545">
              <w:rPr>
                <w:rFonts w:ascii="Times New Roman" w:eastAsia="Times New Roman" w:hAnsi="Times New Roman"/>
                <w:sz w:val="24"/>
                <w:szCs w:val="24"/>
                <w:lang w:eastAsia="ru-RU"/>
              </w:rPr>
              <w:t xml:space="preserve">прекращении </w:t>
            </w:r>
            <w:r w:rsidRPr="00BE7545">
              <w:rPr>
                <w:rFonts w:ascii="Times New Roman" w:eastAsia="Times New Roman" w:hAnsi="Times New Roman"/>
                <w:sz w:val="24"/>
                <w:szCs w:val="24"/>
                <w:lang w:eastAsia="ru-RU"/>
              </w:rPr>
              <w:t>Концессионного соглашения, если иная дата не указана в таком соглашении;</w:t>
            </w:r>
          </w:p>
          <w:p w14:paraId="463EAB16" w14:textId="77777777" w:rsidR="00A45E71" w:rsidRPr="00BE7545" w:rsidRDefault="00BA2CDC" w:rsidP="001F5411">
            <w:pPr>
              <w:widowControl w:val="0"/>
              <w:numPr>
                <w:ilvl w:val="0"/>
                <w:numId w:val="1"/>
              </w:numPr>
              <w:autoSpaceDE w:val="0"/>
              <w:autoSpaceDN w:val="0"/>
              <w:adjustRightInd w:val="0"/>
              <w:spacing w:after="120" w:line="240" w:lineRule="auto"/>
              <w:ind w:left="601" w:hanging="567"/>
            </w:pPr>
            <w:r w:rsidRPr="00BE7545">
              <w:rPr>
                <w:rFonts w:ascii="Times New Roman" w:eastAsia="Times New Roman" w:hAnsi="Times New Roman"/>
                <w:sz w:val="24"/>
                <w:szCs w:val="24"/>
                <w:lang w:eastAsia="ru-RU"/>
              </w:rPr>
              <w:t xml:space="preserve">дата, определенная в судебном решении о </w:t>
            </w:r>
            <w:r w:rsidR="003104AD" w:rsidRPr="00BE7545">
              <w:rPr>
                <w:rFonts w:ascii="Times New Roman" w:eastAsia="Times New Roman" w:hAnsi="Times New Roman"/>
                <w:sz w:val="24"/>
                <w:szCs w:val="24"/>
                <w:lang w:eastAsia="ru-RU"/>
              </w:rPr>
              <w:t xml:space="preserve">досрочном </w:t>
            </w:r>
            <w:r w:rsidRPr="00BE7545">
              <w:rPr>
                <w:rFonts w:ascii="Times New Roman" w:eastAsia="Times New Roman" w:hAnsi="Times New Roman"/>
                <w:sz w:val="24"/>
                <w:szCs w:val="24"/>
                <w:lang w:eastAsia="ru-RU"/>
              </w:rPr>
              <w:t>расторжении Концессионного соглашения.</w:t>
            </w:r>
          </w:p>
        </w:tc>
      </w:tr>
      <w:tr w:rsidR="00F84D33" w:rsidRPr="00BE7545" w14:paraId="63D44CC4" w14:textId="77777777" w:rsidTr="00C2138F">
        <w:tc>
          <w:tcPr>
            <w:tcW w:w="2716" w:type="dxa"/>
          </w:tcPr>
          <w:p w14:paraId="6844066E" w14:textId="77777777" w:rsidR="00A45E71" w:rsidRPr="00BE7545" w:rsidRDefault="00BA2CDC" w:rsidP="00A45E71">
            <w:pPr>
              <w:pStyle w:val="af5"/>
              <w:spacing w:after="120"/>
              <w:ind w:left="0" w:firstLine="0"/>
              <w:rPr>
                <w:b/>
              </w:rPr>
            </w:pPr>
            <w:r w:rsidRPr="00BE7545">
              <w:rPr>
                <w:b/>
              </w:rPr>
              <w:lastRenderedPageBreak/>
              <w:t>Договор подряда</w:t>
            </w:r>
          </w:p>
        </w:tc>
        <w:tc>
          <w:tcPr>
            <w:tcW w:w="6696" w:type="dxa"/>
          </w:tcPr>
          <w:p w14:paraId="14B7A226" w14:textId="77777777" w:rsidR="00A45E71" w:rsidRPr="00BE7545" w:rsidRDefault="00897891" w:rsidP="00A45E71">
            <w:pPr>
              <w:pStyle w:val="af5"/>
              <w:spacing w:after="120"/>
              <w:ind w:left="0" w:firstLine="0"/>
            </w:pPr>
            <w:r w:rsidRPr="00BE7545">
              <w:t>договор подряда на выполнение р</w:t>
            </w:r>
            <w:r w:rsidR="00BA2CDC" w:rsidRPr="00BE7545">
              <w:t>абот</w:t>
            </w:r>
            <w:r w:rsidRPr="00BE7545">
              <w:t xml:space="preserve"> / оказание услуг</w:t>
            </w:r>
            <w:r w:rsidR="00BA2CDC" w:rsidRPr="00BE7545">
              <w:t xml:space="preserve">, </w:t>
            </w:r>
            <w:r w:rsidRPr="00BE7545">
              <w:t>заключенный</w:t>
            </w:r>
            <w:r w:rsidR="00BA2CDC" w:rsidRPr="00BE7545">
              <w:t xml:space="preserve"> Концессионером для целей выполнения </w:t>
            </w:r>
            <w:r w:rsidR="00322399" w:rsidRPr="00BE7545">
              <w:t>Работ</w:t>
            </w:r>
            <w:r w:rsidR="00BA2CDC" w:rsidRPr="00BE7545">
              <w:t>.</w:t>
            </w:r>
          </w:p>
        </w:tc>
      </w:tr>
      <w:tr w:rsidR="00F84D33" w:rsidRPr="00BE7545" w14:paraId="74C31C80" w14:textId="77777777" w:rsidTr="00C2138F">
        <w:tc>
          <w:tcPr>
            <w:tcW w:w="2716" w:type="dxa"/>
          </w:tcPr>
          <w:p w14:paraId="6291E78C" w14:textId="77777777" w:rsidR="00A45E71" w:rsidRPr="00BE7545" w:rsidRDefault="00897891" w:rsidP="00A45E71">
            <w:pPr>
              <w:pStyle w:val="af5"/>
              <w:spacing w:after="120"/>
              <w:ind w:left="0" w:firstLine="0"/>
              <w:rPr>
                <w:b/>
              </w:rPr>
            </w:pPr>
            <w:r w:rsidRPr="00BE7545">
              <w:rPr>
                <w:b/>
              </w:rPr>
              <w:t>Договор поставки</w:t>
            </w:r>
          </w:p>
        </w:tc>
        <w:tc>
          <w:tcPr>
            <w:tcW w:w="6696" w:type="dxa"/>
          </w:tcPr>
          <w:p w14:paraId="126CD8BA" w14:textId="77777777" w:rsidR="00A45E71" w:rsidRPr="00BE7545" w:rsidRDefault="00897891" w:rsidP="00A45E71">
            <w:pPr>
              <w:pStyle w:val="af5"/>
              <w:spacing w:after="120"/>
              <w:ind w:left="0" w:firstLine="0"/>
            </w:pPr>
            <w:r w:rsidRPr="00BE7545">
              <w:t xml:space="preserve">договор поставки строительных материалов и (или) оборудования, необходимых для </w:t>
            </w:r>
            <w:r w:rsidR="00322399" w:rsidRPr="00BE7545">
              <w:t>выполнения Работ</w:t>
            </w:r>
            <w:r w:rsidRPr="00BE7545">
              <w:t>.</w:t>
            </w:r>
          </w:p>
        </w:tc>
      </w:tr>
      <w:tr w:rsidR="00F84D33" w:rsidRPr="00BE7545" w14:paraId="29F9B207" w14:textId="77777777" w:rsidTr="00C2138F">
        <w:tc>
          <w:tcPr>
            <w:tcW w:w="2716" w:type="dxa"/>
          </w:tcPr>
          <w:p w14:paraId="7C295EE5" w14:textId="77777777" w:rsidR="00A45E71" w:rsidRPr="00BE7545" w:rsidRDefault="00897891" w:rsidP="00A45E71">
            <w:pPr>
              <w:pStyle w:val="af5"/>
              <w:spacing w:after="120"/>
              <w:ind w:left="0" w:firstLine="0"/>
              <w:rPr>
                <w:b/>
              </w:rPr>
            </w:pPr>
            <w:r w:rsidRPr="00BE7545">
              <w:rPr>
                <w:rFonts w:eastAsia="Andale Sans UI"/>
                <w:b/>
                <w:kern w:val="3"/>
                <w:lang w:eastAsia="ja-JP" w:bidi="fa-IR"/>
              </w:rPr>
              <w:t>Договоры с потребителями</w:t>
            </w:r>
          </w:p>
        </w:tc>
        <w:tc>
          <w:tcPr>
            <w:tcW w:w="6696" w:type="dxa"/>
          </w:tcPr>
          <w:p w14:paraId="5A2A75E5" w14:textId="77777777" w:rsidR="00A45E71" w:rsidRPr="00BE7545" w:rsidRDefault="00897891" w:rsidP="00A45E71">
            <w:pPr>
              <w:pStyle w:val="af5"/>
              <w:spacing w:after="120"/>
              <w:ind w:left="0" w:firstLine="0"/>
            </w:pPr>
            <w:r w:rsidRPr="00BE7545">
              <w:rPr>
                <w:rFonts w:eastAsia="Andale Sans UI"/>
                <w:kern w:val="3"/>
                <w:lang w:eastAsia="ja-JP" w:bidi="fa-IR"/>
              </w:rPr>
              <w:t>договоры между Концессионером и Потребителями, подключенными (технологически присоединенными) к Объекту соглашения и (или) Иному имуществу, заключаемые в соответствии с Законодательством.</w:t>
            </w:r>
          </w:p>
        </w:tc>
      </w:tr>
      <w:tr w:rsidR="00F84D33" w:rsidRPr="00BE7545" w14:paraId="68E4E80D" w14:textId="77777777" w:rsidTr="00C2138F">
        <w:tc>
          <w:tcPr>
            <w:tcW w:w="2716" w:type="dxa"/>
          </w:tcPr>
          <w:p w14:paraId="6B2F763B" w14:textId="77777777" w:rsidR="00A45E71" w:rsidRPr="00BE7545" w:rsidRDefault="00897891" w:rsidP="00A45E71">
            <w:pPr>
              <w:pStyle w:val="af5"/>
              <w:spacing w:after="120"/>
              <w:ind w:left="0" w:firstLine="0"/>
              <w:rPr>
                <w:b/>
              </w:rPr>
            </w:pPr>
            <w:r w:rsidRPr="00BE7545">
              <w:rPr>
                <w:rFonts w:eastAsia="Andale Sans UI"/>
                <w:b/>
                <w:kern w:val="3"/>
                <w:lang w:eastAsia="ja-JP" w:bidi="fa-IR"/>
              </w:rPr>
              <w:t>Договоры по проекту</w:t>
            </w:r>
          </w:p>
        </w:tc>
        <w:tc>
          <w:tcPr>
            <w:tcW w:w="6696" w:type="dxa"/>
          </w:tcPr>
          <w:p w14:paraId="16D79E69" w14:textId="5517E610" w:rsidR="00A45E71" w:rsidRPr="00BE7545" w:rsidRDefault="00897891" w:rsidP="00A45E71">
            <w:pPr>
              <w:pStyle w:val="af5"/>
              <w:spacing w:after="120"/>
              <w:ind w:left="0" w:firstLine="0"/>
            </w:pPr>
            <w:r w:rsidRPr="00BE7545">
              <w:rPr>
                <w:rFonts w:eastAsia="Andale Sans UI"/>
                <w:kern w:val="3"/>
                <w:lang w:eastAsia="ja-JP" w:bidi="fa-IR"/>
              </w:rPr>
              <w:t xml:space="preserve">договоры, указанные в пункте </w:t>
            </w:r>
            <w:r w:rsidRPr="00BE7545">
              <w:rPr>
                <w:rFonts w:eastAsia="Andale Sans UI"/>
                <w:kern w:val="3"/>
                <w:lang w:eastAsia="ja-JP" w:bidi="fa-IR"/>
              </w:rPr>
              <w:fldChar w:fldCharType="begin"/>
            </w:r>
            <w:r w:rsidRPr="00BE7545">
              <w:rPr>
                <w:rFonts w:eastAsia="Andale Sans UI"/>
                <w:kern w:val="3"/>
                <w:lang w:eastAsia="ja-JP" w:bidi="fa-IR"/>
              </w:rPr>
              <w:instrText xml:space="preserve"> REF _Ref185644434 \r \h  \* MERGEFORMAT </w:instrText>
            </w:r>
            <w:r w:rsidRPr="00BE7545">
              <w:rPr>
                <w:rFonts w:eastAsia="Andale Sans UI"/>
                <w:kern w:val="3"/>
                <w:lang w:eastAsia="ja-JP" w:bidi="fa-IR"/>
              </w:rPr>
            </w:r>
            <w:r w:rsidRPr="00BE7545">
              <w:rPr>
                <w:rFonts w:eastAsia="Andale Sans UI"/>
                <w:kern w:val="3"/>
                <w:lang w:eastAsia="ja-JP" w:bidi="fa-IR"/>
              </w:rPr>
              <w:fldChar w:fldCharType="separate"/>
            </w:r>
            <w:r w:rsidR="00F37A46">
              <w:rPr>
                <w:rFonts w:eastAsia="Andale Sans UI"/>
                <w:kern w:val="3"/>
                <w:lang w:eastAsia="ja-JP" w:bidi="fa-IR"/>
              </w:rPr>
              <w:t>23.1</w:t>
            </w:r>
            <w:r w:rsidRPr="00BE7545">
              <w:rPr>
                <w:rFonts w:eastAsia="Andale Sans UI"/>
                <w:kern w:val="3"/>
                <w:lang w:eastAsia="ja-JP" w:bidi="fa-IR"/>
              </w:rPr>
              <w:fldChar w:fldCharType="end"/>
            </w:r>
            <w:r w:rsidRPr="00BE7545">
              <w:rPr>
                <w:rFonts w:eastAsia="Andale Sans UI"/>
                <w:kern w:val="3"/>
                <w:lang w:eastAsia="ja-JP" w:bidi="fa-IR"/>
              </w:rPr>
              <w:t>.</w:t>
            </w:r>
          </w:p>
        </w:tc>
      </w:tr>
      <w:tr w:rsidR="00DF0A6C" w:rsidRPr="00BE7545" w14:paraId="5AEBB196" w14:textId="77777777" w:rsidTr="00C2138F">
        <w:tc>
          <w:tcPr>
            <w:tcW w:w="2716" w:type="dxa"/>
          </w:tcPr>
          <w:p w14:paraId="30A7269F" w14:textId="77777777" w:rsidR="00DF0A6C" w:rsidRPr="00BE7545" w:rsidRDefault="00DF0A6C" w:rsidP="00DF0A6C">
            <w:pPr>
              <w:pStyle w:val="af5"/>
              <w:spacing w:after="120"/>
              <w:ind w:left="0" w:firstLine="0"/>
              <w:rPr>
                <w:rFonts w:eastAsia="Andale Sans UI"/>
                <w:b/>
                <w:kern w:val="3"/>
                <w:lang w:eastAsia="ja-JP" w:bidi="fa-IR"/>
              </w:rPr>
            </w:pPr>
            <w:r w:rsidRPr="00BE7545">
              <w:rPr>
                <w:rFonts w:eastAsia="Andale Sans UI"/>
                <w:b/>
                <w:kern w:val="3"/>
                <w:lang w:eastAsia="ja-JP" w:bidi="fa-IR"/>
              </w:rPr>
              <w:t>Договоры страховаиия</w:t>
            </w:r>
          </w:p>
        </w:tc>
        <w:tc>
          <w:tcPr>
            <w:tcW w:w="6696" w:type="dxa"/>
          </w:tcPr>
          <w:p w14:paraId="17816AD2" w14:textId="4DFA73FE" w:rsidR="00DF0A6C" w:rsidRPr="00BE7545" w:rsidRDefault="00DF0A6C" w:rsidP="00DF0A6C">
            <w:pPr>
              <w:pStyle w:val="af5"/>
              <w:spacing w:after="120"/>
              <w:ind w:left="0" w:firstLine="0"/>
              <w:rPr>
                <w:rFonts w:eastAsia="Andale Sans UI"/>
                <w:kern w:val="3"/>
                <w:lang w:eastAsia="ja-JP" w:bidi="fa-IR"/>
              </w:rPr>
            </w:pPr>
            <w:r w:rsidRPr="00BE7545">
              <w:rPr>
                <w:rFonts w:eastAsia="Andale Sans UI"/>
                <w:kern w:val="3"/>
                <w:lang w:eastAsia="ja-JP" w:bidi="fa-IR"/>
              </w:rPr>
              <w:t xml:space="preserve">договоры страхования, заключаемые Концессионером в соответствии </w:t>
            </w:r>
            <w:r w:rsidR="006D24F9" w:rsidRPr="00BE7545">
              <w:rPr>
                <w:rFonts w:eastAsia="Andale Sans UI"/>
                <w:kern w:val="3"/>
                <w:lang w:eastAsia="ja-JP" w:bidi="fa-IR"/>
              </w:rPr>
              <w:t xml:space="preserve">со статьей </w:t>
            </w:r>
            <w:r w:rsidR="006A5BC9" w:rsidRPr="00BE7545">
              <w:rPr>
                <w:rFonts w:eastAsia="Andale Sans UI"/>
                <w:kern w:val="3"/>
                <w:lang w:eastAsia="ja-JP" w:bidi="fa-IR"/>
              </w:rPr>
              <w:t>16</w:t>
            </w:r>
            <w:r w:rsidR="006D24F9" w:rsidRPr="00BE7545">
              <w:rPr>
                <w:rFonts w:eastAsia="Andale Sans UI"/>
                <w:kern w:val="3"/>
                <w:lang w:eastAsia="ja-JP" w:bidi="fa-IR"/>
              </w:rPr>
              <w:t xml:space="preserve"> и</w:t>
            </w:r>
            <w:r w:rsidRPr="00BE7545">
              <w:rPr>
                <w:rFonts w:eastAsia="Andale Sans UI"/>
                <w:kern w:val="3"/>
                <w:lang w:eastAsia="ja-JP" w:bidi="fa-IR"/>
              </w:rPr>
              <w:t xml:space="preserve"> Приложением </w:t>
            </w:r>
            <w:r w:rsidR="003D3703" w:rsidRPr="00BE7545">
              <w:rPr>
                <w:rFonts w:eastAsia="Andale Sans UI"/>
                <w:kern w:val="3"/>
                <w:lang w:eastAsia="ja-JP" w:bidi="fa-IR"/>
              </w:rPr>
              <w:t>17</w:t>
            </w:r>
            <w:r w:rsidR="00BE29FE" w:rsidRPr="00BE7545">
              <w:rPr>
                <w:rFonts w:eastAsia="Andale Sans UI"/>
                <w:kern w:val="3"/>
                <w:lang w:eastAsia="ja-JP" w:bidi="fa-IR"/>
              </w:rPr>
              <w:t>.</w:t>
            </w:r>
          </w:p>
        </w:tc>
      </w:tr>
      <w:tr w:rsidR="00F84D33" w:rsidRPr="00BE7545" w14:paraId="4D48BAC5" w14:textId="77777777" w:rsidTr="00C2138F">
        <w:tc>
          <w:tcPr>
            <w:tcW w:w="2716" w:type="dxa"/>
          </w:tcPr>
          <w:p w14:paraId="1F08A348" w14:textId="77777777" w:rsidR="00A45E71" w:rsidRPr="00BE7545" w:rsidRDefault="001B65F9" w:rsidP="00A45E71">
            <w:pPr>
              <w:pStyle w:val="af5"/>
              <w:spacing w:after="120"/>
              <w:ind w:left="0" w:firstLine="0"/>
              <w:rPr>
                <w:b/>
              </w:rPr>
            </w:pPr>
            <w:r w:rsidRPr="00BE7545">
              <w:rPr>
                <w:b/>
              </w:rPr>
              <w:t>Долгосрочные параметры регулирования</w:t>
            </w:r>
          </w:p>
        </w:tc>
        <w:tc>
          <w:tcPr>
            <w:tcW w:w="6696" w:type="dxa"/>
          </w:tcPr>
          <w:p w14:paraId="296CC831" w14:textId="77777777" w:rsidR="00A45E71" w:rsidRPr="00BE7545" w:rsidRDefault="001B65F9" w:rsidP="00A45E71">
            <w:pPr>
              <w:pStyle w:val="af5"/>
              <w:spacing w:after="120"/>
              <w:ind w:left="0" w:firstLine="0"/>
            </w:pPr>
            <w:r w:rsidRPr="00BE7545">
              <w:t xml:space="preserve">предусмотренные Приложением 7 к Концессионному соглашению параметры расчета Тарифов, согласованные Органом регулирования на срок действия Концессионного соглашения. </w:t>
            </w:r>
          </w:p>
        </w:tc>
      </w:tr>
      <w:tr w:rsidR="00F84D33" w:rsidRPr="00BE7545" w14:paraId="05FC8858" w14:textId="77777777" w:rsidTr="00C2138F">
        <w:tc>
          <w:tcPr>
            <w:tcW w:w="2716" w:type="dxa"/>
          </w:tcPr>
          <w:p w14:paraId="7A31EF87" w14:textId="77777777" w:rsidR="00A45E71" w:rsidRPr="00BE7545" w:rsidRDefault="001B65F9" w:rsidP="00A45E71">
            <w:pPr>
              <w:pStyle w:val="af5"/>
              <w:spacing w:after="120"/>
              <w:ind w:left="0" w:firstLine="0"/>
              <w:rPr>
                <w:b/>
              </w:rPr>
            </w:pPr>
            <w:r w:rsidRPr="00BE7545">
              <w:rPr>
                <w:b/>
              </w:rPr>
              <w:t>Дополнительные расходы</w:t>
            </w:r>
          </w:p>
        </w:tc>
        <w:tc>
          <w:tcPr>
            <w:tcW w:w="6696" w:type="dxa"/>
          </w:tcPr>
          <w:p w14:paraId="68BF17AF" w14:textId="629DCEE2" w:rsidR="00A45E71" w:rsidRPr="00BE7545" w:rsidRDefault="009C7059" w:rsidP="009C7059">
            <w:pPr>
              <w:pStyle w:val="af5"/>
              <w:spacing w:after="120"/>
              <w:ind w:left="0" w:firstLine="0"/>
            </w:pPr>
            <w:r w:rsidRPr="00BE7545">
              <w:t>расходы</w:t>
            </w:r>
            <w:r w:rsidR="001B65F9" w:rsidRPr="00BE7545">
              <w:t xml:space="preserve"> Концессионера, которые Концессионер понес или должен понести в результате нас</w:t>
            </w:r>
            <w:r w:rsidR="00936DD6" w:rsidRPr="00BE7545">
              <w:t>тупления Особого обстоятельства или Нестрахуемого риска.</w:t>
            </w:r>
          </w:p>
        </w:tc>
      </w:tr>
      <w:tr w:rsidR="00F84D33" w:rsidRPr="00BE7545" w14:paraId="18E099D5" w14:textId="77777777" w:rsidTr="00C2138F">
        <w:tc>
          <w:tcPr>
            <w:tcW w:w="2716" w:type="dxa"/>
          </w:tcPr>
          <w:p w14:paraId="44073D6F" w14:textId="77777777" w:rsidR="001B65F9" w:rsidRPr="00BE7545" w:rsidRDefault="001B65F9" w:rsidP="001B65F9">
            <w:pPr>
              <w:pStyle w:val="af5"/>
              <w:spacing w:after="120"/>
              <w:ind w:left="0" w:firstLine="0"/>
              <w:rPr>
                <w:rFonts w:eastAsia="Andale Sans UI"/>
                <w:b/>
                <w:kern w:val="3"/>
                <w:lang w:eastAsia="ja-JP" w:bidi="fa-IR"/>
              </w:rPr>
            </w:pPr>
            <w:r w:rsidRPr="00BE7545">
              <w:rPr>
                <w:rFonts w:eastAsia="Andale Sans UI"/>
                <w:b/>
                <w:kern w:val="3"/>
                <w:lang w:eastAsia="ja-JP" w:bidi="fa-IR"/>
              </w:rPr>
              <w:t>Дополнительные участки</w:t>
            </w:r>
          </w:p>
        </w:tc>
        <w:tc>
          <w:tcPr>
            <w:tcW w:w="6696" w:type="dxa"/>
          </w:tcPr>
          <w:p w14:paraId="64CC9E45" w14:textId="40FD3874" w:rsidR="001B65F9" w:rsidRPr="00BE7545" w:rsidRDefault="001B65F9" w:rsidP="001B65F9">
            <w:pPr>
              <w:pStyle w:val="af5"/>
              <w:spacing w:after="120"/>
              <w:ind w:left="0" w:firstLine="0"/>
            </w:pPr>
            <w:r w:rsidRPr="00BE7545">
              <w:t xml:space="preserve">земельные участки, указанные в пункте </w:t>
            </w:r>
            <w:r w:rsidRPr="00BE7545">
              <w:fldChar w:fldCharType="begin"/>
            </w:r>
            <w:r w:rsidRPr="00BE7545">
              <w:instrText xml:space="preserve"> REF _Ref468814421 \r \h </w:instrText>
            </w:r>
            <w:r w:rsidR="00C77D2A" w:rsidRPr="00BE7545">
              <w:instrText xml:space="preserve"> \* MERGEFORMAT </w:instrText>
            </w:r>
            <w:r w:rsidRPr="00BE7545">
              <w:fldChar w:fldCharType="separate"/>
            </w:r>
            <w:r w:rsidR="00F37A46">
              <w:t>8.3</w:t>
            </w:r>
            <w:r w:rsidRPr="00BE7545">
              <w:fldChar w:fldCharType="end"/>
            </w:r>
            <w:r w:rsidRPr="00BE7545">
              <w:t>.</w:t>
            </w:r>
          </w:p>
        </w:tc>
      </w:tr>
      <w:tr w:rsidR="00F84D33" w:rsidRPr="00BE7545" w14:paraId="0A4DA60B" w14:textId="77777777" w:rsidTr="00C2138F">
        <w:tc>
          <w:tcPr>
            <w:tcW w:w="2716" w:type="dxa"/>
          </w:tcPr>
          <w:p w14:paraId="7B7A2EE8" w14:textId="77777777" w:rsidR="001B65F9" w:rsidRPr="00BE7545" w:rsidRDefault="001B65F9" w:rsidP="001B65F9">
            <w:pPr>
              <w:pStyle w:val="af5"/>
              <w:spacing w:after="120"/>
              <w:ind w:left="0" w:firstLine="0"/>
              <w:rPr>
                <w:rFonts w:eastAsia="Andale Sans UI"/>
                <w:b/>
                <w:kern w:val="3"/>
                <w:lang w:eastAsia="ja-JP" w:bidi="fa-IR"/>
              </w:rPr>
            </w:pPr>
            <w:r w:rsidRPr="00BE7545">
              <w:rPr>
                <w:b/>
              </w:rPr>
              <w:t>Задание и основные мероприятия</w:t>
            </w:r>
          </w:p>
        </w:tc>
        <w:tc>
          <w:tcPr>
            <w:tcW w:w="6696" w:type="dxa"/>
          </w:tcPr>
          <w:p w14:paraId="196672C5" w14:textId="77777777" w:rsidR="001B65F9" w:rsidRPr="00BE7545" w:rsidRDefault="001B65F9" w:rsidP="001B65F9">
            <w:pPr>
              <w:pStyle w:val="af5"/>
              <w:spacing w:after="120"/>
              <w:ind w:left="0" w:firstLine="0"/>
            </w:pPr>
            <w:r w:rsidRPr="00BE7545">
              <w:t>задание и основные мероприятия, предусмотренные статьей 22 ФЗ «О концессионных соглашениях», приведенные в Приложении 4.</w:t>
            </w:r>
          </w:p>
        </w:tc>
      </w:tr>
      <w:tr w:rsidR="00F84D33" w:rsidRPr="00BE7545" w14:paraId="1B0F8AEE" w14:textId="77777777" w:rsidTr="00C2138F">
        <w:tc>
          <w:tcPr>
            <w:tcW w:w="2716" w:type="dxa"/>
          </w:tcPr>
          <w:p w14:paraId="5FE7A97E" w14:textId="77777777" w:rsidR="001B65F9" w:rsidRPr="00BE7545" w:rsidRDefault="001B65F9" w:rsidP="001B65F9">
            <w:pPr>
              <w:pStyle w:val="af5"/>
              <w:spacing w:after="120"/>
              <w:ind w:left="0" w:firstLine="0"/>
              <w:rPr>
                <w:rFonts w:eastAsia="Andale Sans UI"/>
                <w:b/>
                <w:kern w:val="3"/>
                <w:lang w:eastAsia="ja-JP" w:bidi="fa-IR"/>
              </w:rPr>
            </w:pPr>
            <w:r w:rsidRPr="00BE7545">
              <w:rPr>
                <w:b/>
              </w:rPr>
              <w:t>Заемные инвестиции</w:t>
            </w:r>
          </w:p>
        </w:tc>
        <w:tc>
          <w:tcPr>
            <w:tcW w:w="6696" w:type="dxa"/>
          </w:tcPr>
          <w:p w14:paraId="555E3B23" w14:textId="77777777" w:rsidR="001B65F9" w:rsidRPr="00BE7545" w:rsidRDefault="001B65F9" w:rsidP="001B65F9">
            <w:pPr>
              <w:pStyle w:val="af5"/>
              <w:spacing w:after="120"/>
              <w:ind w:left="0" w:firstLine="0"/>
            </w:pPr>
            <w:r w:rsidRPr="00BE7545">
              <w:t xml:space="preserve">предоставляемые Финансирующей организацией Концессионеру в соответствии с Соглашениями о финансировании денежные средства на цели финансирования Проекта. </w:t>
            </w:r>
          </w:p>
        </w:tc>
      </w:tr>
      <w:tr w:rsidR="00F84D33" w:rsidRPr="00BE7545" w14:paraId="75D5EA7F" w14:textId="77777777" w:rsidTr="00C2138F">
        <w:tc>
          <w:tcPr>
            <w:tcW w:w="2716" w:type="dxa"/>
          </w:tcPr>
          <w:p w14:paraId="3E517E70" w14:textId="77777777" w:rsidR="001B65F9" w:rsidRPr="00BE7545" w:rsidRDefault="001B65F9" w:rsidP="001B65F9">
            <w:pPr>
              <w:pStyle w:val="af5"/>
              <w:spacing w:after="120"/>
              <w:ind w:left="0" w:firstLine="0"/>
              <w:rPr>
                <w:rFonts w:eastAsia="Andale Sans UI"/>
                <w:b/>
                <w:kern w:val="3"/>
                <w:lang w:eastAsia="ja-JP" w:bidi="fa-IR"/>
              </w:rPr>
            </w:pPr>
            <w:r w:rsidRPr="00BE7545">
              <w:rPr>
                <w:b/>
              </w:rPr>
              <w:t>Заключение государственной экспертизы</w:t>
            </w:r>
          </w:p>
        </w:tc>
        <w:tc>
          <w:tcPr>
            <w:tcW w:w="6696" w:type="dxa"/>
          </w:tcPr>
          <w:p w14:paraId="576C6E72" w14:textId="77777777" w:rsidR="001B65F9" w:rsidRPr="00BE7545" w:rsidRDefault="001B65F9" w:rsidP="001B65F9">
            <w:pPr>
              <w:pStyle w:val="af5"/>
              <w:spacing w:after="120"/>
              <w:ind w:left="0" w:firstLine="0"/>
            </w:pPr>
            <w:r w:rsidRPr="00BE7545">
              <w:t>положительное заключение Государственной экспертизы, выдаваемое в соответствии со статьей 49 Градостроительного кодекса Российской Федерации (№ 190-ФЗ) от 29.12.2004 г. и иными соответствующими положениями Законодательства.</w:t>
            </w:r>
          </w:p>
        </w:tc>
      </w:tr>
      <w:tr w:rsidR="00F84D33" w:rsidRPr="00BE7545" w14:paraId="066CC669" w14:textId="77777777" w:rsidTr="00C2138F">
        <w:tc>
          <w:tcPr>
            <w:tcW w:w="2716" w:type="dxa"/>
          </w:tcPr>
          <w:p w14:paraId="13CC8399" w14:textId="77777777" w:rsidR="001B65F9" w:rsidRPr="00BE7545" w:rsidRDefault="002B641F" w:rsidP="001B65F9">
            <w:pPr>
              <w:pStyle w:val="af5"/>
              <w:spacing w:after="120"/>
              <w:ind w:left="0" w:firstLine="0"/>
              <w:rPr>
                <w:rFonts w:eastAsia="Andale Sans UI"/>
                <w:b/>
                <w:kern w:val="3"/>
                <w:lang w:eastAsia="ja-JP" w:bidi="fa-IR"/>
              </w:rPr>
            </w:pPr>
            <w:r w:rsidRPr="00BE7545">
              <w:rPr>
                <w:b/>
              </w:rPr>
              <w:t>Заявление о прекращении</w:t>
            </w:r>
          </w:p>
        </w:tc>
        <w:tc>
          <w:tcPr>
            <w:tcW w:w="6696" w:type="dxa"/>
          </w:tcPr>
          <w:p w14:paraId="27E139A2" w14:textId="77777777" w:rsidR="001B65F9" w:rsidRPr="00BE7545" w:rsidRDefault="00734956" w:rsidP="001B65F9">
            <w:pPr>
              <w:pStyle w:val="af5"/>
              <w:spacing w:after="120"/>
              <w:ind w:left="0" w:firstLine="0"/>
            </w:pPr>
            <w:r w:rsidRPr="00BE7545">
              <w:t xml:space="preserve">письменное уведомление о намерении досрочно расторгнуть </w:t>
            </w:r>
            <w:r w:rsidRPr="00BE7545">
              <w:rPr>
                <w:rFonts w:eastAsia="MS Mincho"/>
              </w:rPr>
              <w:t>Концессионное соглашение, направленное любой из Сторон другим Сторонам в соответствии с положениями Концессионного соглашения</w:t>
            </w:r>
            <w:r w:rsidRPr="00BE7545">
              <w:t>.</w:t>
            </w:r>
          </w:p>
        </w:tc>
      </w:tr>
      <w:tr w:rsidR="00F84D33" w:rsidRPr="00BE7545" w14:paraId="4952C6B1" w14:textId="77777777" w:rsidTr="00C2138F">
        <w:tc>
          <w:tcPr>
            <w:tcW w:w="2716" w:type="dxa"/>
          </w:tcPr>
          <w:p w14:paraId="1604535C" w14:textId="77777777" w:rsidR="001B65F9" w:rsidRPr="00BE7545" w:rsidRDefault="00734956" w:rsidP="001B65F9">
            <w:pPr>
              <w:pStyle w:val="af5"/>
              <w:spacing w:after="120"/>
              <w:ind w:left="0" w:firstLine="0"/>
              <w:rPr>
                <w:rFonts w:eastAsia="Andale Sans UI"/>
                <w:b/>
                <w:kern w:val="3"/>
                <w:lang w:eastAsia="ja-JP" w:bidi="fa-IR"/>
              </w:rPr>
            </w:pPr>
            <w:r w:rsidRPr="00BE7545">
              <w:rPr>
                <w:b/>
              </w:rPr>
              <w:t>Земельные участки</w:t>
            </w:r>
          </w:p>
        </w:tc>
        <w:tc>
          <w:tcPr>
            <w:tcW w:w="6696" w:type="dxa"/>
          </w:tcPr>
          <w:p w14:paraId="3EFEA027" w14:textId="77777777" w:rsidR="001B65F9" w:rsidRPr="00BE7545" w:rsidRDefault="00734956" w:rsidP="001B65F9">
            <w:pPr>
              <w:pStyle w:val="af5"/>
              <w:spacing w:after="120"/>
              <w:ind w:left="0" w:firstLine="0"/>
            </w:pPr>
            <w:r w:rsidRPr="00BE7545">
              <w:t>земельные участки, указанные в Приложении 3.</w:t>
            </w:r>
          </w:p>
        </w:tc>
      </w:tr>
      <w:tr w:rsidR="00F84D33" w:rsidRPr="00BE7545" w14:paraId="57D1879C" w14:textId="77777777" w:rsidTr="00C2138F">
        <w:tc>
          <w:tcPr>
            <w:tcW w:w="2716" w:type="dxa"/>
          </w:tcPr>
          <w:p w14:paraId="079D5BEE" w14:textId="77777777" w:rsidR="001B65F9" w:rsidRPr="00BE7545" w:rsidRDefault="00734956" w:rsidP="001B65F9">
            <w:pPr>
              <w:pStyle w:val="af5"/>
              <w:spacing w:after="120"/>
              <w:ind w:left="0" w:firstLine="0"/>
              <w:rPr>
                <w:rFonts w:eastAsia="Andale Sans UI"/>
                <w:b/>
                <w:kern w:val="3"/>
                <w:lang w:eastAsia="ja-JP" w:bidi="fa-IR"/>
              </w:rPr>
            </w:pPr>
            <w:r w:rsidRPr="00BE7545">
              <w:rPr>
                <w:b/>
              </w:rPr>
              <w:t>Изменение законодательства</w:t>
            </w:r>
          </w:p>
        </w:tc>
        <w:tc>
          <w:tcPr>
            <w:tcW w:w="6696" w:type="dxa"/>
          </w:tcPr>
          <w:p w14:paraId="3ADC74F4" w14:textId="77777777" w:rsidR="00734956" w:rsidRPr="00BE7545" w:rsidRDefault="00734956" w:rsidP="001F5411">
            <w:pPr>
              <w:widowControl w:val="0"/>
              <w:numPr>
                <w:ilvl w:val="0"/>
                <w:numId w:val="85"/>
              </w:numPr>
              <w:autoSpaceDE w:val="0"/>
              <w:autoSpaceDN w:val="0"/>
              <w:adjustRightInd w:val="0"/>
              <w:spacing w:after="120" w:line="240" w:lineRule="auto"/>
              <w:ind w:left="601"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вступление в силу любого нормативного правового акта или какого-либо его официального письменного </w:t>
            </w:r>
            <w:r w:rsidRPr="00BE7545">
              <w:rPr>
                <w:rFonts w:ascii="Times New Roman" w:eastAsia="Times New Roman" w:hAnsi="Times New Roman"/>
                <w:sz w:val="24"/>
                <w:szCs w:val="24"/>
                <w:lang w:eastAsia="ru-RU"/>
              </w:rPr>
              <w:lastRenderedPageBreak/>
              <w:t xml:space="preserve">толкования после Даты заключения концессионного соглашения или </w:t>
            </w:r>
          </w:p>
          <w:p w14:paraId="367F9706" w14:textId="77777777" w:rsidR="001B65F9" w:rsidRPr="00BE7545" w:rsidRDefault="00734956" w:rsidP="001F5411">
            <w:pPr>
              <w:widowControl w:val="0"/>
              <w:numPr>
                <w:ilvl w:val="0"/>
                <w:numId w:val="85"/>
              </w:numPr>
              <w:autoSpaceDE w:val="0"/>
              <w:autoSpaceDN w:val="0"/>
              <w:adjustRightInd w:val="0"/>
              <w:spacing w:after="120" w:line="240" w:lineRule="auto"/>
              <w:ind w:left="601" w:hanging="567"/>
            </w:pPr>
            <w:r w:rsidRPr="00BE7545">
              <w:rPr>
                <w:rFonts w:ascii="Times New Roman" w:eastAsia="Times New Roman" w:hAnsi="Times New Roman"/>
                <w:sz w:val="24"/>
                <w:szCs w:val="24"/>
                <w:lang w:eastAsia="ru-RU"/>
              </w:rPr>
              <w:t>изменение, дополнение, отмена или замена любого нормативного правового акта или какого-либо его официального письменного толкования, действующих на Дату заключения концессионного соглашения.</w:t>
            </w:r>
          </w:p>
        </w:tc>
      </w:tr>
      <w:tr w:rsidR="00F84D33" w:rsidRPr="00BE7545" w14:paraId="794B062E" w14:textId="77777777" w:rsidTr="00C2138F">
        <w:tc>
          <w:tcPr>
            <w:tcW w:w="2716" w:type="dxa"/>
          </w:tcPr>
          <w:p w14:paraId="1C4C61FC" w14:textId="77777777" w:rsidR="00734956" w:rsidRPr="00BE7545" w:rsidRDefault="00734956" w:rsidP="00734956">
            <w:pPr>
              <w:pStyle w:val="af5"/>
              <w:spacing w:after="120"/>
              <w:ind w:left="0" w:firstLine="0"/>
              <w:rPr>
                <w:b/>
              </w:rPr>
            </w:pPr>
            <w:r w:rsidRPr="00BE7545">
              <w:rPr>
                <w:b/>
              </w:rPr>
              <w:lastRenderedPageBreak/>
              <w:t>Инвестиционная программа</w:t>
            </w:r>
          </w:p>
        </w:tc>
        <w:tc>
          <w:tcPr>
            <w:tcW w:w="6696" w:type="dxa"/>
          </w:tcPr>
          <w:p w14:paraId="3957D31E" w14:textId="77777777" w:rsidR="00734956" w:rsidRPr="00BE7545" w:rsidRDefault="00734956" w:rsidP="00734956">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программа мероприятий Концессионера по строительству, реконструкции и (или) модернизации источников тепловой энергии и (или) тепловых сетей, входящих в состав Объекта соглашения, в целях развития, повышения надежности и энергетической эффективности системы теплоснабжения, подключения (технологического присоединения) теплопотребляющих установок Потребителей к системе теплоснабжения.</w:t>
            </w:r>
          </w:p>
        </w:tc>
      </w:tr>
      <w:tr w:rsidR="00F84D33" w:rsidRPr="00BE7545" w14:paraId="0CD9D3BC" w14:textId="77777777" w:rsidTr="00C2138F">
        <w:tc>
          <w:tcPr>
            <w:tcW w:w="2716" w:type="dxa"/>
          </w:tcPr>
          <w:p w14:paraId="4E38FC36" w14:textId="77777777" w:rsidR="00734956" w:rsidRPr="00BE7545" w:rsidRDefault="00FE6102" w:rsidP="00734956">
            <w:pPr>
              <w:pStyle w:val="af5"/>
              <w:spacing w:after="120"/>
              <w:ind w:left="0" w:firstLine="0"/>
              <w:rPr>
                <w:b/>
              </w:rPr>
            </w:pPr>
            <w:r w:rsidRPr="00BE7545">
              <w:rPr>
                <w:b/>
              </w:rPr>
              <w:t>Инвестор</w:t>
            </w:r>
          </w:p>
        </w:tc>
        <w:tc>
          <w:tcPr>
            <w:tcW w:w="6696" w:type="dxa"/>
          </w:tcPr>
          <w:p w14:paraId="7B3073DD" w14:textId="459A29BE" w:rsidR="00734956" w:rsidRPr="00BE7545" w:rsidRDefault="00FE6102" w:rsidP="00FE6102">
            <w:pPr>
              <w:widowControl w:val="0"/>
              <w:tabs>
                <w:tab w:val="left" w:pos="567"/>
              </w:tabs>
              <w:autoSpaceDE w:val="0"/>
              <w:autoSpaceDN w:val="0"/>
              <w:adjustRightInd w:val="0"/>
              <w:spacing w:after="20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лицо или лиц</w:t>
            </w:r>
            <w:r w:rsidR="004B7E84" w:rsidRPr="00BE7545">
              <w:rPr>
                <w:rFonts w:ascii="Times New Roman" w:eastAsia="Times New Roman" w:hAnsi="Times New Roman"/>
                <w:sz w:val="24"/>
                <w:szCs w:val="24"/>
                <w:lang w:eastAsia="ru-RU"/>
              </w:rPr>
              <w:t>а</w:t>
            </w:r>
            <w:r w:rsidRPr="00BE7545">
              <w:rPr>
                <w:rFonts w:ascii="Times New Roman" w:eastAsia="Times New Roman" w:hAnsi="Times New Roman"/>
                <w:sz w:val="24"/>
                <w:szCs w:val="24"/>
                <w:lang w:eastAsia="ru-RU"/>
              </w:rPr>
              <w:t>, входящих в группу лиц, если такое лицо или группа лиц прямо или косвенно владеет акциями Концессионера и предоставляет Концессионеру Собственные инвестиции.</w:t>
            </w:r>
          </w:p>
        </w:tc>
      </w:tr>
      <w:tr w:rsidR="00F84D33" w:rsidRPr="00BE7545" w14:paraId="46191EFC" w14:textId="77777777" w:rsidTr="00C2138F">
        <w:tc>
          <w:tcPr>
            <w:tcW w:w="2716" w:type="dxa"/>
          </w:tcPr>
          <w:p w14:paraId="1B9C7CBC" w14:textId="77777777" w:rsidR="00734956" w:rsidRPr="00BE7545" w:rsidRDefault="00322399" w:rsidP="00734956">
            <w:pPr>
              <w:pStyle w:val="af5"/>
              <w:spacing w:after="120"/>
              <w:ind w:left="0" w:firstLine="0"/>
              <w:rPr>
                <w:b/>
              </w:rPr>
            </w:pPr>
            <w:r w:rsidRPr="00BE7545">
              <w:rPr>
                <w:b/>
                <w:lang w:eastAsia="ja-JP"/>
              </w:rPr>
              <w:t>Исполнительная документация</w:t>
            </w:r>
          </w:p>
        </w:tc>
        <w:tc>
          <w:tcPr>
            <w:tcW w:w="6696" w:type="dxa"/>
          </w:tcPr>
          <w:p w14:paraId="5D69FCEE" w14:textId="77777777" w:rsidR="00734956" w:rsidRPr="00BE7545" w:rsidRDefault="00322399" w:rsidP="00322399">
            <w:pPr>
              <w:widowControl w:val="0"/>
              <w:autoSpaceDE w:val="0"/>
              <w:autoSpaceDN w:val="0"/>
              <w:adjustRightInd w:val="0"/>
              <w:spacing w:after="20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ja-JP"/>
              </w:rPr>
              <w:t>означает документацию, оформляемую в процессе выполнения Работ и фиксирующую как процесс производства строительно-монтажных работ на Объекте соглашения, так и условия производства работ, а также техническое состояние Объекта соглашения.</w:t>
            </w:r>
          </w:p>
        </w:tc>
      </w:tr>
      <w:tr w:rsidR="00F84D33" w:rsidRPr="00BE7545" w14:paraId="5B4B1CD8" w14:textId="77777777" w:rsidTr="00C2138F">
        <w:tc>
          <w:tcPr>
            <w:tcW w:w="2716" w:type="dxa"/>
          </w:tcPr>
          <w:p w14:paraId="4CC6924C" w14:textId="77777777" w:rsidR="00734956" w:rsidRPr="00BE7545" w:rsidRDefault="00885F6B" w:rsidP="00734956">
            <w:pPr>
              <w:pStyle w:val="af5"/>
              <w:spacing w:after="120"/>
              <w:ind w:left="0" w:firstLine="0"/>
              <w:rPr>
                <w:b/>
              </w:rPr>
            </w:pPr>
            <w:r w:rsidRPr="00BE7545">
              <w:rPr>
                <w:b/>
              </w:rPr>
              <w:t>Компенсация при прекращении</w:t>
            </w:r>
          </w:p>
        </w:tc>
        <w:tc>
          <w:tcPr>
            <w:tcW w:w="6696" w:type="dxa"/>
          </w:tcPr>
          <w:p w14:paraId="78E744E6" w14:textId="603F7090" w:rsidR="00734956" w:rsidRPr="00BE7545" w:rsidRDefault="00322399" w:rsidP="00734956">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сумма,</w:t>
            </w:r>
            <w:r w:rsidRPr="00BE7545">
              <w:rPr>
                <w:rFonts w:ascii="Times New Roman" w:eastAsia="Times New Roman" w:hAnsi="Times New Roman"/>
                <w:b/>
                <w:sz w:val="24"/>
                <w:szCs w:val="24"/>
                <w:lang w:eastAsia="ru-RU"/>
              </w:rPr>
              <w:t xml:space="preserve"> </w:t>
            </w:r>
            <w:r w:rsidRPr="00BE7545">
              <w:rPr>
                <w:rFonts w:ascii="Times New Roman" w:eastAsia="Times New Roman" w:hAnsi="Times New Roman"/>
                <w:sz w:val="24"/>
                <w:szCs w:val="24"/>
                <w:lang w:eastAsia="ru-RU"/>
              </w:rPr>
              <w:t xml:space="preserve">подлежащая </w:t>
            </w:r>
            <w:r w:rsidRPr="00BE7545">
              <w:rPr>
                <w:rFonts w:ascii="Times New Roman" w:eastAsia="MS Mincho" w:hAnsi="Times New Roman"/>
                <w:sz w:val="24"/>
                <w:szCs w:val="24"/>
                <w:lang w:eastAsia="ru-RU"/>
              </w:rPr>
              <w:t xml:space="preserve">выплате в пользу Концессионера в случае, если Дата прекращения концессионного соглашения приходится на дату, предшествующую Дате истечения срока </w:t>
            </w:r>
            <w:r w:rsidR="002669AC" w:rsidRPr="00BE7545">
              <w:rPr>
                <w:rFonts w:ascii="Times New Roman" w:eastAsia="MS Mincho" w:hAnsi="Times New Roman"/>
                <w:sz w:val="24"/>
                <w:szCs w:val="24"/>
                <w:lang w:eastAsia="ru-RU"/>
              </w:rPr>
              <w:t xml:space="preserve">действия </w:t>
            </w:r>
            <w:r w:rsidRPr="00BE7545">
              <w:rPr>
                <w:rFonts w:ascii="Times New Roman" w:eastAsia="MS Mincho" w:hAnsi="Times New Roman"/>
                <w:sz w:val="24"/>
                <w:szCs w:val="24"/>
                <w:lang w:eastAsia="ru-RU"/>
              </w:rPr>
              <w:t>концессионного соглашения, в соответствии с Приложением 14.</w:t>
            </w:r>
          </w:p>
        </w:tc>
      </w:tr>
      <w:tr w:rsidR="00F84D33" w:rsidRPr="00BE7545" w14:paraId="71684E09" w14:textId="77777777" w:rsidTr="00C2138F">
        <w:tc>
          <w:tcPr>
            <w:tcW w:w="2716" w:type="dxa"/>
          </w:tcPr>
          <w:p w14:paraId="6B9E7CE2" w14:textId="77777777" w:rsidR="00734956" w:rsidRPr="00BE7545" w:rsidRDefault="00DA7AAE" w:rsidP="00734956">
            <w:pPr>
              <w:pStyle w:val="af5"/>
              <w:spacing w:after="120"/>
              <w:ind w:left="0" w:firstLine="0"/>
              <w:rPr>
                <w:b/>
              </w:rPr>
            </w:pPr>
            <w:r w:rsidRPr="00BE7545">
              <w:rPr>
                <w:rFonts w:eastAsia="Times New Roman CYR"/>
                <w:b/>
                <w:bCs/>
                <w:kern w:val="3"/>
                <w:lang w:eastAsia="ja-JP" w:bidi="fa-IR"/>
              </w:rPr>
              <w:t>Концедент</w:t>
            </w:r>
          </w:p>
        </w:tc>
        <w:tc>
          <w:tcPr>
            <w:tcW w:w="6696" w:type="dxa"/>
          </w:tcPr>
          <w:p w14:paraId="3A29D1F4" w14:textId="333A21B0" w:rsidR="00734956" w:rsidRPr="00BE7545" w:rsidRDefault="00A251F7" w:rsidP="00ED4E47">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Администрация </w:t>
            </w:r>
            <w:r w:rsidR="00ED4E47" w:rsidRPr="00BE7545">
              <w:rPr>
                <w:rFonts w:ascii="Times New Roman" w:eastAsia="Times New Roman" w:hAnsi="Times New Roman"/>
                <w:sz w:val="24"/>
                <w:szCs w:val="24"/>
                <w:lang w:eastAsia="ru-RU"/>
              </w:rPr>
              <w:t>Боровского сельсовета Болотнин</w:t>
            </w:r>
            <w:r w:rsidRPr="00BE7545">
              <w:rPr>
                <w:rFonts w:ascii="Times New Roman" w:eastAsia="Times New Roman" w:hAnsi="Times New Roman"/>
                <w:sz w:val="24"/>
                <w:szCs w:val="24"/>
                <w:lang w:eastAsia="ru-RU"/>
              </w:rPr>
              <w:t>ского района Новосибирской области</w:t>
            </w:r>
          </w:p>
        </w:tc>
      </w:tr>
      <w:tr w:rsidR="00F84D33" w:rsidRPr="00BE7545" w14:paraId="50608F74" w14:textId="77777777" w:rsidTr="00C2138F">
        <w:tc>
          <w:tcPr>
            <w:tcW w:w="2716" w:type="dxa"/>
          </w:tcPr>
          <w:p w14:paraId="4986ABA6" w14:textId="77777777" w:rsidR="00734956" w:rsidRPr="00BE7545" w:rsidRDefault="00DA7AAE" w:rsidP="00734956">
            <w:pPr>
              <w:pStyle w:val="af5"/>
              <w:spacing w:after="120"/>
              <w:ind w:left="0" w:firstLine="0"/>
              <w:rPr>
                <w:b/>
              </w:rPr>
            </w:pPr>
            <w:r w:rsidRPr="00BE7545">
              <w:rPr>
                <w:rFonts w:eastAsia="Times New Roman CYR"/>
                <w:b/>
                <w:bCs/>
              </w:rPr>
              <w:t>Концессионер</w:t>
            </w:r>
          </w:p>
        </w:tc>
        <w:tc>
          <w:tcPr>
            <w:tcW w:w="6696" w:type="dxa"/>
          </w:tcPr>
          <w:p w14:paraId="4E73ED39" w14:textId="1B1A4818" w:rsidR="00734956" w:rsidRPr="00BE7545" w:rsidRDefault="00ED4E47" w:rsidP="00734956">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ООО «СТК</w:t>
            </w:r>
            <w:r w:rsidR="00A251F7" w:rsidRPr="00BE7545">
              <w:rPr>
                <w:rFonts w:ascii="Times New Roman" w:eastAsia="Times New Roman" w:hAnsi="Times New Roman"/>
                <w:sz w:val="24"/>
                <w:szCs w:val="24"/>
                <w:lang w:eastAsia="ru-RU"/>
              </w:rPr>
              <w:t>»</w:t>
            </w:r>
          </w:p>
        </w:tc>
      </w:tr>
      <w:tr w:rsidR="00F84D33" w:rsidRPr="00BE7545" w14:paraId="68C7EFCB" w14:textId="77777777" w:rsidTr="00C2138F">
        <w:tc>
          <w:tcPr>
            <w:tcW w:w="2716" w:type="dxa"/>
          </w:tcPr>
          <w:p w14:paraId="236C36A0" w14:textId="77777777" w:rsidR="00734956" w:rsidRPr="00BE7545" w:rsidRDefault="00DA7AAE" w:rsidP="00734956">
            <w:pPr>
              <w:pStyle w:val="af5"/>
              <w:spacing w:after="120"/>
              <w:ind w:left="0" w:firstLine="0"/>
              <w:rPr>
                <w:b/>
              </w:rPr>
            </w:pPr>
            <w:r w:rsidRPr="00BE7545">
              <w:rPr>
                <w:b/>
              </w:rPr>
              <w:t>Концессионная деятельность</w:t>
            </w:r>
          </w:p>
        </w:tc>
        <w:tc>
          <w:tcPr>
            <w:tcW w:w="6696" w:type="dxa"/>
          </w:tcPr>
          <w:p w14:paraId="097857AB" w14:textId="32807CB6" w:rsidR="00734956" w:rsidRPr="00BE7545" w:rsidRDefault="007969E1" w:rsidP="00734956">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деятельность Концессионера, осуществляемая с использованием (эксплуатацией) Объекта соглашения, предусмотренную пунктом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_Ref467662237 \r \h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2.1(b)</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 xml:space="preserve">.  </w:t>
            </w:r>
          </w:p>
        </w:tc>
      </w:tr>
      <w:tr w:rsidR="006D24F9" w:rsidRPr="00BE7545" w14:paraId="1D5C6FD6" w14:textId="77777777" w:rsidTr="00C2138F">
        <w:tc>
          <w:tcPr>
            <w:tcW w:w="2716" w:type="dxa"/>
          </w:tcPr>
          <w:p w14:paraId="5947332F" w14:textId="1980413B" w:rsidR="006D24F9" w:rsidRPr="00BE7545" w:rsidRDefault="006D24F9" w:rsidP="006D24F9">
            <w:pPr>
              <w:pStyle w:val="af5"/>
              <w:spacing w:after="120"/>
              <w:ind w:left="0" w:firstLine="0"/>
              <w:rPr>
                <w:b/>
              </w:rPr>
            </w:pPr>
            <w:r w:rsidRPr="00BE7545">
              <w:rPr>
                <w:b/>
              </w:rPr>
              <w:t>Концессионная плата</w:t>
            </w:r>
          </w:p>
        </w:tc>
        <w:tc>
          <w:tcPr>
            <w:tcW w:w="6696" w:type="dxa"/>
          </w:tcPr>
          <w:p w14:paraId="1B837642" w14:textId="5CCB0E65" w:rsidR="006D24F9" w:rsidRPr="00BE7545" w:rsidRDefault="001927CA" w:rsidP="006D24F9">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П</w:t>
            </w:r>
            <w:r w:rsidR="006D24F9" w:rsidRPr="00BE7545">
              <w:rPr>
                <w:rFonts w:ascii="Times New Roman" w:eastAsia="Times New Roman" w:hAnsi="Times New Roman"/>
                <w:sz w:val="24"/>
                <w:szCs w:val="24"/>
                <w:lang w:eastAsia="ru-RU"/>
              </w:rPr>
              <w:t>лата, предусмотренная статьей 41 ФЗ «О концессионных соглашениях».</w:t>
            </w:r>
          </w:p>
        </w:tc>
      </w:tr>
      <w:tr w:rsidR="00F84D33" w:rsidRPr="00BE7545" w14:paraId="6BFEA7A8" w14:textId="77777777" w:rsidTr="00C2138F">
        <w:tc>
          <w:tcPr>
            <w:tcW w:w="2716" w:type="dxa"/>
          </w:tcPr>
          <w:p w14:paraId="7E3B1E82" w14:textId="77777777" w:rsidR="00734956" w:rsidRPr="00BE7545" w:rsidRDefault="002E796B" w:rsidP="00734956">
            <w:pPr>
              <w:pStyle w:val="af5"/>
              <w:spacing w:after="120"/>
              <w:ind w:left="0" w:firstLine="0"/>
              <w:rPr>
                <w:b/>
              </w:rPr>
            </w:pPr>
            <w:r w:rsidRPr="00BE7545">
              <w:rPr>
                <w:b/>
              </w:rPr>
              <w:t>Концессионное соглашение</w:t>
            </w:r>
          </w:p>
        </w:tc>
        <w:tc>
          <w:tcPr>
            <w:tcW w:w="6696" w:type="dxa"/>
          </w:tcPr>
          <w:p w14:paraId="3D0E6327" w14:textId="77777777" w:rsidR="00734956" w:rsidRPr="00BE7545" w:rsidRDefault="002E796B" w:rsidP="00734956">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bCs/>
                <w:sz w:val="24"/>
                <w:szCs w:val="24"/>
                <w:lang w:eastAsia="ru-RU"/>
              </w:rPr>
              <w:t>настоящее соглашение.</w:t>
            </w:r>
          </w:p>
        </w:tc>
      </w:tr>
      <w:tr w:rsidR="00F84D33" w:rsidRPr="00BE7545" w14:paraId="0F7874FE" w14:textId="77777777" w:rsidTr="00C2138F">
        <w:tc>
          <w:tcPr>
            <w:tcW w:w="2716" w:type="dxa"/>
          </w:tcPr>
          <w:p w14:paraId="2372C5BA" w14:textId="77777777" w:rsidR="00734956" w:rsidRPr="00BE7545" w:rsidRDefault="00477AAB" w:rsidP="00734956">
            <w:pPr>
              <w:pStyle w:val="af5"/>
              <w:spacing w:after="120"/>
              <w:ind w:left="0" w:firstLine="0"/>
              <w:rPr>
                <w:b/>
              </w:rPr>
            </w:pPr>
            <w:r w:rsidRPr="00BE7545">
              <w:rPr>
                <w:b/>
              </w:rPr>
              <w:t>Лицо, относящееся к концеденту</w:t>
            </w:r>
          </w:p>
        </w:tc>
        <w:tc>
          <w:tcPr>
            <w:tcW w:w="6696" w:type="dxa"/>
          </w:tcPr>
          <w:p w14:paraId="0518476B" w14:textId="77777777" w:rsidR="00734956" w:rsidRPr="00BE7545" w:rsidRDefault="00477AAB" w:rsidP="009B3899">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Уполномоченный орган (включая его представителей и сотрудников, консультантов Уполномоченного органа и Концедента), а также муниципальные органы Концедента и подведомственные им организации (включая их представителей и сотрудников), которые имеют полномочия, непосредственно относящиеся к осуществлению Проекта.</w:t>
            </w:r>
          </w:p>
        </w:tc>
      </w:tr>
      <w:tr w:rsidR="00F84D33" w:rsidRPr="00BE7545" w14:paraId="5F97A6A9" w14:textId="77777777" w:rsidTr="00C2138F">
        <w:tc>
          <w:tcPr>
            <w:tcW w:w="2716" w:type="dxa"/>
          </w:tcPr>
          <w:p w14:paraId="1B2CF2B1" w14:textId="061BA9F0" w:rsidR="00734956" w:rsidRPr="00BE7545" w:rsidRDefault="00477AAB" w:rsidP="00A251F7">
            <w:pPr>
              <w:pStyle w:val="af5"/>
              <w:spacing w:after="120"/>
              <w:ind w:left="0" w:firstLine="0"/>
              <w:rPr>
                <w:b/>
              </w:rPr>
            </w:pPr>
            <w:r w:rsidRPr="00BE7545">
              <w:rPr>
                <w:b/>
              </w:rPr>
              <w:t xml:space="preserve">Лицо, относящееся к </w:t>
            </w:r>
            <w:r w:rsidR="00A251F7" w:rsidRPr="00BE7545">
              <w:rPr>
                <w:b/>
              </w:rPr>
              <w:t xml:space="preserve">Администрации </w:t>
            </w:r>
            <w:r w:rsidR="00A251F7" w:rsidRPr="00BE7545">
              <w:rPr>
                <w:b/>
              </w:rPr>
              <w:lastRenderedPageBreak/>
              <w:t>Новосибирской области</w:t>
            </w:r>
          </w:p>
        </w:tc>
        <w:tc>
          <w:tcPr>
            <w:tcW w:w="6696" w:type="dxa"/>
          </w:tcPr>
          <w:p w14:paraId="26672F8B" w14:textId="6C7C7AD5" w:rsidR="00734956" w:rsidRPr="00BE7545" w:rsidRDefault="00477AAB" w:rsidP="009B3899">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lastRenderedPageBreak/>
              <w:t xml:space="preserve">Уполномоченный орган </w:t>
            </w:r>
            <w:r w:rsidR="001927CA" w:rsidRPr="00BE7545">
              <w:rPr>
                <w:rFonts w:ascii="Times New Roman" w:eastAsia="Times New Roman" w:hAnsi="Times New Roman"/>
                <w:sz w:val="24"/>
                <w:szCs w:val="24"/>
                <w:lang w:eastAsia="ru-RU"/>
              </w:rPr>
              <w:t>Правительства Новосибирской области</w:t>
            </w:r>
            <w:r w:rsidRPr="00BE7545">
              <w:rPr>
                <w:rFonts w:ascii="Times New Roman" w:eastAsia="Times New Roman" w:hAnsi="Times New Roman"/>
                <w:sz w:val="24"/>
                <w:szCs w:val="24"/>
                <w:lang w:eastAsia="ru-RU"/>
              </w:rPr>
              <w:t xml:space="preserve"> (включая его представителей и сотрудников, </w:t>
            </w:r>
            <w:r w:rsidRPr="00BE7545">
              <w:rPr>
                <w:rFonts w:ascii="Times New Roman" w:eastAsia="Times New Roman" w:hAnsi="Times New Roman"/>
                <w:sz w:val="24"/>
                <w:szCs w:val="24"/>
                <w:lang w:eastAsia="ru-RU"/>
              </w:rPr>
              <w:lastRenderedPageBreak/>
              <w:t xml:space="preserve">консультантов Уполномоченного органа </w:t>
            </w:r>
            <w:r w:rsidR="001927CA" w:rsidRPr="00BE7545">
              <w:rPr>
                <w:rFonts w:ascii="Times New Roman" w:eastAsia="Times New Roman" w:hAnsi="Times New Roman"/>
                <w:sz w:val="24"/>
                <w:szCs w:val="24"/>
                <w:lang w:eastAsia="ru-RU"/>
              </w:rPr>
              <w:t>Правительства Новосибирской области</w:t>
            </w:r>
            <w:r w:rsidRPr="00BE7545">
              <w:rPr>
                <w:rFonts w:ascii="Times New Roman" w:eastAsia="Times New Roman" w:hAnsi="Times New Roman"/>
                <w:sz w:val="24"/>
                <w:szCs w:val="24"/>
                <w:lang w:eastAsia="ru-RU"/>
              </w:rPr>
              <w:t xml:space="preserve">), а также органы исполнительной власти </w:t>
            </w:r>
            <w:r w:rsidR="001927CA" w:rsidRPr="00BE7545">
              <w:rPr>
                <w:rFonts w:ascii="Times New Roman" w:eastAsia="Times New Roman" w:hAnsi="Times New Roman"/>
                <w:sz w:val="24"/>
                <w:szCs w:val="24"/>
                <w:lang w:eastAsia="ru-RU"/>
              </w:rPr>
              <w:t>Правительства Новосибирской области</w:t>
            </w:r>
            <w:r w:rsidRPr="00BE7545">
              <w:rPr>
                <w:rFonts w:ascii="Times New Roman" w:eastAsia="Times New Roman" w:hAnsi="Times New Roman"/>
                <w:sz w:val="24"/>
                <w:szCs w:val="24"/>
                <w:lang w:eastAsia="ru-RU"/>
              </w:rPr>
              <w:t xml:space="preserve"> и подведомственные им организации (включая их представителей и сотрудников), которые имеют полномочия, непосредственно относящиеся к осуществлению Проекта.</w:t>
            </w:r>
          </w:p>
        </w:tc>
      </w:tr>
      <w:tr w:rsidR="00F84D33" w:rsidRPr="00BE7545" w14:paraId="0EF1AA19" w14:textId="77777777" w:rsidTr="00C2138F">
        <w:tc>
          <w:tcPr>
            <w:tcW w:w="2716" w:type="dxa"/>
          </w:tcPr>
          <w:p w14:paraId="57E17FF4" w14:textId="77777777" w:rsidR="00477AAB" w:rsidRPr="00BE7545" w:rsidRDefault="00403CD0" w:rsidP="00477AAB">
            <w:pPr>
              <w:pStyle w:val="af5"/>
              <w:spacing w:after="120"/>
              <w:ind w:left="0" w:firstLine="0"/>
              <w:rPr>
                <w:b/>
              </w:rPr>
            </w:pPr>
            <w:r w:rsidRPr="00BE7545">
              <w:rPr>
                <w:b/>
              </w:rPr>
              <w:lastRenderedPageBreak/>
              <w:t>Лицо, относящееся к концессионеру</w:t>
            </w:r>
          </w:p>
        </w:tc>
        <w:tc>
          <w:tcPr>
            <w:tcW w:w="6696" w:type="dxa"/>
          </w:tcPr>
          <w:p w14:paraId="00F69653" w14:textId="77777777" w:rsidR="00477AAB" w:rsidRPr="00BE7545" w:rsidRDefault="00403CD0" w:rsidP="00477AAB">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Генеральный подрядчик, Генеральный проектировщик и Эксплуатирующая организация.</w:t>
            </w:r>
          </w:p>
        </w:tc>
      </w:tr>
      <w:tr w:rsidR="00F84D33" w:rsidRPr="00BE7545" w14:paraId="48A3BDAA" w14:textId="77777777" w:rsidTr="00C2138F">
        <w:tc>
          <w:tcPr>
            <w:tcW w:w="2716" w:type="dxa"/>
          </w:tcPr>
          <w:p w14:paraId="347A08FD" w14:textId="77777777" w:rsidR="00477AAB" w:rsidRPr="00BE7545" w:rsidRDefault="00403CD0" w:rsidP="00477AAB">
            <w:pPr>
              <w:pStyle w:val="af5"/>
              <w:spacing w:after="120"/>
              <w:ind w:left="0" w:firstLine="0"/>
              <w:rPr>
                <w:b/>
              </w:rPr>
            </w:pPr>
            <w:r w:rsidRPr="00BE7545">
              <w:rPr>
                <w:b/>
              </w:rPr>
              <w:t>Недостаток</w:t>
            </w:r>
          </w:p>
        </w:tc>
        <w:tc>
          <w:tcPr>
            <w:tcW w:w="6696" w:type="dxa"/>
          </w:tcPr>
          <w:p w14:paraId="48B7A78E" w14:textId="77777777" w:rsidR="00477AAB" w:rsidRPr="00BE7545" w:rsidRDefault="00403CD0" w:rsidP="00477AAB">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несоответствие Объекта соглашения требованиям Законодательства и (или) условиям Концессионного соглашения и (или) Проектной документации.</w:t>
            </w:r>
          </w:p>
        </w:tc>
      </w:tr>
      <w:tr w:rsidR="00F84D33" w:rsidRPr="00BE7545" w14:paraId="4932A9C9" w14:textId="77777777" w:rsidTr="00C2138F">
        <w:tc>
          <w:tcPr>
            <w:tcW w:w="2716" w:type="dxa"/>
          </w:tcPr>
          <w:p w14:paraId="4CAFFCBF" w14:textId="77777777" w:rsidR="00477AAB" w:rsidRPr="00BE7545" w:rsidRDefault="00403CD0" w:rsidP="00477AAB">
            <w:pPr>
              <w:pStyle w:val="af5"/>
              <w:spacing w:after="120"/>
              <w:ind w:left="0" w:firstLine="0"/>
              <w:rPr>
                <w:b/>
              </w:rPr>
            </w:pPr>
            <w:r w:rsidRPr="00BE7545">
              <w:rPr>
                <w:b/>
              </w:rPr>
              <w:t>Независимый аудитор</w:t>
            </w:r>
          </w:p>
        </w:tc>
        <w:tc>
          <w:tcPr>
            <w:tcW w:w="6696" w:type="dxa"/>
          </w:tcPr>
          <w:p w14:paraId="16800B00" w14:textId="77777777" w:rsidR="00477AAB" w:rsidRPr="00BE7545" w:rsidRDefault="00403CD0" w:rsidP="00477AAB">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независимое от Сторон лицо, назначаемое Концессионером, обладающее опытом осуществления аудиторской деятельности на территории Российской Федерации не менее 5 (пяти) лет.</w:t>
            </w:r>
          </w:p>
        </w:tc>
      </w:tr>
      <w:tr w:rsidR="002B463A" w:rsidRPr="00BE7545" w14:paraId="3393B077" w14:textId="77777777" w:rsidTr="00C2138F">
        <w:tc>
          <w:tcPr>
            <w:tcW w:w="2716" w:type="dxa"/>
          </w:tcPr>
          <w:p w14:paraId="37A852FF" w14:textId="77777777" w:rsidR="002B463A" w:rsidRPr="00BE7545" w:rsidRDefault="002B463A" w:rsidP="002B463A">
            <w:pPr>
              <w:pStyle w:val="af5"/>
              <w:spacing w:after="120"/>
              <w:ind w:left="0" w:firstLine="0"/>
              <w:rPr>
                <w:b/>
              </w:rPr>
            </w:pPr>
            <w:r w:rsidRPr="00BE7545">
              <w:rPr>
                <w:b/>
              </w:rPr>
              <w:t>Незарегистрированное имущество</w:t>
            </w:r>
          </w:p>
        </w:tc>
        <w:tc>
          <w:tcPr>
            <w:tcW w:w="6696" w:type="dxa"/>
          </w:tcPr>
          <w:p w14:paraId="4F84C558" w14:textId="77777777" w:rsidR="00676E56" w:rsidRPr="00BE7545" w:rsidRDefault="00676E56" w:rsidP="002B463A">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имеет значение, указанное в пункте 3.12.</w:t>
            </w:r>
          </w:p>
        </w:tc>
      </w:tr>
      <w:tr w:rsidR="00F84D33" w:rsidRPr="00BE7545" w14:paraId="2EC4843E" w14:textId="77777777" w:rsidTr="00C2138F">
        <w:tc>
          <w:tcPr>
            <w:tcW w:w="2716" w:type="dxa"/>
          </w:tcPr>
          <w:p w14:paraId="43E5837F" w14:textId="77777777" w:rsidR="00477AAB" w:rsidRPr="00BE7545" w:rsidRDefault="00403CD0" w:rsidP="00477AAB">
            <w:pPr>
              <w:pStyle w:val="af5"/>
              <w:spacing w:after="120"/>
              <w:ind w:left="0" w:firstLine="0"/>
              <w:rPr>
                <w:b/>
              </w:rPr>
            </w:pPr>
            <w:r w:rsidRPr="00BE7545">
              <w:rPr>
                <w:b/>
              </w:rPr>
              <w:t>Необходимая валовая выручка</w:t>
            </w:r>
          </w:p>
        </w:tc>
        <w:tc>
          <w:tcPr>
            <w:tcW w:w="6696" w:type="dxa"/>
          </w:tcPr>
          <w:p w14:paraId="56F276CD" w14:textId="3AA61CA5" w:rsidR="00477AAB" w:rsidRPr="00BE7545" w:rsidRDefault="00403CD0" w:rsidP="00477AAB">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необходимая валовая выручка Концессионера, рассчитываемая </w:t>
            </w:r>
            <w:r w:rsidR="00A850D6" w:rsidRPr="00BE7545">
              <w:rPr>
                <w:rFonts w:ascii="Times New Roman" w:eastAsia="Times New Roman" w:hAnsi="Times New Roman"/>
                <w:sz w:val="24"/>
                <w:szCs w:val="24"/>
                <w:lang w:eastAsia="ru-RU"/>
              </w:rPr>
              <w:t>в соотвветствии с Законодательством</w:t>
            </w:r>
            <w:r w:rsidR="001927CA" w:rsidRPr="00BE7545">
              <w:rPr>
                <w:rFonts w:ascii="Times New Roman" w:eastAsia="Times New Roman" w:hAnsi="Times New Roman"/>
                <w:sz w:val="24"/>
                <w:szCs w:val="24"/>
                <w:lang w:eastAsia="ru-RU"/>
              </w:rPr>
              <w:t xml:space="preserve"> РФ</w:t>
            </w:r>
            <w:r w:rsidRPr="00BE7545">
              <w:rPr>
                <w:rFonts w:ascii="Times New Roman" w:eastAsia="Times New Roman" w:hAnsi="Times New Roman"/>
                <w:sz w:val="24"/>
                <w:szCs w:val="24"/>
                <w:lang w:eastAsia="ru-RU"/>
              </w:rPr>
              <w:t>.</w:t>
            </w:r>
          </w:p>
        </w:tc>
      </w:tr>
      <w:tr w:rsidR="00936DD6" w:rsidRPr="00BE7545" w14:paraId="76FD4318" w14:textId="77777777" w:rsidTr="00C2138F">
        <w:tc>
          <w:tcPr>
            <w:tcW w:w="2716" w:type="dxa"/>
          </w:tcPr>
          <w:p w14:paraId="44121C55" w14:textId="77777777" w:rsidR="00936DD6" w:rsidRPr="00BE7545" w:rsidRDefault="00936DD6" w:rsidP="00936DD6">
            <w:pPr>
              <w:pStyle w:val="af5"/>
              <w:spacing w:after="120"/>
              <w:ind w:left="0" w:firstLine="0"/>
              <w:rPr>
                <w:b/>
              </w:rPr>
            </w:pPr>
            <w:r w:rsidRPr="00BE7545">
              <w:rPr>
                <w:b/>
              </w:rPr>
              <w:t>Нестрахуемый риск</w:t>
            </w:r>
          </w:p>
        </w:tc>
        <w:tc>
          <w:tcPr>
            <w:tcW w:w="6696" w:type="dxa"/>
          </w:tcPr>
          <w:p w14:paraId="05D5D29B" w14:textId="52D21F1A" w:rsidR="00936DD6" w:rsidRPr="00BE7545" w:rsidRDefault="00936DD6" w:rsidP="003D3703">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имеет значение</w:t>
            </w:r>
            <w:r w:rsidR="00A96FF8" w:rsidRPr="00BE7545">
              <w:rPr>
                <w:rFonts w:ascii="Times New Roman" w:eastAsia="Times New Roman" w:hAnsi="Times New Roman"/>
                <w:sz w:val="24"/>
                <w:szCs w:val="24"/>
                <w:lang w:eastAsia="ru-RU"/>
              </w:rPr>
              <w:t>, указанное в Приложении 1</w:t>
            </w:r>
            <w:r w:rsidR="003D3703" w:rsidRPr="00BE7545">
              <w:rPr>
                <w:rFonts w:ascii="Times New Roman" w:eastAsia="Times New Roman" w:hAnsi="Times New Roman"/>
                <w:sz w:val="24"/>
                <w:szCs w:val="24"/>
                <w:lang w:eastAsia="ru-RU"/>
              </w:rPr>
              <w:t>7</w:t>
            </w:r>
          </w:p>
        </w:tc>
      </w:tr>
      <w:tr w:rsidR="00F84D33" w:rsidRPr="00BE7545" w14:paraId="55658917" w14:textId="77777777" w:rsidTr="00C2138F">
        <w:tc>
          <w:tcPr>
            <w:tcW w:w="2716" w:type="dxa"/>
          </w:tcPr>
          <w:p w14:paraId="6D03F829" w14:textId="77777777" w:rsidR="00477AAB" w:rsidRPr="00BE7545" w:rsidRDefault="00403CD0" w:rsidP="00477AAB">
            <w:pPr>
              <w:pStyle w:val="af5"/>
              <w:spacing w:after="120"/>
              <w:ind w:left="0" w:firstLine="0"/>
              <w:rPr>
                <w:b/>
              </w:rPr>
            </w:pPr>
            <w:r w:rsidRPr="00BE7545">
              <w:rPr>
                <w:b/>
              </w:rPr>
              <w:t>Обстоятельство непреодолимой силы</w:t>
            </w:r>
          </w:p>
        </w:tc>
        <w:tc>
          <w:tcPr>
            <w:tcW w:w="6696" w:type="dxa"/>
          </w:tcPr>
          <w:p w14:paraId="4C543441" w14:textId="71F79CC1" w:rsidR="00477AAB" w:rsidRPr="00BE7545" w:rsidRDefault="00403CD0" w:rsidP="003D3703">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имеет значение, указанное в статье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_Ref466655105 \r \h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16</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w:t>
            </w:r>
          </w:p>
        </w:tc>
      </w:tr>
      <w:tr w:rsidR="00F84D33" w:rsidRPr="00BE7545" w14:paraId="527849C5" w14:textId="77777777" w:rsidTr="00C2138F">
        <w:tc>
          <w:tcPr>
            <w:tcW w:w="2716" w:type="dxa"/>
          </w:tcPr>
          <w:p w14:paraId="33490B47" w14:textId="77777777" w:rsidR="00477AAB" w:rsidRPr="00BE7545" w:rsidRDefault="007B36E0" w:rsidP="00477AAB">
            <w:pPr>
              <w:pStyle w:val="af5"/>
              <w:spacing w:after="120"/>
              <w:ind w:left="0" w:firstLine="0"/>
              <w:rPr>
                <w:b/>
              </w:rPr>
            </w:pPr>
            <w:r w:rsidRPr="00BE7545">
              <w:rPr>
                <w:b/>
              </w:rPr>
              <w:t>Объект соглашения</w:t>
            </w:r>
          </w:p>
        </w:tc>
        <w:tc>
          <w:tcPr>
            <w:tcW w:w="6696" w:type="dxa"/>
          </w:tcPr>
          <w:p w14:paraId="1442670E" w14:textId="77777777" w:rsidR="00477AAB" w:rsidRPr="00BE7545" w:rsidRDefault="007B36E0" w:rsidP="00477AAB">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подлежащи</w:t>
            </w:r>
            <w:r w:rsidRPr="00BE7545">
              <w:rPr>
                <w:rFonts w:ascii="Times New Roman" w:hAnsi="Times New Roman"/>
                <w:b/>
                <w:sz w:val="24"/>
              </w:rPr>
              <w:t>е</w:t>
            </w:r>
            <w:r w:rsidRPr="00BE7545">
              <w:rPr>
                <w:rFonts w:ascii="Times New Roman" w:eastAsia="Times New Roman" w:hAnsi="Times New Roman"/>
                <w:sz w:val="24"/>
                <w:szCs w:val="24"/>
                <w:lang w:eastAsia="ru-RU"/>
              </w:rPr>
              <w:t xml:space="preserve"> созданию, реконструкции и эксплуатации объекты теплоснабжения, состав и описание, в том числе технико-экономические показатели, которых приведены в Приложении 2. </w:t>
            </w:r>
          </w:p>
        </w:tc>
      </w:tr>
      <w:tr w:rsidR="00F84D33" w:rsidRPr="00BE7545" w14:paraId="578109ED" w14:textId="77777777" w:rsidTr="00C2138F">
        <w:tc>
          <w:tcPr>
            <w:tcW w:w="2716" w:type="dxa"/>
          </w:tcPr>
          <w:p w14:paraId="6BB2E18E" w14:textId="77777777" w:rsidR="007B36E0" w:rsidRPr="00BE7545" w:rsidRDefault="007B36E0" w:rsidP="007B36E0">
            <w:pPr>
              <w:pStyle w:val="af5"/>
              <w:spacing w:after="120"/>
              <w:ind w:left="0" w:firstLine="0"/>
              <w:rPr>
                <w:b/>
              </w:rPr>
            </w:pPr>
            <w:r w:rsidRPr="00BE7545">
              <w:rPr>
                <w:b/>
              </w:rPr>
              <w:t>Орган регулирования</w:t>
            </w:r>
          </w:p>
        </w:tc>
        <w:tc>
          <w:tcPr>
            <w:tcW w:w="6696" w:type="dxa"/>
          </w:tcPr>
          <w:p w14:paraId="4884005E" w14:textId="7D0C4678" w:rsidR="007B36E0" w:rsidRPr="00BE7545" w:rsidRDefault="007B36E0" w:rsidP="007B36E0">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орган исполнительной власти </w:t>
            </w:r>
            <w:r w:rsidR="001927CA" w:rsidRPr="00BE7545">
              <w:rPr>
                <w:rFonts w:ascii="Times New Roman" w:eastAsia="Times New Roman" w:hAnsi="Times New Roman"/>
                <w:sz w:val="24"/>
                <w:szCs w:val="24"/>
                <w:lang w:eastAsia="ru-RU"/>
              </w:rPr>
              <w:t>Новосибирской области</w:t>
            </w:r>
            <w:r w:rsidRPr="00BE7545">
              <w:rPr>
                <w:rFonts w:ascii="Times New Roman" w:eastAsia="Times New Roman" w:hAnsi="Times New Roman"/>
                <w:sz w:val="24"/>
                <w:szCs w:val="24"/>
                <w:lang w:eastAsia="ru-RU"/>
              </w:rPr>
              <w:t>, осуществляющий регулирование цен (тарифов) в соответствии с законодательством Российской Федерации в сфере регулирования цен (тарифов).</w:t>
            </w:r>
          </w:p>
          <w:p w14:paraId="0B0EF2B0" w14:textId="5AF86DFE" w:rsidR="007B36E0" w:rsidRPr="00BE7545" w:rsidRDefault="007B36E0" w:rsidP="007B36E0">
            <w:pPr>
              <w:widowControl w:val="0"/>
              <w:autoSpaceDE w:val="0"/>
              <w:autoSpaceDN w:val="0"/>
              <w:adjustRightInd w:val="0"/>
              <w:spacing w:after="120" w:line="240" w:lineRule="auto"/>
              <w:ind w:left="0" w:firstLine="0"/>
              <w:rPr>
                <w:rFonts w:ascii="Times New Roman" w:eastAsia="Times New Roman" w:hAnsi="Times New Roman"/>
                <w:i/>
                <w:sz w:val="24"/>
                <w:szCs w:val="24"/>
                <w:lang w:eastAsia="ru-RU"/>
              </w:rPr>
            </w:pPr>
          </w:p>
        </w:tc>
      </w:tr>
      <w:tr w:rsidR="00F84D33" w:rsidRPr="00BE7545" w14:paraId="4ED35088" w14:textId="77777777" w:rsidTr="00C2138F">
        <w:tc>
          <w:tcPr>
            <w:tcW w:w="2716" w:type="dxa"/>
          </w:tcPr>
          <w:p w14:paraId="0C66A796" w14:textId="77777777" w:rsidR="007B36E0" w:rsidRPr="00BE7545" w:rsidRDefault="002C6AB8" w:rsidP="007B36E0">
            <w:pPr>
              <w:pStyle w:val="af5"/>
              <w:spacing w:after="120"/>
              <w:ind w:left="0" w:firstLine="0"/>
              <w:rPr>
                <w:b/>
              </w:rPr>
            </w:pPr>
            <w:r w:rsidRPr="00BE7545">
              <w:rPr>
                <w:b/>
              </w:rPr>
              <w:t>Особое обстоятельство</w:t>
            </w:r>
          </w:p>
        </w:tc>
        <w:tc>
          <w:tcPr>
            <w:tcW w:w="6696" w:type="dxa"/>
          </w:tcPr>
          <w:p w14:paraId="5937DAD7" w14:textId="5D0E6E7C" w:rsidR="007B36E0" w:rsidRPr="00BE7545" w:rsidRDefault="002C6AB8" w:rsidP="007B36E0">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имеет значение, указанное в статье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_Ref468199729 \r \h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15</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w:t>
            </w:r>
          </w:p>
        </w:tc>
      </w:tr>
      <w:tr w:rsidR="00F84D33" w:rsidRPr="00BE7545" w14:paraId="6FED4164" w14:textId="77777777" w:rsidTr="00C2138F">
        <w:tc>
          <w:tcPr>
            <w:tcW w:w="2716" w:type="dxa"/>
          </w:tcPr>
          <w:p w14:paraId="1BC556DD" w14:textId="77777777" w:rsidR="007B36E0" w:rsidRPr="00BE7545" w:rsidRDefault="002C6AB8" w:rsidP="007B36E0">
            <w:pPr>
              <w:pStyle w:val="af5"/>
              <w:spacing w:after="120"/>
              <w:ind w:left="0" w:firstLine="0"/>
              <w:rPr>
                <w:b/>
              </w:rPr>
            </w:pPr>
            <w:r w:rsidRPr="00BE7545">
              <w:rPr>
                <w:b/>
                <w:bCs/>
              </w:rPr>
              <w:t>План устранения нарушений</w:t>
            </w:r>
          </w:p>
        </w:tc>
        <w:tc>
          <w:tcPr>
            <w:tcW w:w="6696" w:type="dxa"/>
          </w:tcPr>
          <w:p w14:paraId="7CA20D82" w14:textId="693BCCDA" w:rsidR="007B36E0" w:rsidRPr="00BE7545" w:rsidRDefault="002C6AB8" w:rsidP="002C6AB8">
            <w:pPr>
              <w:widowControl w:val="0"/>
              <w:tabs>
                <w:tab w:val="left" w:pos="720"/>
                <w:tab w:val="left" w:pos="1430"/>
              </w:tabs>
              <w:autoSpaceDE w:val="0"/>
              <w:autoSpaceDN w:val="0"/>
              <w:adjustRightInd w:val="0"/>
              <w:spacing w:after="20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bCs/>
                <w:sz w:val="24"/>
                <w:szCs w:val="24"/>
                <w:lang w:eastAsia="ru-RU"/>
              </w:rPr>
              <w:t>имеет значение, указанное в пункте </w:t>
            </w:r>
            <w:r w:rsidRPr="00BE7545">
              <w:rPr>
                <w:rFonts w:ascii="Times New Roman" w:eastAsia="Times New Roman" w:hAnsi="Times New Roman"/>
                <w:bCs/>
                <w:sz w:val="24"/>
                <w:szCs w:val="24"/>
                <w:lang w:eastAsia="ru-RU"/>
              </w:rPr>
              <w:fldChar w:fldCharType="begin"/>
            </w:r>
            <w:r w:rsidRPr="00BE7545">
              <w:rPr>
                <w:rFonts w:ascii="Times New Roman" w:eastAsia="Times New Roman" w:hAnsi="Times New Roman"/>
                <w:bCs/>
                <w:sz w:val="24"/>
                <w:szCs w:val="24"/>
                <w:lang w:eastAsia="ru-RU"/>
              </w:rPr>
              <w:instrText xml:space="preserve"> REF _Ref466656799 \r \h  \* MERGEFORMAT </w:instrText>
            </w:r>
            <w:r w:rsidRPr="00BE7545">
              <w:rPr>
                <w:rFonts w:ascii="Times New Roman" w:eastAsia="Times New Roman" w:hAnsi="Times New Roman"/>
                <w:bCs/>
                <w:sz w:val="24"/>
                <w:szCs w:val="24"/>
                <w:lang w:eastAsia="ru-RU"/>
              </w:rPr>
            </w:r>
            <w:r w:rsidRPr="00BE7545">
              <w:rPr>
                <w:rFonts w:ascii="Times New Roman" w:eastAsia="Times New Roman" w:hAnsi="Times New Roman"/>
                <w:bCs/>
                <w:sz w:val="24"/>
                <w:szCs w:val="24"/>
                <w:lang w:eastAsia="ru-RU"/>
              </w:rPr>
              <w:fldChar w:fldCharType="separate"/>
            </w:r>
            <w:r w:rsidR="00F37A46">
              <w:rPr>
                <w:rFonts w:ascii="Times New Roman" w:eastAsia="Times New Roman" w:hAnsi="Times New Roman"/>
                <w:bCs/>
                <w:sz w:val="24"/>
                <w:szCs w:val="24"/>
                <w:lang w:eastAsia="ru-RU"/>
              </w:rPr>
              <w:t>20.14</w:t>
            </w:r>
            <w:r w:rsidRPr="00BE7545">
              <w:rPr>
                <w:rFonts w:ascii="Times New Roman" w:eastAsia="Times New Roman" w:hAnsi="Times New Roman"/>
                <w:bCs/>
                <w:sz w:val="24"/>
                <w:szCs w:val="24"/>
                <w:lang w:eastAsia="ru-RU"/>
              </w:rPr>
              <w:fldChar w:fldCharType="end"/>
            </w:r>
            <w:r w:rsidRPr="00BE7545">
              <w:rPr>
                <w:rFonts w:ascii="Times New Roman" w:eastAsia="Times New Roman" w:hAnsi="Times New Roman"/>
                <w:bCs/>
                <w:sz w:val="24"/>
                <w:szCs w:val="24"/>
                <w:lang w:eastAsia="ru-RU"/>
              </w:rPr>
              <w:t>.</w:t>
            </w:r>
          </w:p>
        </w:tc>
      </w:tr>
      <w:tr w:rsidR="00F84D33" w:rsidRPr="00BE7545" w14:paraId="700444C5" w14:textId="77777777" w:rsidTr="00C2138F">
        <w:tc>
          <w:tcPr>
            <w:tcW w:w="2716" w:type="dxa"/>
          </w:tcPr>
          <w:p w14:paraId="7BF27B42" w14:textId="77777777" w:rsidR="007B36E0" w:rsidRPr="00BE7545" w:rsidRDefault="002C6AB8" w:rsidP="007B36E0">
            <w:pPr>
              <w:pStyle w:val="af5"/>
              <w:spacing w:after="120"/>
              <w:ind w:left="0" w:firstLine="0"/>
              <w:rPr>
                <w:b/>
              </w:rPr>
            </w:pPr>
            <w:r w:rsidRPr="00BE7545">
              <w:rPr>
                <w:b/>
              </w:rPr>
              <w:t>Плановые значения показателей деятельности концессионера</w:t>
            </w:r>
          </w:p>
        </w:tc>
        <w:tc>
          <w:tcPr>
            <w:tcW w:w="6696" w:type="dxa"/>
          </w:tcPr>
          <w:p w14:paraId="206F7C67" w14:textId="77777777" w:rsidR="007B36E0" w:rsidRPr="00BE7545" w:rsidRDefault="002C6AB8" w:rsidP="007B36E0">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показатели надежности и энергетической эффективности объектов теплоснабжения, входящих в состав Объекта соглашения, приведенные в Приложении 5, применяемые для определения степени исполнения обязательств Концессионера по созданию и </w:t>
            </w:r>
            <w:r w:rsidR="00C1303D" w:rsidRPr="00BE7545">
              <w:rPr>
                <w:rFonts w:ascii="Times New Roman" w:eastAsia="Times New Roman" w:hAnsi="Times New Roman"/>
                <w:sz w:val="24"/>
                <w:szCs w:val="24"/>
                <w:lang w:eastAsia="ru-RU"/>
              </w:rPr>
              <w:t>Созданию объекта соглашения</w:t>
            </w:r>
            <w:r w:rsidRPr="00BE7545">
              <w:rPr>
                <w:rFonts w:ascii="Times New Roman" w:eastAsia="Times New Roman" w:hAnsi="Times New Roman"/>
                <w:sz w:val="24"/>
                <w:szCs w:val="24"/>
                <w:lang w:eastAsia="ru-RU"/>
              </w:rPr>
              <w:t>, а также для целей регулирования Тарифов.</w:t>
            </w:r>
          </w:p>
        </w:tc>
      </w:tr>
      <w:tr w:rsidR="00F84D33" w:rsidRPr="00BE7545" w14:paraId="70AF895A" w14:textId="77777777" w:rsidTr="00C2138F">
        <w:tc>
          <w:tcPr>
            <w:tcW w:w="2716" w:type="dxa"/>
          </w:tcPr>
          <w:p w14:paraId="6ECF3319" w14:textId="77777777" w:rsidR="007B36E0" w:rsidRPr="00BE7545" w:rsidRDefault="002C6AB8" w:rsidP="007B36E0">
            <w:pPr>
              <w:pStyle w:val="af5"/>
              <w:spacing w:after="120"/>
              <w:ind w:left="0" w:firstLine="0"/>
              <w:rPr>
                <w:b/>
              </w:rPr>
            </w:pPr>
            <w:r w:rsidRPr="00BE7545">
              <w:rPr>
                <w:b/>
              </w:rPr>
              <w:t>Подготовка территории</w:t>
            </w:r>
          </w:p>
        </w:tc>
        <w:tc>
          <w:tcPr>
            <w:tcW w:w="6696" w:type="dxa"/>
          </w:tcPr>
          <w:p w14:paraId="1DE837C0" w14:textId="374BF7C7" w:rsidR="007B36E0" w:rsidRPr="00BE7545" w:rsidRDefault="002C6AB8" w:rsidP="007B36E0">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мероприятия по подготовке территории Земельных участков для целей создания и </w:t>
            </w:r>
            <w:r w:rsidR="00C1303D" w:rsidRPr="00BE7545">
              <w:rPr>
                <w:rFonts w:ascii="Times New Roman" w:eastAsia="Times New Roman" w:hAnsi="Times New Roman"/>
                <w:sz w:val="24"/>
                <w:szCs w:val="24"/>
                <w:lang w:eastAsia="ru-RU"/>
              </w:rPr>
              <w:t>Созданию объекта соглашения</w:t>
            </w:r>
            <w:r w:rsidRPr="00BE7545">
              <w:rPr>
                <w:rFonts w:ascii="Times New Roman" w:eastAsia="Times New Roman" w:hAnsi="Times New Roman"/>
                <w:sz w:val="24"/>
                <w:szCs w:val="24"/>
                <w:lang w:eastAsia="ru-RU"/>
              </w:rPr>
              <w:t xml:space="preserve">, предусмотренные в пункте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_Ref466943854 \r \h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10.45</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w:t>
            </w:r>
          </w:p>
        </w:tc>
      </w:tr>
      <w:tr w:rsidR="00F84D33" w:rsidRPr="00BE7545" w14:paraId="424629EA" w14:textId="77777777" w:rsidTr="00C2138F">
        <w:tc>
          <w:tcPr>
            <w:tcW w:w="2716" w:type="dxa"/>
          </w:tcPr>
          <w:p w14:paraId="19354246" w14:textId="77777777" w:rsidR="007B36E0" w:rsidRPr="00BE7545" w:rsidRDefault="0014769C" w:rsidP="007B36E0">
            <w:pPr>
              <w:pStyle w:val="af5"/>
              <w:spacing w:after="120"/>
              <w:ind w:left="0" w:firstLine="0"/>
              <w:rPr>
                <w:b/>
              </w:rPr>
            </w:pPr>
            <w:r w:rsidRPr="00BE7545">
              <w:rPr>
                <w:b/>
              </w:rPr>
              <w:t xml:space="preserve">Порядок разрешения </w:t>
            </w:r>
            <w:r w:rsidRPr="00BE7545">
              <w:rPr>
                <w:b/>
              </w:rPr>
              <w:lastRenderedPageBreak/>
              <w:t>споров</w:t>
            </w:r>
          </w:p>
        </w:tc>
        <w:tc>
          <w:tcPr>
            <w:tcW w:w="6696" w:type="dxa"/>
          </w:tcPr>
          <w:p w14:paraId="2B3C4595" w14:textId="15939220" w:rsidR="007B36E0" w:rsidRPr="00BE7545" w:rsidRDefault="0014769C" w:rsidP="007B36E0">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lastRenderedPageBreak/>
              <w:t>порядок разрешения Споров, предусмотренный статьей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_Ref466326183 \r \h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29</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w:t>
            </w:r>
          </w:p>
        </w:tc>
      </w:tr>
      <w:tr w:rsidR="00F84D33" w:rsidRPr="00BE7545" w14:paraId="6A622D77" w14:textId="77777777" w:rsidTr="00C2138F">
        <w:tc>
          <w:tcPr>
            <w:tcW w:w="2716" w:type="dxa"/>
          </w:tcPr>
          <w:p w14:paraId="18C2C61C" w14:textId="77777777" w:rsidR="007B36E0" w:rsidRPr="00BE7545" w:rsidRDefault="0014769C" w:rsidP="007B36E0">
            <w:pPr>
              <w:pStyle w:val="af5"/>
              <w:spacing w:after="120"/>
              <w:ind w:left="0" w:firstLine="0"/>
              <w:rPr>
                <w:b/>
              </w:rPr>
            </w:pPr>
            <w:r w:rsidRPr="00BE7545">
              <w:rPr>
                <w:b/>
              </w:rPr>
              <w:lastRenderedPageBreak/>
              <w:t>Постановление № 603</w:t>
            </w:r>
          </w:p>
        </w:tc>
        <w:tc>
          <w:tcPr>
            <w:tcW w:w="6696" w:type="dxa"/>
          </w:tcPr>
          <w:p w14:paraId="0336DA52" w14:textId="77777777" w:rsidR="007B36E0" w:rsidRPr="00BE7545" w:rsidRDefault="0014769C" w:rsidP="007B36E0">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Постановление Правительства РФ от 01.07.2014 г. № 603 «О порядке расчета размера возмещения организациям, осуществляющим регулируемые виды деятельности в сферах обращения с твердыми коммунальными отходами, электроэнергетики, теплоснабжения, водоснабжения, водоотведения, недополученных доходов, связанных с осуществлением ими регулируемых видов деятельности, за счет средств бюджетов бюджетной системы Российской Федерации и определения размера компенсации за счет средств федерального бюджета расходов бюджета субъекта Российской Федерации или местного бюджета, возникших в результате возмещения недополученных доходов».</w:t>
            </w:r>
          </w:p>
        </w:tc>
      </w:tr>
      <w:tr w:rsidR="00F84D33" w:rsidRPr="00BE7545" w14:paraId="785C3B5B" w14:textId="77777777" w:rsidTr="00C2138F">
        <w:tc>
          <w:tcPr>
            <w:tcW w:w="2716" w:type="dxa"/>
          </w:tcPr>
          <w:p w14:paraId="5377187B" w14:textId="77777777" w:rsidR="0014769C" w:rsidRPr="00BE7545" w:rsidRDefault="0014769C" w:rsidP="0014769C">
            <w:pPr>
              <w:pStyle w:val="af5"/>
              <w:spacing w:after="120"/>
              <w:ind w:left="0" w:firstLine="0"/>
              <w:rPr>
                <w:b/>
              </w:rPr>
            </w:pPr>
            <w:r w:rsidRPr="00BE7545">
              <w:rPr>
                <w:b/>
              </w:rPr>
              <w:t>Потребитель</w:t>
            </w:r>
          </w:p>
        </w:tc>
        <w:tc>
          <w:tcPr>
            <w:tcW w:w="6696" w:type="dxa"/>
          </w:tcPr>
          <w:p w14:paraId="1AF306E5" w14:textId="1B1FF365" w:rsidR="0014769C" w:rsidRPr="00BE7545" w:rsidRDefault="0014769C" w:rsidP="004B7E84">
            <w:pPr>
              <w:widowControl w:val="0"/>
              <w:autoSpaceDE w:val="0"/>
              <w:autoSpaceDN w:val="0"/>
              <w:adjustRightInd w:val="0"/>
              <w:spacing w:after="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физическое или юридическое лицо, являющееся </w:t>
            </w:r>
            <w:r w:rsidR="0036141F" w:rsidRPr="00BE7545">
              <w:rPr>
                <w:rFonts w:ascii="Times New Roman" w:eastAsia="Times New Roman" w:hAnsi="Times New Roman"/>
                <w:sz w:val="24"/>
                <w:szCs w:val="24"/>
                <w:lang w:eastAsia="ru-RU"/>
              </w:rPr>
              <w:t>п</w:t>
            </w:r>
            <w:r w:rsidRPr="00BE7545">
              <w:rPr>
                <w:rFonts w:ascii="Times New Roman" w:eastAsia="Times New Roman" w:hAnsi="Times New Roman"/>
                <w:sz w:val="24"/>
                <w:szCs w:val="24"/>
                <w:lang w:eastAsia="ru-RU"/>
              </w:rPr>
              <w:t xml:space="preserve">отребителем тепловой энергии и теплоносителя на территории </w:t>
            </w:r>
            <w:r w:rsidR="0036141F" w:rsidRPr="00BE7545">
              <w:rPr>
                <w:rFonts w:ascii="Times New Roman" w:eastAsia="Times New Roman" w:hAnsi="Times New Roman"/>
                <w:sz w:val="24"/>
                <w:szCs w:val="24"/>
                <w:lang w:eastAsia="ru-RU"/>
              </w:rPr>
              <w:t>Б</w:t>
            </w:r>
            <w:r w:rsidR="004B7E84" w:rsidRPr="00BE7545">
              <w:rPr>
                <w:rFonts w:ascii="Times New Roman" w:eastAsia="Times New Roman" w:hAnsi="Times New Roman"/>
                <w:sz w:val="24"/>
                <w:szCs w:val="24"/>
                <w:lang w:eastAsia="ru-RU"/>
              </w:rPr>
              <w:t>оров</w:t>
            </w:r>
            <w:r w:rsidR="0036141F" w:rsidRPr="00BE7545">
              <w:rPr>
                <w:rFonts w:ascii="Times New Roman" w:eastAsia="Times New Roman" w:hAnsi="Times New Roman"/>
                <w:sz w:val="24"/>
                <w:szCs w:val="24"/>
                <w:lang w:eastAsia="ru-RU"/>
              </w:rPr>
              <w:t>ского сельсовета</w:t>
            </w:r>
            <w:r w:rsidR="004B7E84" w:rsidRPr="00BE7545">
              <w:rPr>
                <w:rFonts w:ascii="Times New Roman" w:eastAsia="Times New Roman" w:hAnsi="Times New Roman"/>
                <w:sz w:val="24"/>
                <w:szCs w:val="24"/>
                <w:lang w:eastAsia="ru-RU"/>
              </w:rPr>
              <w:t xml:space="preserve"> Болотнинского</w:t>
            </w:r>
            <w:r w:rsidR="0036141F" w:rsidRPr="00BE7545">
              <w:rPr>
                <w:rFonts w:ascii="Times New Roman" w:eastAsia="Times New Roman" w:hAnsi="Times New Roman"/>
                <w:sz w:val="24"/>
                <w:szCs w:val="24"/>
                <w:lang w:eastAsia="ru-RU"/>
              </w:rPr>
              <w:t xml:space="preserve"> района Новосибирской области</w:t>
            </w:r>
          </w:p>
        </w:tc>
      </w:tr>
      <w:tr w:rsidR="00F84D33" w:rsidRPr="00BE7545" w14:paraId="2FBE101C" w14:textId="77777777" w:rsidTr="00C2138F">
        <w:tc>
          <w:tcPr>
            <w:tcW w:w="2716" w:type="dxa"/>
          </w:tcPr>
          <w:p w14:paraId="055E0CCC" w14:textId="77777777" w:rsidR="0014769C" w:rsidRPr="00BE7545" w:rsidRDefault="0014769C" w:rsidP="0014769C">
            <w:pPr>
              <w:pStyle w:val="af5"/>
              <w:spacing w:after="120"/>
              <w:ind w:left="0" w:firstLine="0"/>
              <w:rPr>
                <w:b/>
              </w:rPr>
            </w:pPr>
            <w:r w:rsidRPr="00BE7545">
              <w:rPr>
                <w:b/>
              </w:rPr>
              <w:t>Предварительные условия Финансового закрытия</w:t>
            </w:r>
          </w:p>
        </w:tc>
        <w:tc>
          <w:tcPr>
            <w:tcW w:w="6696" w:type="dxa"/>
          </w:tcPr>
          <w:p w14:paraId="041D8F75" w14:textId="4EE8E9BC" w:rsidR="0014769C" w:rsidRPr="00BE7545" w:rsidRDefault="0014769C" w:rsidP="0014769C">
            <w:pPr>
              <w:widowControl w:val="0"/>
              <w:autoSpaceDE w:val="0"/>
              <w:autoSpaceDN w:val="0"/>
              <w:adjustRightInd w:val="0"/>
              <w:spacing w:after="20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означает условия, указанные в пунктах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_Ref475441926 \r \h </w:instrText>
            </w:r>
            <w:r w:rsidR="00C77D2A" w:rsidRPr="00BE7545">
              <w:rPr>
                <w:rFonts w:ascii="Times New Roman" w:eastAsia="Times New Roman" w:hAnsi="Times New Roman"/>
                <w:sz w:val="24"/>
                <w:szCs w:val="24"/>
                <w:lang w:eastAsia="ru-RU"/>
              </w:rPr>
              <w:instrText xml:space="preserve">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12.4</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 xml:space="preserve"> –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_Ref475441933 \r \h </w:instrText>
            </w:r>
            <w:r w:rsidR="00C77D2A" w:rsidRPr="00BE7545">
              <w:rPr>
                <w:rFonts w:ascii="Times New Roman" w:eastAsia="Times New Roman" w:hAnsi="Times New Roman"/>
                <w:sz w:val="24"/>
                <w:szCs w:val="24"/>
                <w:lang w:eastAsia="ru-RU"/>
              </w:rPr>
              <w:instrText xml:space="preserve">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12.4(a)</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w:t>
            </w:r>
          </w:p>
          <w:p w14:paraId="7D152875" w14:textId="77777777" w:rsidR="0014769C" w:rsidRPr="00BE7545" w:rsidRDefault="0014769C" w:rsidP="007B36E0">
            <w:pPr>
              <w:widowControl w:val="0"/>
              <w:autoSpaceDE w:val="0"/>
              <w:autoSpaceDN w:val="0"/>
              <w:adjustRightInd w:val="0"/>
              <w:spacing w:after="120" w:line="240" w:lineRule="auto"/>
              <w:rPr>
                <w:rFonts w:ascii="Times New Roman" w:eastAsia="Times New Roman" w:hAnsi="Times New Roman"/>
                <w:sz w:val="24"/>
                <w:szCs w:val="24"/>
                <w:lang w:eastAsia="ru-RU"/>
              </w:rPr>
            </w:pPr>
          </w:p>
        </w:tc>
      </w:tr>
      <w:tr w:rsidR="00F84D33" w:rsidRPr="00BE7545" w14:paraId="5703DF67" w14:textId="77777777" w:rsidTr="00C2138F">
        <w:tc>
          <w:tcPr>
            <w:tcW w:w="2716" w:type="dxa"/>
          </w:tcPr>
          <w:p w14:paraId="297CC289" w14:textId="77777777" w:rsidR="0014769C" w:rsidRPr="00BE7545" w:rsidRDefault="0014769C" w:rsidP="0014769C">
            <w:pPr>
              <w:pStyle w:val="af5"/>
              <w:spacing w:after="120"/>
              <w:ind w:left="0" w:firstLine="0"/>
              <w:rPr>
                <w:b/>
              </w:rPr>
            </w:pPr>
            <w:r w:rsidRPr="00BE7545">
              <w:rPr>
                <w:b/>
              </w:rPr>
              <w:t>Законодательство</w:t>
            </w:r>
          </w:p>
        </w:tc>
        <w:tc>
          <w:tcPr>
            <w:tcW w:w="6696" w:type="dxa"/>
          </w:tcPr>
          <w:p w14:paraId="323FDCBC" w14:textId="35286CC6" w:rsidR="0014769C" w:rsidRPr="00BE7545" w:rsidRDefault="0014769C" w:rsidP="004B7E84">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вступившие в силу и сохраняющие действие федеральные законы Российской Федерации, законы</w:t>
            </w:r>
            <w:r w:rsidR="001927CA" w:rsidRPr="00BE7545">
              <w:rPr>
                <w:rFonts w:ascii="Times New Roman" w:eastAsia="Times New Roman" w:hAnsi="Times New Roman"/>
                <w:sz w:val="24"/>
                <w:szCs w:val="24"/>
                <w:lang w:eastAsia="ru-RU"/>
              </w:rPr>
              <w:t xml:space="preserve"> Новосибирской области</w:t>
            </w:r>
            <w:r w:rsidRPr="00BE7545">
              <w:rPr>
                <w:rFonts w:ascii="Times New Roman" w:eastAsia="Times New Roman" w:hAnsi="Times New Roman"/>
                <w:sz w:val="24"/>
                <w:szCs w:val="24"/>
                <w:lang w:eastAsia="ru-RU"/>
              </w:rPr>
              <w:t xml:space="preserve">, подзаконные акты Российской Федерации и </w:t>
            </w:r>
            <w:r w:rsidR="001927CA" w:rsidRPr="00BE7545">
              <w:rPr>
                <w:rFonts w:ascii="Times New Roman" w:eastAsia="Times New Roman" w:hAnsi="Times New Roman"/>
                <w:sz w:val="24"/>
                <w:szCs w:val="24"/>
                <w:lang w:eastAsia="ru-RU"/>
              </w:rPr>
              <w:t>Новосибирской области</w:t>
            </w:r>
            <w:r w:rsidRPr="00BE7545">
              <w:rPr>
                <w:rFonts w:ascii="Times New Roman" w:eastAsia="Times New Roman" w:hAnsi="Times New Roman"/>
                <w:sz w:val="24"/>
                <w:szCs w:val="24"/>
                <w:lang w:eastAsia="ru-RU"/>
              </w:rPr>
              <w:t>, нормативные правовые акты</w:t>
            </w:r>
            <w:r w:rsidR="001927CA" w:rsidRPr="00BE7545">
              <w:rPr>
                <w:rFonts w:ascii="Times New Roman" w:eastAsia="Times New Roman" w:hAnsi="Times New Roman"/>
                <w:sz w:val="24"/>
                <w:szCs w:val="24"/>
                <w:lang w:eastAsia="ru-RU"/>
              </w:rPr>
              <w:t xml:space="preserve"> </w:t>
            </w:r>
            <w:r w:rsidR="004B7E84" w:rsidRPr="00BE7545">
              <w:rPr>
                <w:rFonts w:ascii="Times New Roman" w:eastAsia="Times New Roman" w:hAnsi="Times New Roman"/>
                <w:sz w:val="24"/>
                <w:szCs w:val="24"/>
                <w:lang w:eastAsia="ru-RU"/>
              </w:rPr>
              <w:t>Болотнин</w:t>
            </w:r>
            <w:r w:rsidR="001927CA" w:rsidRPr="00BE7545">
              <w:rPr>
                <w:rFonts w:ascii="Times New Roman" w:eastAsia="Times New Roman" w:hAnsi="Times New Roman"/>
                <w:sz w:val="24"/>
                <w:szCs w:val="24"/>
                <w:lang w:eastAsia="ru-RU"/>
              </w:rPr>
              <w:t>ского района</w:t>
            </w:r>
            <w:r w:rsidRPr="00BE7545">
              <w:rPr>
                <w:rFonts w:ascii="Times New Roman" w:eastAsia="Times New Roman" w:hAnsi="Times New Roman"/>
                <w:sz w:val="24"/>
                <w:szCs w:val="24"/>
                <w:lang w:eastAsia="ru-RU"/>
              </w:rPr>
              <w:t xml:space="preserve">, а равно любые иные нормативные акты Государственных органов, включая стандарты и нормы, применимые к Концессионному соглашению. </w:t>
            </w:r>
          </w:p>
        </w:tc>
      </w:tr>
      <w:tr w:rsidR="00F84D33" w:rsidRPr="00BE7545" w14:paraId="1CBEFB98" w14:textId="77777777" w:rsidTr="00C2138F">
        <w:tc>
          <w:tcPr>
            <w:tcW w:w="2716" w:type="dxa"/>
          </w:tcPr>
          <w:p w14:paraId="4A9E5AB8" w14:textId="77777777" w:rsidR="0014769C" w:rsidRPr="00BE7545" w:rsidRDefault="0014769C" w:rsidP="0014769C">
            <w:pPr>
              <w:pStyle w:val="af5"/>
              <w:spacing w:after="120"/>
              <w:ind w:left="0" w:firstLine="0"/>
              <w:rPr>
                <w:b/>
              </w:rPr>
            </w:pPr>
            <w:r w:rsidRPr="00BE7545">
              <w:rPr>
                <w:b/>
              </w:rPr>
              <w:t>Проект</w:t>
            </w:r>
          </w:p>
        </w:tc>
        <w:tc>
          <w:tcPr>
            <w:tcW w:w="6696" w:type="dxa"/>
          </w:tcPr>
          <w:p w14:paraId="380B18B0" w14:textId="446B0C46" w:rsidR="0014769C" w:rsidRPr="00BE7545" w:rsidRDefault="001927CA" w:rsidP="00ED4E47">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И</w:t>
            </w:r>
            <w:r w:rsidR="0014769C" w:rsidRPr="00BE7545">
              <w:rPr>
                <w:rFonts w:ascii="Times New Roman" w:eastAsia="Times New Roman" w:hAnsi="Times New Roman"/>
                <w:sz w:val="24"/>
                <w:szCs w:val="24"/>
                <w:lang w:eastAsia="ru-RU"/>
              </w:rPr>
              <w:t xml:space="preserve">нвестиционный проект модернизации системы теплоснабжения </w:t>
            </w:r>
            <w:r w:rsidR="00A23575" w:rsidRPr="00BE7545">
              <w:rPr>
                <w:rFonts w:ascii="Times New Roman" w:eastAsia="Times New Roman" w:hAnsi="Times New Roman"/>
                <w:sz w:val="24"/>
                <w:szCs w:val="24"/>
                <w:lang w:eastAsia="ru-RU"/>
              </w:rPr>
              <w:t xml:space="preserve">п. Бор </w:t>
            </w:r>
            <w:r w:rsidR="00ED4E47" w:rsidRPr="00BE7545">
              <w:rPr>
                <w:rFonts w:ascii="Times New Roman" w:eastAsia="Times New Roman" w:hAnsi="Times New Roman"/>
                <w:sz w:val="24"/>
                <w:szCs w:val="24"/>
                <w:lang w:eastAsia="ru-RU"/>
              </w:rPr>
              <w:t>Болотнин</w:t>
            </w:r>
            <w:r w:rsidR="00306819" w:rsidRPr="00BE7545">
              <w:rPr>
                <w:rFonts w:ascii="Times New Roman" w:eastAsia="Times New Roman" w:hAnsi="Times New Roman"/>
                <w:sz w:val="24"/>
                <w:szCs w:val="24"/>
                <w:lang w:eastAsia="ru-RU"/>
              </w:rPr>
              <w:t>ского района Новосибирской области</w:t>
            </w:r>
          </w:p>
        </w:tc>
      </w:tr>
      <w:tr w:rsidR="00F84D33" w:rsidRPr="00BE7545" w14:paraId="5DDD770C" w14:textId="77777777" w:rsidTr="00C2138F">
        <w:tc>
          <w:tcPr>
            <w:tcW w:w="2716" w:type="dxa"/>
          </w:tcPr>
          <w:p w14:paraId="65C6C005" w14:textId="77777777" w:rsidR="0014769C" w:rsidRPr="00BE7545" w:rsidRDefault="0014769C" w:rsidP="0014769C">
            <w:pPr>
              <w:pStyle w:val="af5"/>
              <w:spacing w:after="120"/>
              <w:ind w:left="0" w:firstLine="0"/>
              <w:rPr>
                <w:b/>
              </w:rPr>
            </w:pPr>
            <w:r w:rsidRPr="00BE7545">
              <w:rPr>
                <w:b/>
              </w:rPr>
              <w:t>Проектирование</w:t>
            </w:r>
          </w:p>
        </w:tc>
        <w:tc>
          <w:tcPr>
            <w:tcW w:w="6696" w:type="dxa"/>
          </w:tcPr>
          <w:p w14:paraId="14C17CCD" w14:textId="4CBC2DAB" w:rsidR="0014769C" w:rsidRPr="00BE7545" w:rsidRDefault="001927CA"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PMingLiU" w:hAnsi="Times New Roman"/>
                <w:sz w:val="24"/>
                <w:szCs w:val="24"/>
                <w:lang w:eastAsia="zh-TW"/>
              </w:rPr>
              <w:t>П</w:t>
            </w:r>
            <w:r w:rsidR="0014769C" w:rsidRPr="00BE7545">
              <w:rPr>
                <w:rFonts w:ascii="Times New Roman" w:eastAsia="PMingLiU" w:hAnsi="Times New Roman"/>
                <w:sz w:val="24"/>
                <w:szCs w:val="24"/>
                <w:lang w:eastAsia="zh-TW"/>
              </w:rPr>
              <w:t>одготовка Проектной документации применительно к Объекту соглашения.</w:t>
            </w:r>
          </w:p>
        </w:tc>
      </w:tr>
      <w:tr w:rsidR="00F84D33" w:rsidRPr="00BE7545" w14:paraId="4AEBA8EA" w14:textId="77777777" w:rsidTr="00C2138F">
        <w:tc>
          <w:tcPr>
            <w:tcW w:w="2716" w:type="dxa"/>
          </w:tcPr>
          <w:p w14:paraId="142CF881" w14:textId="77777777" w:rsidR="0014769C" w:rsidRPr="00BE7545" w:rsidRDefault="0014769C" w:rsidP="0014769C">
            <w:pPr>
              <w:pStyle w:val="af5"/>
              <w:spacing w:after="120"/>
              <w:ind w:left="0" w:firstLine="0"/>
              <w:rPr>
                <w:b/>
              </w:rPr>
            </w:pPr>
            <w:r w:rsidRPr="00BE7545">
              <w:rPr>
                <w:b/>
                <w:kern w:val="3"/>
                <w:lang w:val="de-DE" w:eastAsia="ja-JP" w:bidi="fa-IR"/>
              </w:rPr>
              <w:t>Проектная документация</w:t>
            </w:r>
          </w:p>
        </w:tc>
        <w:tc>
          <w:tcPr>
            <w:tcW w:w="6696" w:type="dxa"/>
          </w:tcPr>
          <w:p w14:paraId="1C462AFB" w14:textId="6DD4FC24" w:rsidR="0014769C" w:rsidRPr="00BE7545" w:rsidRDefault="001927CA"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Д</w:t>
            </w:r>
            <w:r w:rsidR="0014769C" w:rsidRPr="00BE7545">
              <w:rPr>
                <w:rFonts w:ascii="Times New Roman" w:eastAsia="Times New Roman" w:hAnsi="Times New Roman"/>
                <w:sz w:val="24"/>
                <w:szCs w:val="24"/>
                <w:lang w:eastAsia="ru-RU"/>
              </w:rPr>
              <w:t xml:space="preserve">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необходимые и достаточные для </w:t>
            </w:r>
            <w:r w:rsidR="00C1303D" w:rsidRPr="00BE7545">
              <w:rPr>
                <w:rFonts w:ascii="Times New Roman" w:eastAsia="Times New Roman" w:hAnsi="Times New Roman"/>
                <w:sz w:val="24"/>
                <w:szCs w:val="24"/>
                <w:lang w:eastAsia="ru-RU"/>
              </w:rPr>
              <w:t>Созданию объекта соглашения</w:t>
            </w:r>
            <w:r w:rsidR="0014769C" w:rsidRPr="00BE7545">
              <w:rPr>
                <w:rFonts w:ascii="Times New Roman" w:eastAsia="Times New Roman" w:hAnsi="Times New Roman"/>
                <w:sz w:val="24"/>
                <w:szCs w:val="24"/>
                <w:lang w:eastAsia="ru-RU"/>
              </w:rPr>
              <w:t>.</w:t>
            </w:r>
          </w:p>
        </w:tc>
      </w:tr>
      <w:tr w:rsidR="00F84D33" w:rsidRPr="00BE7545" w14:paraId="0CDD98A0" w14:textId="77777777" w:rsidTr="00C2138F">
        <w:tc>
          <w:tcPr>
            <w:tcW w:w="2716" w:type="dxa"/>
          </w:tcPr>
          <w:p w14:paraId="44E2E643" w14:textId="77777777" w:rsidR="0014769C" w:rsidRPr="00BE7545" w:rsidRDefault="00214932" w:rsidP="0014769C">
            <w:pPr>
              <w:pStyle w:val="af5"/>
              <w:spacing w:after="120"/>
              <w:ind w:left="0" w:firstLine="0"/>
              <w:rPr>
                <w:b/>
              </w:rPr>
            </w:pPr>
            <w:r w:rsidRPr="00BE7545">
              <w:rPr>
                <w:b/>
                <w:kern w:val="3"/>
                <w:lang w:val="de-DE" w:eastAsia="ja-JP" w:bidi="fa-IR"/>
              </w:rPr>
              <w:t>Рабочая документация</w:t>
            </w:r>
          </w:p>
        </w:tc>
        <w:tc>
          <w:tcPr>
            <w:tcW w:w="6696" w:type="dxa"/>
          </w:tcPr>
          <w:p w14:paraId="4FA876AD" w14:textId="77777777" w:rsidR="0014769C" w:rsidRPr="00BE7545" w:rsidRDefault="00214932"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kern w:val="3"/>
                <w:sz w:val="24"/>
                <w:szCs w:val="24"/>
                <w:lang w:val="de-DE" w:eastAsia="ja-JP" w:bidi="fa-IR"/>
              </w:rPr>
              <w:t>документаци</w:t>
            </w:r>
            <w:r w:rsidRPr="00BE7545">
              <w:rPr>
                <w:rFonts w:ascii="Times New Roman" w:eastAsia="Times New Roman" w:hAnsi="Times New Roman"/>
                <w:kern w:val="3"/>
                <w:sz w:val="24"/>
                <w:szCs w:val="24"/>
                <w:lang w:eastAsia="ja-JP" w:bidi="fa-IR"/>
              </w:rPr>
              <w:t>я</w:t>
            </w:r>
            <w:r w:rsidRPr="00BE7545">
              <w:rPr>
                <w:rFonts w:ascii="Times New Roman" w:eastAsia="Times New Roman" w:hAnsi="Times New Roman"/>
                <w:kern w:val="3"/>
                <w:sz w:val="24"/>
                <w:szCs w:val="24"/>
                <w:lang w:val="de-DE" w:eastAsia="ja-JP" w:bidi="fa-IR"/>
              </w:rPr>
              <w:t xml:space="preserve">, </w:t>
            </w:r>
            <w:r w:rsidRPr="00BE7545">
              <w:rPr>
                <w:rFonts w:ascii="Times New Roman" w:eastAsia="Times New Roman" w:hAnsi="Times New Roman"/>
                <w:kern w:val="3"/>
                <w:sz w:val="24"/>
                <w:szCs w:val="24"/>
                <w:lang w:eastAsia="ja-JP" w:bidi="fa-IR"/>
              </w:rPr>
              <w:t>содержащая у</w:t>
            </w:r>
            <w:r w:rsidRPr="00BE7545">
              <w:rPr>
                <w:rFonts w:ascii="Times New Roman" w:eastAsia="Times New Roman" w:hAnsi="Times New Roman"/>
                <w:kern w:val="3"/>
                <w:sz w:val="24"/>
                <w:szCs w:val="24"/>
                <w:lang w:val="de-DE" w:eastAsia="ja-JP" w:bidi="fa-IR"/>
              </w:rPr>
              <w:t>точнения и детализаци</w:t>
            </w:r>
            <w:r w:rsidRPr="00BE7545">
              <w:rPr>
                <w:rFonts w:ascii="Times New Roman" w:eastAsia="Times New Roman" w:hAnsi="Times New Roman"/>
                <w:kern w:val="3"/>
                <w:sz w:val="24"/>
                <w:szCs w:val="24"/>
                <w:lang w:eastAsia="ja-JP" w:bidi="fa-IR"/>
              </w:rPr>
              <w:t>ю</w:t>
            </w:r>
            <w:r w:rsidRPr="00BE7545">
              <w:rPr>
                <w:rFonts w:ascii="Times New Roman" w:eastAsia="Times New Roman" w:hAnsi="Times New Roman"/>
                <w:kern w:val="3"/>
                <w:sz w:val="24"/>
                <w:szCs w:val="24"/>
                <w:lang w:val="de-DE" w:eastAsia="ja-JP" w:bidi="fa-IR"/>
              </w:rPr>
              <w:t xml:space="preserve"> отдельных положений Проектной документации, в том числе пояснительн</w:t>
            </w:r>
            <w:r w:rsidRPr="00BE7545">
              <w:rPr>
                <w:rFonts w:ascii="Times New Roman" w:eastAsia="Times New Roman" w:hAnsi="Times New Roman"/>
                <w:kern w:val="3"/>
                <w:sz w:val="24"/>
                <w:szCs w:val="24"/>
                <w:lang w:eastAsia="ja-JP" w:bidi="fa-IR"/>
              </w:rPr>
              <w:t>ую</w:t>
            </w:r>
            <w:r w:rsidRPr="00BE7545">
              <w:rPr>
                <w:rFonts w:ascii="Times New Roman" w:eastAsia="Times New Roman" w:hAnsi="Times New Roman"/>
                <w:kern w:val="3"/>
                <w:sz w:val="24"/>
                <w:szCs w:val="24"/>
                <w:lang w:val="de-DE" w:eastAsia="ja-JP" w:bidi="fa-IR"/>
              </w:rPr>
              <w:t xml:space="preserve"> записк</w:t>
            </w:r>
            <w:r w:rsidRPr="00BE7545">
              <w:rPr>
                <w:rFonts w:ascii="Times New Roman" w:eastAsia="Times New Roman" w:hAnsi="Times New Roman"/>
                <w:kern w:val="3"/>
                <w:sz w:val="24"/>
                <w:szCs w:val="24"/>
                <w:lang w:eastAsia="ja-JP" w:bidi="fa-IR"/>
              </w:rPr>
              <w:t>у</w:t>
            </w:r>
            <w:r w:rsidRPr="00BE7545">
              <w:rPr>
                <w:rFonts w:ascii="Times New Roman" w:eastAsia="Times New Roman" w:hAnsi="Times New Roman"/>
                <w:kern w:val="3"/>
                <w:sz w:val="24"/>
                <w:szCs w:val="24"/>
                <w:lang w:val="de-DE" w:eastAsia="ja-JP" w:bidi="fa-IR"/>
              </w:rPr>
              <w:t>, рабочие чертежи, графические материалы, рабочие материалы и спецификации в соответствии с Проектной документацией, и содержащ</w:t>
            </w:r>
            <w:r w:rsidRPr="00BE7545">
              <w:rPr>
                <w:rFonts w:ascii="Times New Roman" w:eastAsia="Times New Roman" w:hAnsi="Times New Roman"/>
                <w:kern w:val="3"/>
                <w:sz w:val="24"/>
                <w:szCs w:val="24"/>
                <w:lang w:eastAsia="ja-JP" w:bidi="fa-IR"/>
              </w:rPr>
              <w:t xml:space="preserve">ая </w:t>
            </w:r>
            <w:r w:rsidRPr="00BE7545">
              <w:rPr>
                <w:rFonts w:ascii="Times New Roman" w:eastAsia="Times New Roman" w:hAnsi="Times New Roman"/>
                <w:kern w:val="3"/>
                <w:sz w:val="24"/>
                <w:szCs w:val="24"/>
                <w:lang w:val="de-DE" w:eastAsia="ja-JP" w:bidi="fa-IR"/>
              </w:rPr>
              <w:t>более углубленное и детализированное изложение разделов Проектной документации.</w:t>
            </w:r>
          </w:p>
        </w:tc>
      </w:tr>
      <w:tr w:rsidR="00F84D33" w:rsidRPr="00BE7545" w14:paraId="293C8265" w14:textId="77777777" w:rsidTr="009E2A4B">
        <w:tc>
          <w:tcPr>
            <w:tcW w:w="2716" w:type="dxa"/>
          </w:tcPr>
          <w:p w14:paraId="2C34FA6F" w14:textId="77777777" w:rsidR="0014769C" w:rsidRPr="00BE7545" w:rsidRDefault="00214932" w:rsidP="0014769C">
            <w:pPr>
              <w:pStyle w:val="af5"/>
              <w:spacing w:after="120"/>
              <w:ind w:left="0" w:firstLine="0"/>
              <w:rPr>
                <w:b/>
              </w:rPr>
            </w:pPr>
            <w:r w:rsidRPr="00BE7545">
              <w:rPr>
                <w:b/>
              </w:rPr>
              <w:t>Рабочий день</w:t>
            </w:r>
          </w:p>
        </w:tc>
        <w:tc>
          <w:tcPr>
            <w:tcW w:w="6696" w:type="dxa"/>
          </w:tcPr>
          <w:p w14:paraId="077832AB" w14:textId="77777777" w:rsidR="0014769C" w:rsidRPr="00BE7545" w:rsidRDefault="00214932" w:rsidP="00214932">
            <w:pPr>
              <w:widowControl w:val="0"/>
              <w:autoSpaceDE w:val="0"/>
              <w:autoSpaceDN w:val="0"/>
              <w:adjustRightInd w:val="0"/>
              <w:spacing w:after="20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означает день, который в соответствии с Законодательством не относиться к нерабочим,</w:t>
            </w:r>
            <w:r w:rsidRPr="00BE7545">
              <w:t xml:space="preserve"> </w:t>
            </w:r>
            <w:r w:rsidRPr="00BE7545">
              <w:rPr>
                <w:rFonts w:ascii="Times New Roman" w:eastAsia="Times New Roman" w:hAnsi="Times New Roman"/>
                <w:sz w:val="24"/>
                <w:szCs w:val="24"/>
                <w:lang w:eastAsia="ru-RU"/>
              </w:rPr>
              <w:t>прaздничным и (или) выходным дням.</w:t>
            </w:r>
          </w:p>
        </w:tc>
      </w:tr>
      <w:tr w:rsidR="00F84D33" w:rsidRPr="00BE7545" w14:paraId="6AAA4490" w14:textId="77777777" w:rsidTr="009E2A4B">
        <w:tc>
          <w:tcPr>
            <w:tcW w:w="2716" w:type="dxa"/>
          </w:tcPr>
          <w:p w14:paraId="11631FFB" w14:textId="77777777" w:rsidR="0014769C" w:rsidRPr="00BE7545" w:rsidRDefault="00214932" w:rsidP="0014769C">
            <w:pPr>
              <w:pStyle w:val="af5"/>
              <w:spacing w:after="120"/>
              <w:ind w:left="0" w:firstLine="0"/>
              <w:rPr>
                <w:b/>
              </w:rPr>
            </w:pPr>
            <w:r w:rsidRPr="00BE7545">
              <w:rPr>
                <w:b/>
              </w:rPr>
              <w:t xml:space="preserve">Разрешение на ввод в </w:t>
            </w:r>
            <w:r w:rsidRPr="00BE7545">
              <w:rPr>
                <w:b/>
              </w:rPr>
              <w:lastRenderedPageBreak/>
              <w:t>эксплуатацию</w:t>
            </w:r>
          </w:p>
        </w:tc>
        <w:tc>
          <w:tcPr>
            <w:tcW w:w="6696" w:type="dxa"/>
          </w:tcPr>
          <w:p w14:paraId="22CE9802" w14:textId="77777777" w:rsidR="0014769C" w:rsidRPr="00BE7545" w:rsidRDefault="00214932" w:rsidP="00214932">
            <w:pPr>
              <w:widowControl w:val="0"/>
              <w:autoSpaceDE w:val="0"/>
              <w:autoSpaceDN w:val="0"/>
              <w:adjustRightInd w:val="0"/>
              <w:spacing w:after="20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lastRenderedPageBreak/>
              <w:t xml:space="preserve">означает в отношении любого из объектов недвижимости, </w:t>
            </w:r>
            <w:r w:rsidRPr="00BE7545">
              <w:rPr>
                <w:rFonts w:ascii="Times New Roman" w:eastAsia="Times New Roman" w:hAnsi="Times New Roman"/>
                <w:sz w:val="24"/>
                <w:szCs w:val="24"/>
                <w:lang w:eastAsia="ru-RU"/>
              </w:rPr>
              <w:lastRenderedPageBreak/>
              <w:t>входящих в состав Объекта соглашения, выданный надлежащим Государственным органом документ, который удостоверяет завершение выполнения Работ в полном объеме в соответствии с Разрешениями и Законодательством.</w:t>
            </w:r>
          </w:p>
        </w:tc>
      </w:tr>
      <w:tr w:rsidR="00F84D33" w:rsidRPr="00BE7545" w14:paraId="4A74A612" w14:textId="77777777" w:rsidTr="009E2A4B">
        <w:tc>
          <w:tcPr>
            <w:tcW w:w="2716" w:type="dxa"/>
          </w:tcPr>
          <w:p w14:paraId="21153F3A" w14:textId="77777777" w:rsidR="0014769C" w:rsidRPr="00BE7545" w:rsidRDefault="00214932" w:rsidP="0014769C">
            <w:pPr>
              <w:pStyle w:val="af5"/>
              <w:spacing w:after="120"/>
              <w:ind w:left="0" w:firstLine="0"/>
              <w:rPr>
                <w:b/>
              </w:rPr>
            </w:pPr>
            <w:r w:rsidRPr="00BE7545">
              <w:rPr>
                <w:rFonts w:eastAsia="MS Mincho"/>
                <w:b/>
              </w:rPr>
              <w:lastRenderedPageBreak/>
              <w:t>Разрешения</w:t>
            </w:r>
          </w:p>
        </w:tc>
        <w:tc>
          <w:tcPr>
            <w:tcW w:w="6696" w:type="dxa"/>
          </w:tcPr>
          <w:p w14:paraId="472751A9" w14:textId="77777777" w:rsidR="0014769C" w:rsidRPr="00BE7545" w:rsidRDefault="00214932"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разрешения, согласования, допуски и лицензии (включая разрешения, согласования и лицензии Лиц, относящихся к концессионеру), необходимые в соответствии с Законодательством для исполнения Концессионером и Лицами, относящимися к концессионеру обязательств по Концессионному соглашению</w:t>
            </w:r>
            <w:r w:rsidRPr="00BE7545">
              <w:rPr>
                <w:rFonts w:ascii="Times New Roman" w:eastAsia="MS Mincho" w:hAnsi="Times New Roman"/>
                <w:sz w:val="24"/>
                <w:szCs w:val="24"/>
                <w:lang w:eastAsia="ru-RU"/>
              </w:rPr>
              <w:t>.</w:t>
            </w:r>
          </w:p>
        </w:tc>
      </w:tr>
      <w:tr w:rsidR="00F84D33" w:rsidRPr="00BE7545" w14:paraId="5B809EE2" w14:textId="77777777" w:rsidTr="009E2A4B">
        <w:tc>
          <w:tcPr>
            <w:tcW w:w="2716" w:type="dxa"/>
          </w:tcPr>
          <w:p w14:paraId="7813ED08" w14:textId="77777777" w:rsidR="0014769C" w:rsidRPr="00BE7545" w:rsidRDefault="00214932" w:rsidP="0014769C">
            <w:pPr>
              <w:pStyle w:val="af5"/>
              <w:spacing w:after="120"/>
              <w:ind w:left="0" w:firstLine="0"/>
              <w:rPr>
                <w:b/>
              </w:rPr>
            </w:pPr>
            <w:r w:rsidRPr="00BE7545">
              <w:rPr>
                <w:b/>
              </w:rPr>
              <w:t>Расходы на демобилизацию</w:t>
            </w:r>
          </w:p>
        </w:tc>
        <w:tc>
          <w:tcPr>
            <w:tcW w:w="6696" w:type="dxa"/>
          </w:tcPr>
          <w:p w14:paraId="2F794CB6" w14:textId="77777777" w:rsidR="0014769C" w:rsidRPr="00BE7545" w:rsidRDefault="00214932"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hAnsi="Times New Roman"/>
                <w:sz w:val="24"/>
                <w:szCs w:val="24"/>
                <w:lang w:eastAsia="ru-RU"/>
              </w:rPr>
              <w:t>расходы на демобилизацию строительной техники и оборудования, определенные на основании сметной стоимости.</w:t>
            </w:r>
          </w:p>
        </w:tc>
      </w:tr>
      <w:tr w:rsidR="00F84D33" w:rsidRPr="00BE7545" w14:paraId="19CDC0CA" w14:textId="77777777" w:rsidTr="009E2A4B">
        <w:tc>
          <w:tcPr>
            <w:tcW w:w="2716" w:type="dxa"/>
          </w:tcPr>
          <w:p w14:paraId="705C29DA" w14:textId="77777777" w:rsidR="0014769C" w:rsidRPr="00BE7545" w:rsidRDefault="00214932" w:rsidP="0014769C">
            <w:pPr>
              <w:pStyle w:val="af5"/>
              <w:spacing w:after="120"/>
              <w:ind w:left="0" w:firstLine="0"/>
              <w:rPr>
                <w:b/>
              </w:rPr>
            </w:pPr>
            <w:r w:rsidRPr="00BE7545">
              <w:rPr>
                <w:b/>
              </w:rPr>
              <w:t>Расходы на консервацию</w:t>
            </w:r>
          </w:p>
        </w:tc>
        <w:tc>
          <w:tcPr>
            <w:tcW w:w="6696" w:type="dxa"/>
          </w:tcPr>
          <w:p w14:paraId="1ABE83AA" w14:textId="77777777" w:rsidR="0014769C" w:rsidRPr="00BE7545" w:rsidRDefault="00214932"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расходы на работы по консервации Объекта соглашения, выполненные Концессионером в соответствии с требованиями Законодательства и по согласованию с Концедентом, включая работы по приведению недостроенных сооружений (конструкций) в надлежащее состояние с точки зрения обеспечения надежности, долговечности, безопасности и охраны окружающей среды.</w:t>
            </w:r>
          </w:p>
        </w:tc>
      </w:tr>
      <w:tr w:rsidR="00F84D33" w:rsidRPr="00BE7545" w14:paraId="0E3E8773" w14:textId="77777777" w:rsidTr="009E2A4B">
        <w:tc>
          <w:tcPr>
            <w:tcW w:w="2716" w:type="dxa"/>
          </w:tcPr>
          <w:p w14:paraId="0569C96C" w14:textId="77777777" w:rsidR="0014769C" w:rsidRPr="00BE7545" w:rsidRDefault="00A531C1" w:rsidP="0014769C">
            <w:pPr>
              <w:pStyle w:val="af5"/>
              <w:spacing w:after="120"/>
              <w:ind w:left="0" w:firstLine="0"/>
              <w:rPr>
                <w:b/>
              </w:rPr>
            </w:pPr>
            <w:r w:rsidRPr="00BE7545">
              <w:rPr>
                <w:b/>
              </w:rPr>
              <w:t>Расчетный период</w:t>
            </w:r>
          </w:p>
        </w:tc>
        <w:tc>
          <w:tcPr>
            <w:tcW w:w="6696" w:type="dxa"/>
          </w:tcPr>
          <w:p w14:paraId="4660E503" w14:textId="77777777" w:rsidR="0014769C" w:rsidRPr="00BE7545" w:rsidRDefault="00A531C1"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каждый период (календарные квартал, полугодие, год, в зависимости от обстоятельств), на который доступны фактические показатели или в отношении которого осуществляются расчеты каких-либо платежей.</w:t>
            </w:r>
          </w:p>
        </w:tc>
      </w:tr>
      <w:tr w:rsidR="00F84D33" w:rsidRPr="00BE7545" w14:paraId="05CD6B01" w14:textId="77777777" w:rsidTr="009E2A4B">
        <w:tc>
          <w:tcPr>
            <w:tcW w:w="2716" w:type="dxa"/>
          </w:tcPr>
          <w:p w14:paraId="0FDEF4B6" w14:textId="77777777" w:rsidR="0014769C" w:rsidRPr="00BE7545" w:rsidRDefault="00A531C1" w:rsidP="0014769C">
            <w:pPr>
              <w:pStyle w:val="af5"/>
              <w:spacing w:after="120"/>
              <w:ind w:left="0" w:firstLine="0"/>
              <w:rPr>
                <w:b/>
              </w:rPr>
            </w:pPr>
            <w:r w:rsidRPr="00BE7545">
              <w:rPr>
                <w:b/>
              </w:rPr>
              <w:t>Создание объекта соглашения</w:t>
            </w:r>
          </w:p>
        </w:tc>
        <w:tc>
          <w:tcPr>
            <w:tcW w:w="6696" w:type="dxa"/>
          </w:tcPr>
          <w:p w14:paraId="775EAADA" w14:textId="505C6867" w:rsidR="0014769C" w:rsidRPr="00BE7545" w:rsidRDefault="006D24F9"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совокупность мероприятий, предусмотренных пунктом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_Ref468444201 \r \h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2.1(a)</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w:t>
            </w:r>
          </w:p>
        </w:tc>
      </w:tr>
      <w:tr w:rsidR="00F84D33" w:rsidRPr="00BE7545" w14:paraId="687671FE" w14:textId="77777777" w:rsidTr="009E2A4B">
        <w:tc>
          <w:tcPr>
            <w:tcW w:w="2716" w:type="dxa"/>
          </w:tcPr>
          <w:p w14:paraId="348EB7F1" w14:textId="77777777" w:rsidR="0014769C" w:rsidRPr="00BE7545" w:rsidRDefault="00A531C1" w:rsidP="0014769C">
            <w:pPr>
              <w:pStyle w:val="af5"/>
              <w:spacing w:after="120"/>
              <w:ind w:left="0" w:firstLine="0"/>
              <w:rPr>
                <w:b/>
              </w:rPr>
            </w:pPr>
            <w:r w:rsidRPr="00BE7545">
              <w:rPr>
                <w:b/>
              </w:rPr>
              <w:t>Рубли</w:t>
            </w:r>
          </w:p>
        </w:tc>
        <w:tc>
          <w:tcPr>
            <w:tcW w:w="6696" w:type="dxa"/>
          </w:tcPr>
          <w:p w14:paraId="62336354" w14:textId="77777777" w:rsidR="0014769C" w:rsidRPr="00BE7545" w:rsidRDefault="00A531C1"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валюта Российской Федерации.</w:t>
            </w:r>
          </w:p>
        </w:tc>
      </w:tr>
      <w:tr w:rsidR="00F84D33" w:rsidRPr="00BE7545" w14:paraId="2991D52C" w14:textId="77777777" w:rsidTr="009E2A4B">
        <w:tc>
          <w:tcPr>
            <w:tcW w:w="2716" w:type="dxa"/>
          </w:tcPr>
          <w:p w14:paraId="23000D5E" w14:textId="77777777" w:rsidR="0014769C" w:rsidRPr="00BE7545" w:rsidRDefault="00A531C1" w:rsidP="0014769C">
            <w:pPr>
              <w:pStyle w:val="af5"/>
              <w:spacing w:after="120"/>
              <w:ind w:left="0" w:firstLine="0"/>
              <w:rPr>
                <w:b/>
              </w:rPr>
            </w:pPr>
            <w:r w:rsidRPr="00BE7545">
              <w:rPr>
                <w:b/>
              </w:rPr>
              <w:t>Собственные инвестиции</w:t>
            </w:r>
          </w:p>
        </w:tc>
        <w:tc>
          <w:tcPr>
            <w:tcW w:w="6696" w:type="dxa"/>
          </w:tcPr>
          <w:p w14:paraId="540D9ECC" w14:textId="77777777" w:rsidR="0014769C" w:rsidRPr="00BE7545" w:rsidRDefault="00A531C1"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финансирование, привлеченное Концессионером у Инвесторов в форме вкладов в имущество Концессионера или приобретения акций Концессионера или в форме Акционерных займов.</w:t>
            </w:r>
          </w:p>
        </w:tc>
      </w:tr>
      <w:tr w:rsidR="00F84D33" w:rsidRPr="00BE7545" w14:paraId="0F26A612" w14:textId="77777777" w:rsidTr="009E2A4B">
        <w:tc>
          <w:tcPr>
            <w:tcW w:w="2716" w:type="dxa"/>
          </w:tcPr>
          <w:p w14:paraId="5AABC363" w14:textId="77777777" w:rsidR="0014769C" w:rsidRPr="00BE7545" w:rsidRDefault="00A531C1" w:rsidP="0014769C">
            <w:pPr>
              <w:pStyle w:val="af5"/>
              <w:spacing w:after="120"/>
              <w:ind w:left="0" w:firstLine="0"/>
              <w:rPr>
                <w:b/>
              </w:rPr>
            </w:pPr>
            <w:r w:rsidRPr="00BE7545">
              <w:rPr>
                <w:b/>
              </w:rPr>
              <w:t>Соглашения о финансировании</w:t>
            </w:r>
          </w:p>
        </w:tc>
        <w:tc>
          <w:tcPr>
            <w:tcW w:w="6696" w:type="dxa"/>
          </w:tcPr>
          <w:p w14:paraId="0A7394F8" w14:textId="77777777" w:rsidR="0014769C" w:rsidRPr="00BE7545" w:rsidRDefault="00A531C1"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любые соглашения между Финансирующей организацией и Концессионером о предоставлении Концессионеру заемного финансирования для исполнения им своих обязательств по Концессионному соглашению.</w:t>
            </w:r>
          </w:p>
        </w:tc>
      </w:tr>
      <w:tr w:rsidR="00F84D33" w:rsidRPr="00BE7545" w14:paraId="19613F9F" w14:textId="77777777" w:rsidTr="009E2A4B">
        <w:tc>
          <w:tcPr>
            <w:tcW w:w="2716" w:type="dxa"/>
          </w:tcPr>
          <w:p w14:paraId="58BDA7F3" w14:textId="77777777" w:rsidR="0014769C" w:rsidRPr="00BE7545" w:rsidRDefault="00A531C1" w:rsidP="0014769C">
            <w:pPr>
              <w:pStyle w:val="af5"/>
              <w:spacing w:after="120"/>
              <w:ind w:left="0" w:firstLine="0"/>
              <w:rPr>
                <w:b/>
              </w:rPr>
            </w:pPr>
            <w:r w:rsidRPr="00BE7545">
              <w:rPr>
                <w:b/>
              </w:rPr>
              <w:t>Сокращение выручки</w:t>
            </w:r>
          </w:p>
        </w:tc>
        <w:tc>
          <w:tcPr>
            <w:tcW w:w="6696" w:type="dxa"/>
          </w:tcPr>
          <w:p w14:paraId="7EE103F1" w14:textId="77777777" w:rsidR="0014769C" w:rsidRPr="00BE7545" w:rsidRDefault="00A531C1"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убытки и/или потери Концессионера, связанные со снижением уровня выручки, которую Концессионер получил или должен получить в результате наступления какого-либо Особого обстоятельства.</w:t>
            </w:r>
          </w:p>
        </w:tc>
      </w:tr>
      <w:tr w:rsidR="00F84D33" w:rsidRPr="00BE7545" w14:paraId="2B9678C6" w14:textId="77777777" w:rsidTr="009E2A4B">
        <w:tc>
          <w:tcPr>
            <w:tcW w:w="2716" w:type="dxa"/>
          </w:tcPr>
          <w:p w14:paraId="42D26F08" w14:textId="77777777" w:rsidR="0014769C" w:rsidRPr="00BE7545" w:rsidRDefault="00A531C1" w:rsidP="0014769C">
            <w:pPr>
              <w:pStyle w:val="af5"/>
              <w:spacing w:after="120"/>
              <w:ind w:left="0" w:firstLine="0"/>
              <w:rPr>
                <w:b/>
              </w:rPr>
            </w:pPr>
            <w:r w:rsidRPr="00BE7545">
              <w:rPr>
                <w:b/>
              </w:rPr>
              <w:t>Спор</w:t>
            </w:r>
          </w:p>
        </w:tc>
        <w:tc>
          <w:tcPr>
            <w:tcW w:w="6696" w:type="dxa"/>
          </w:tcPr>
          <w:p w14:paraId="1DFA6F8F" w14:textId="119CD63C" w:rsidR="0014769C" w:rsidRPr="00BE7545" w:rsidRDefault="00A531C1"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имеет значение, указанное в пункте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_Ref466945217 \r \h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29.1</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w:t>
            </w:r>
          </w:p>
        </w:tc>
      </w:tr>
      <w:tr w:rsidR="00F84D33" w:rsidRPr="00BE7545" w14:paraId="0C33D57E" w14:textId="77777777" w:rsidTr="009E2A4B">
        <w:tc>
          <w:tcPr>
            <w:tcW w:w="2716" w:type="dxa"/>
          </w:tcPr>
          <w:p w14:paraId="46A403C5" w14:textId="77777777" w:rsidR="0014769C" w:rsidRPr="00BE7545" w:rsidRDefault="00A531C1" w:rsidP="0014769C">
            <w:pPr>
              <w:pStyle w:val="af5"/>
              <w:spacing w:after="120"/>
              <w:ind w:left="0" w:firstLine="0"/>
              <w:rPr>
                <w:b/>
              </w:rPr>
            </w:pPr>
            <w:r w:rsidRPr="00BE7545">
              <w:rPr>
                <w:b/>
              </w:rPr>
              <w:t>Сторона, Стороны</w:t>
            </w:r>
          </w:p>
        </w:tc>
        <w:tc>
          <w:tcPr>
            <w:tcW w:w="6696" w:type="dxa"/>
          </w:tcPr>
          <w:p w14:paraId="1D316D1E" w14:textId="2744527A" w:rsidR="0014769C" w:rsidRPr="00BE7545" w:rsidRDefault="00A531C1" w:rsidP="003D3703">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bCs/>
                <w:sz w:val="24"/>
                <w:szCs w:val="24"/>
                <w:lang w:eastAsia="ru-RU"/>
              </w:rPr>
              <w:t xml:space="preserve">Концессионер, Концедент </w:t>
            </w:r>
          </w:p>
        </w:tc>
      </w:tr>
      <w:tr w:rsidR="00F84D33" w:rsidRPr="00BE7545" w14:paraId="7BD9E51E" w14:textId="77777777" w:rsidTr="009E2A4B">
        <w:tc>
          <w:tcPr>
            <w:tcW w:w="2716" w:type="dxa"/>
          </w:tcPr>
          <w:p w14:paraId="3B920217" w14:textId="77777777" w:rsidR="0014769C" w:rsidRPr="00BE7545" w:rsidRDefault="00A531C1" w:rsidP="0014769C">
            <w:pPr>
              <w:pStyle w:val="af5"/>
              <w:spacing w:after="120"/>
              <w:ind w:left="0" w:firstLine="0"/>
              <w:rPr>
                <w:b/>
              </w:rPr>
            </w:pPr>
            <w:r w:rsidRPr="00BE7545">
              <w:rPr>
                <w:b/>
              </w:rPr>
              <w:t>Сумма основного долга</w:t>
            </w:r>
          </w:p>
        </w:tc>
        <w:tc>
          <w:tcPr>
            <w:tcW w:w="6696" w:type="dxa"/>
          </w:tcPr>
          <w:p w14:paraId="6B66F27C" w14:textId="77777777" w:rsidR="00A531C1" w:rsidRPr="00BE7545" w:rsidRDefault="00A531C1" w:rsidP="00EA147A">
            <w:pPr>
              <w:spacing w:after="120" w:line="240" w:lineRule="auto"/>
              <w:ind w:left="0" w:firstLine="0"/>
              <w:rPr>
                <w:rFonts w:ascii="Times New Roman" w:hAnsi="Times New Roman"/>
                <w:sz w:val="24"/>
                <w:szCs w:val="24"/>
              </w:rPr>
            </w:pPr>
            <w:r w:rsidRPr="00BE7545">
              <w:rPr>
                <w:rFonts w:ascii="Times New Roman" w:hAnsi="Times New Roman"/>
                <w:sz w:val="24"/>
                <w:szCs w:val="24"/>
              </w:rPr>
              <w:t>сумма, состоящая из:</w:t>
            </w:r>
          </w:p>
          <w:p w14:paraId="67717FD9" w14:textId="77777777" w:rsidR="00A531C1" w:rsidRPr="00BE7545" w:rsidRDefault="00A531C1" w:rsidP="001F5411">
            <w:pPr>
              <w:widowControl w:val="0"/>
              <w:numPr>
                <w:ilvl w:val="0"/>
                <w:numId w:val="86"/>
              </w:numPr>
              <w:autoSpaceDE w:val="0"/>
              <w:autoSpaceDN w:val="0"/>
              <w:adjustRightInd w:val="0"/>
              <w:spacing w:after="120" w:line="240" w:lineRule="auto"/>
              <w:ind w:left="601"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суммы ссудной задолженности по Соглашениям о финансировании, начисленных на нее процентов, комиссионных, агентских и иных платежей, прямо </w:t>
            </w:r>
            <w:r w:rsidRPr="00BE7545">
              <w:rPr>
                <w:rFonts w:ascii="Times New Roman" w:eastAsia="Times New Roman" w:hAnsi="Times New Roman"/>
                <w:sz w:val="24"/>
                <w:szCs w:val="24"/>
                <w:lang w:eastAsia="ru-RU"/>
              </w:rPr>
              <w:lastRenderedPageBreak/>
              <w:t>предусмотренных Соглашениями о финансировании и не выплаченных Концессионером в пользу Финансирующей организации по всем Соглашениям о финансировании на Дату прекращения концессионного соглашения;</w:t>
            </w:r>
          </w:p>
          <w:p w14:paraId="08428AF7" w14:textId="77777777" w:rsidR="0014769C" w:rsidRPr="00BE7545" w:rsidRDefault="00A531C1" w:rsidP="001F5411">
            <w:pPr>
              <w:widowControl w:val="0"/>
              <w:numPr>
                <w:ilvl w:val="0"/>
                <w:numId w:val="86"/>
              </w:numPr>
              <w:autoSpaceDE w:val="0"/>
              <w:autoSpaceDN w:val="0"/>
              <w:adjustRightInd w:val="0"/>
              <w:spacing w:after="120" w:line="240" w:lineRule="auto"/>
              <w:ind w:left="601"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всех сумм, подлежащих уплате Концессионером в пользу Финансирующей организации по Соглашениям о финансировании, включая (но не ограничиваясь) расходы, связанные с досрочным </w:t>
            </w:r>
            <w:r w:rsidR="003104AD" w:rsidRPr="00BE7545">
              <w:rPr>
                <w:rFonts w:ascii="Times New Roman" w:eastAsia="Times New Roman" w:hAnsi="Times New Roman"/>
                <w:sz w:val="24"/>
                <w:szCs w:val="24"/>
                <w:lang w:eastAsia="ru-RU"/>
              </w:rPr>
              <w:t xml:space="preserve">прекращением </w:t>
            </w:r>
            <w:r w:rsidRPr="00BE7545">
              <w:rPr>
                <w:rFonts w:ascii="Times New Roman" w:eastAsia="Times New Roman" w:hAnsi="Times New Roman"/>
                <w:sz w:val="24"/>
                <w:szCs w:val="24"/>
                <w:lang w:eastAsia="ru-RU"/>
              </w:rPr>
              <w:t xml:space="preserve">Соглашений о финансировании в связи с досрочным </w:t>
            </w:r>
            <w:r w:rsidR="003104AD" w:rsidRPr="00BE7545">
              <w:rPr>
                <w:rFonts w:ascii="Times New Roman" w:eastAsia="Times New Roman" w:hAnsi="Times New Roman"/>
                <w:sz w:val="24"/>
                <w:szCs w:val="24"/>
                <w:lang w:eastAsia="ru-RU"/>
              </w:rPr>
              <w:t xml:space="preserve">прекращением </w:t>
            </w:r>
            <w:r w:rsidRPr="00BE7545">
              <w:rPr>
                <w:rFonts w:ascii="Times New Roman" w:eastAsia="Times New Roman" w:hAnsi="Times New Roman"/>
                <w:sz w:val="24"/>
                <w:szCs w:val="24"/>
                <w:lang w:eastAsia="ru-RU"/>
              </w:rPr>
              <w:t>Концессионного соглашения</w:t>
            </w:r>
            <w:r w:rsidR="00EA147A" w:rsidRPr="00BE7545">
              <w:rPr>
                <w:rFonts w:ascii="Times New Roman" w:eastAsia="Times New Roman" w:hAnsi="Times New Roman"/>
                <w:sz w:val="24"/>
                <w:szCs w:val="24"/>
                <w:lang w:eastAsia="ru-RU"/>
              </w:rPr>
              <w:t>.</w:t>
            </w:r>
          </w:p>
        </w:tc>
      </w:tr>
      <w:tr w:rsidR="00F84D33" w:rsidRPr="00BE7545" w14:paraId="023791D3" w14:textId="77777777" w:rsidTr="009E2A4B">
        <w:tc>
          <w:tcPr>
            <w:tcW w:w="2716" w:type="dxa"/>
          </w:tcPr>
          <w:p w14:paraId="7137A35C" w14:textId="77777777" w:rsidR="0014769C" w:rsidRPr="00BE7545" w:rsidRDefault="00EA147A" w:rsidP="0014769C">
            <w:pPr>
              <w:pStyle w:val="af5"/>
              <w:spacing w:after="120"/>
              <w:ind w:left="0" w:firstLine="0"/>
              <w:rPr>
                <w:b/>
              </w:rPr>
            </w:pPr>
            <w:r w:rsidRPr="00BE7545">
              <w:rPr>
                <w:b/>
              </w:rPr>
              <w:lastRenderedPageBreak/>
              <w:t>Сумма возмещения собственных инвестиций</w:t>
            </w:r>
          </w:p>
        </w:tc>
        <w:tc>
          <w:tcPr>
            <w:tcW w:w="6696" w:type="dxa"/>
          </w:tcPr>
          <w:p w14:paraId="7E82FD2D" w14:textId="77777777" w:rsidR="0014769C" w:rsidRPr="00BE7545" w:rsidRDefault="00EA147A"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сумма в составе </w:t>
            </w:r>
            <w:r w:rsidR="00885F6B" w:rsidRPr="00BE7545">
              <w:rPr>
                <w:rFonts w:ascii="Times New Roman" w:eastAsia="Times New Roman" w:hAnsi="Times New Roman"/>
                <w:sz w:val="24"/>
                <w:szCs w:val="24"/>
                <w:lang w:eastAsia="ru-RU"/>
              </w:rPr>
              <w:t>Компенсации при прекращении</w:t>
            </w:r>
            <w:r w:rsidRPr="00BE7545">
              <w:rPr>
                <w:rFonts w:ascii="Times New Roman" w:eastAsia="Times New Roman" w:hAnsi="Times New Roman"/>
                <w:sz w:val="24"/>
                <w:szCs w:val="24"/>
                <w:lang w:eastAsia="ru-RU"/>
              </w:rPr>
              <w:t xml:space="preserve"> в размере, рассчитываемом в соответствии с Приложением 14 к Концессионному соглашению.</w:t>
            </w:r>
          </w:p>
        </w:tc>
      </w:tr>
      <w:tr w:rsidR="00F84D33" w:rsidRPr="00BE7545" w14:paraId="43344F72" w14:textId="77777777" w:rsidTr="009E2A4B">
        <w:tc>
          <w:tcPr>
            <w:tcW w:w="2716" w:type="dxa"/>
          </w:tcPr>
          <w:p w14:paraId="28E2037A" w14:textId="77777777" w:rsidR="0014769C" w:rsidRPr="00BE7545" w:rsidRDefault="00EA147A" w:rsidP="0014769C">
            <w:pPr>
              <w:pStyle w:val="af5"/>
              <w:spacing w:after="120"/>
              <w:ind w:left="0" w:firstLine="0"/>
              <w:rPr>
                <w:b/>
              </w:rPr>
            </w:pPr>
            <w:r w:rsidRPr="00BE7545">
              <w:rPr>
                <w:b/>
              </w:rPr>
              <w:t>Сумма возмещения инвесторам</w:t>
            </w:r>
          </w:p>
        </w:tc>
        <w:tc>
          <w:tcPr>
            <w:tcW w:w="6696" w:type="dxa"/>
          </w:tcPr>
          <w:p w14:paraId="01AC1F2A" w14:textId="77777777" w:rsidR="0014769C" w:rsidRPr="00BE7545" w:rsidRDefault="00EA147A" w:rsidP="0014769C">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сумма в составе </w:t>
            </w:r>
            <w:r w:rsidR="00885F6B" w:rsidRPr="00BE7545">
              <w:rPr>
                <w:rFonts w:ascii="Times New Roman" w:eastAsia="Times New Roman" w:hAnsi="Times New Roman"/>
                <w:sz w:val="24"/>
                <w:szCs w:val="24"/>
                <w:lang w:eastAsia="ru-RU"/>
              </w:rPr>
              <w:t>Компенсации при прекращении</w:t>
            </w:r>
            <w:r w:rsidRPr="00BE7545">
              <w:rPr>
                <w:rFonts w:ascii="Times New Roman" w:eastAsia="Times New Roman" w:hAnsi="Times New Roman"/>
                <w:sz w:val="24"/>
                <w:szCs w:val="24"/>
                <w:lang w:eastAsia="ru-RU"/>
              </w:rPr>
              <w:t xml:space="preserve"> в размере, рассчитываемом в соответствии с Приложением 14 к Концессионному соглашению.</w:t>
            </w:r>
          </w:p>
        </w:tc>
      </w:tr>
      <w:tr w:rsidR="00F84D33" w:rsidRPr="00BE7545" w14:paraId="568131AD" w14:textId="77777777" w:rsidTr="009E2A4B">
        <w:tc>
          <w:tcPr>
            <w:tcW w:w="2716" w:type="dxa"/>
          </w:tcPr>
          <w:p w14:paraId="48D8A34E" w14:textId="77777777" w:rsidR="0014769C" w:rsidRPr="00BE7545" w:rsidRDefault="00F84D33" w:rsidP="0014769C">
            <w:pPr>
              <w:pStyle w:val="af5"/>
              <w:spacing w:after="120"/>
              <w:ind w:left="0" w:firstLine="0"/>
              <w:rPr>
                <w:b/>
              </w:rPr>
            </w:pPr>
            <w:r w:rsidRPr="00BE7545">
              <w:rPr>
                <w:b/>
              </w:rPr>
              <w:t>Схема теплоснабжения</w:t>
            </w:r>
          </w:p>
        </w:tc>
        <w:tc>
          <w:tcPr>
            <w:tcW w:w="6696" w:type="dxa"/>
          </w:tcPr>
          <w:p w14:paraId="39FDBE7A" w14:textId="28D36197" w:rsidR="0014769C" w:rsidRPr="00BE7545" w:rsidRDefault="00E22F97" w:rsidP="00ED4E47">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Котельные и тепловые сети, расположе</w:t>
            </w:r>
            <w:r w:rsidR="004B7E84" w:rsidRPr="00BE7545">
              <w:rPr>
                <w:rFonts w:ascii="Times New Roman" w:eastAsia="Times New Roman" w:hAnsi="Times New Roman"/>
                <w:sz w:val="24"/>
                <w:szCs w:val="24"/>
                <w:lang w:eastAsia="ru-RU"/>
              </w:rPr>
              <w:t>нные на территории муниципального образования</w:t>
            </w:r>
            <w:r w:rsidRPr="00BE7545">
              <w:rPr>
                <w:rFonts w:ascii="Times New Roman" w:eastAsia="Times New Roman" w:hAnsi="Times New Roman"/>
                <w:sz w:val="24"/>
                <w:szCs w:val="24"/>
                <w:lang w:eastAsia="ru-RU"/>
              </w:rPr>
              <w:t xml:space="preserve"> Б</w:t>
            </w:r>
            <w:r w:rsidR="004B7E84" w:rsidRPr="00BE7545">
              <w:rPr>
                <w:rFonts w:ascii="Times New Roman" w:eastAsia="Times New Roman" w:hAnsi="Times New Roman"/>
                <w:sz w:val="24"/>
                <w:szCs w:val="24"/>
                <w:lang w:eastAsia="ru-RU"/>
              </w:rPr>
              <w:t>оровского сельсов</w:t>
            </w:r>
            <w:r w:rsidRPr="00BE7545">
              <w:rPr>
                <w:rFonts w:ascii="Times New Roman" w:eastAsia="Times New Roman" w:hAnsi="Times New Roman"/>
                <w:sz w:val="24"/>
                <w:szCs w:val="24"/>
                <w:lang w:eastAsia="ru-RU"/>
              </w:rPr>
              <w:t xml:space="preserve">ета </w:t>
            </w:r>
            <w:r w:rsidR="00ED4E47" w:rsidRPr="00BE7545">
              <w:rPr>
                <w:rFonts w:ascii="Times New Roman" w:eastAsia="Times New Roman" w:hAnsi="Times New Roman"/>
                <w:sz w:val="24"/>
                <w:szCs w:val="24"/>
                <w:lang w:eastAsia="ru-RU"/>
              </w:rPr>
              <w:t>Болотнин</w:t>
            </w:r>
            <w:r w:rsidRPr="00BE7545">
              <w:rPr>
                <w:rFonts w:ascii="Times New Roman" w:eastAsia="Times New Roman" w:hAnsi="Times New Roman"/>
                <w:sz w:val="24"/>
                <w:szCs w:val="24"/>
                <w:lang w:eastAsia="ru-RU"/>
              </w:rPr>
              <w:t>ского района Н</w:t>
            </w:r>
            <w:r w:rsidR="00ED4E47" w:rsidRPr="00BE7545">
              <w:rPr>
                <w:rFonts w:ascii="Times New Roman" w:eastAsia="Times New Roman" w:hAnsi="Times New Roman"/>
                <w:sz w:val="24"/>
                <w:szCs w:val="24"/>
                <w:lang w:eastAsia="ru-RU"/>
              </w:rPr>
              <w:t>овосибирской области.</w:t>
            </w:r>
            <w:r w:rsidRPr="00BE7545">
              <w:rPr>
                <w:rFonts w:ascii="Times New Roman" w:eastAsia="Times New Roman" w:hAnsi="Times New Roman"/>
                <w:sz w:val="24"/>
                <w:szCs w:val="24"/>
                <w:lang w:eastAsia="ru-RU"/>
              </w:rPr>
              <w:t xml:space="preserve"> </w:t>
            </w:r>
          </w:p>
        </w:tc>
      </w:tr>
      <w:tr w:rsidR="00F84D33" w:rsidRPr="00BE7545" w14:paraId="16B9D628" w14:textId="77777777" w:rsidTr="009E2A4B">
        <w:tc>
          <w:tcPr>
            <w:tcW w:w="2716" w:type="dxa"/>
          </w:tcPr>
          <w:p w14:paraId="355B8E25" w14:textId="77777777" w:rsidR="0014769C" w:rsidRPr="00BE7545" w:rsidRDefault="00F84D33" w:rsidP="0014769C">
            <w:pPr>
              <w:pStyle w:val="af5"/>
              <w:spacing w:after="120"/>
              <w:ind w:left="0" w:firstLine="0"/>
              <w:rPr>
                <w:b/>
              </w:rPr>
            </w:pPr>
            <w:r w:rsidRPr="00BE7545">
              <w:rPr>
                <w:b/>
              </w:rPr>
              <w:t>Тарифная выручка</w:t>
            </w:r>
          </w:p>
        </w:tc>
        <w:tc>
          <w:tcPr>
            <w:tcW w:w="6696" w:type="dxa"/>
          </w:tcPr>
          <w:p w14:paraId="1468E22F" w14:textId="25D172C2" w:rsidR="0014769C" w:rsidRPr="00BE7545" w:rsidRDefault="00F84D33" w:rsidP="0036141F">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выручк</w:t>
            </w:r>
            <w:r w:rsidR="0036141F" w:rsidRPr="00BE7545">
              <w:rPr>
                <w:rFonts w:ascii="Times New Roman" w:eastAsia="Times New Roman" w:hAnsi="Times New Roman"/>
                <w:sz w:val="24"/>
                <w:szCs w:val="24"/>
                <w:lang w:eastAsia="ru-RU"/>
              </w:rPr>
              <w:t>а</w:t>
            </w:r>
            <w:r w:rsidRPr="00BE7545">
              <w:rPr>
                <w:rFonts w:ascii="Times New Roman" w:eastAsia="Times New Roman" w:hAnsi="Times New Roman"/>
                <w:sz w:val="24"/>
                <w:szCs w:val="24"/>
                <w:lang w:eastAsia="ru-RU"/>
              </w:rPr>
              <w:t xml:space="preserve">, получаемая Концессионером в процессе осуществления Концессионной деятельности от оказания услуг по </w:t>
            </w:r>
            <w:r w:rsidR="003D3703" w:rsidRPr="00BE7545">
              <w:rPr>
                <w:rFonts w:ascii="Times New Roman" w:eastAsia="Times New Roman" w:hAnsi="Times New Roman"/>
                <w:sz w:val="24"/>
                <w:szCs w:val="24"/>
                <w:lang w:eastAsia="ru-RU"/>
              </w:rPr>
              <w:t>не</w:t>
            </w:r>
            <w:r w:rsidRPr="00BE7545">
              <w:rPr>
                <w:rFonts w:ascii="Times New Roman" w:eastAsia="Times New Roman" w:hAnsi="Times New Roman"/>
                <w:sz w:val="24"/>
                <w:szCs w:val="24"/>
                <w:lang w:eastAsia="ru-RU"/>
              </w:rPr>
              <w:t>регулируемым ценам (Тарифам).</w:t>
            </w:r>
          </w:p>
        </w:tc>
      </w:tr>
      <w:tr w:rsidR="00F84D33" w:rsidRPr="00BE7545" w14:paraId="27A997F1" w14:textId="77777777" w:rsidTr="009E2A4B">
        <w:tc>
          <w:tcPr>
            <w:tcW w:w="2716" w:type="dxa"/>
          </w:tcPr>
          <w:p w14:paraId="72596F08" w14:textId="77777777" w:rsidR="00F84D33" w:rsidRPr="00BE7545" w:rsidRDefault="00F84D33" w:rsidP="00F84D33">
            <w:pPr>
              <w:pStyle w:val="af5"/>
              <w:spacing w:after="120"/>
              <w:ind w:left="0" w:firstLine="0"/>
              <w:rPr>
                <w:b/>
              </w:rPr>
            </w:pPr>
            <w:r w:rsidRPr="00BE7545">
              <w:rPr>
                <w:b/>
              </w:rPr>
              <w:t>Тарифы</w:t>
            </w:r>
          </w:p>
        </w:tc>
        <w:tc>
          <w:tcPr>
            <w:tcW w:w="6696" w:type="dxa"/>
          </w:tcPr>
          <w:p w14:paraId="6C057014" w14:textId="3D0313E3" w:rsidR="00F84D33" w:rsidRPr="00BE7545" w:rsidRDefault="003D3703" w:rsidP="00F84D33">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не</w:t>
            </w:r>
            <w:r w:rsidR="00F84D33" w:rsidRPr="00BE7545">
              <w:rPr>
                <w:rFonts w:ascii="Times New Roman" w:eastAsia="Times New Roman" w:hAnsi="Times New Roman"/>
                <w:sz w:val="24"/>
                <w:szCs w:val="24"/>
                <w:lang w:eastAsia="ru-RU"/>
              </w:rPr>
              <w:t>регулируемые цены (тарифы) на услуги теплоснабжения [и горячего водоснабжения], оказываемые Концессионером в рамках осуществления Концессионной деятельности, устанавливаемые в соответствии с Долгосрочными параметрами регулирования.</w:t>
            </w:r>
          </w:p>
        </w:tc>
      </w:tr>
      <w:tr w:rsidR="00F84D33" w:rsidRPr="00BE7545" w14:paraId="5027732A" w14:textId="77777777" w:rsidTr="009E2A4B">
        <w:tc>
          <w:tcPr>
            <w:tcW w:w="2716" w:type="dxa"/>
          </w:tcPr>
          <w:p w14:paraId="3036C8F3" w14:textId="77777777" w:rsidR="00F84D33" w:rsidRPr="00BE7545" w:rsidRDefault="00F84D33" w:rsidP="00F84D33">
            <w:pPr>
              <w:pStyle w:val="af5"/>
              <w:spacing w:after="120"/>
              <w:ind w:left="0" w:firstLine="0"/>
              <w:rPr>
                <w:b/>
              </w:rPr>
            </w:pPr>
            <w:r w:rsidRPr="00BE7545">
              <w:rPr>
                <w:b/>
              </w:rPr>
              <w:t>Уведомление</w:t>
            </w:r>
          </w:p>
        </w:tc>
        <w:tc>
          <w:tcPr>
            <w:tcW w:w="6696" w:type="dxa"/>
          </w:tcPr>
          <w:p w14:paraId="40C7E84C" w14:textId="77777777" w:rsidR="00F84D33" w:rsidRPr="00BE7545" w:rsidRDefault="00F84D33" w:rsidP="00F84D33">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любое уведомление, заявление, сообщение и иные документы и информация направленные на информирование одной Стороной другой Стороны или Сторон по вопросам, связанным с Концессионным соглашением.</w:t>
            </w:r>
          </w:p>
        </w:tc>
      </w:tr>
      <w:tr w:rsidR="00F84D33" w:rsidRPr="00BE7545" w14:paraId="04413D60" w14:textId="77777777" w:rsidTr="009E2A4B">
        <w:tc>
          <w:tcPr>
            <w:tcW w:w="2716" w:type="dxa"/>
          </w:tcPr>
          <w:p w14:paraId="1479FE02" w14:textId="77777777" w:rsidR="00F84D33" w:rsidRPr="00BE7545" w:rsidRDefault="00F84D33" w:rsidP="00F84D33">
            <w:pPr>
              <w:pStyle w:val="af5"/>
              <w:spacing w:after="120"/>
              <w:ind w:left="0" w:firstLine="0"/>
              <w:rPr>
                <w:b/>
              </w:rPr>
            </w:pPr>
            <w:r w:rsidRPr="00BE7545">
              <w:rPr>
                <w:b/>
              </w:rPr>
              <w:t>Уполномоченный орган Концедента</w:t>
            </w:r>
          </w:p>
        </w:tc>
        <w:tc>
          <w:tcPr>
            <w:tcW w:w="6696" w:type="dxa"/>
          </w:tcPr>
          <w:p w14:paraId="27124DD9" w14:textId="77777777" w:rsidR="00F84D33" w:rsidRPr="00BE7545" w:rsidRDefault="00F84D33" w:rsidP="00F84D33">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орган местного самоуправления, который в установленном порядке наделен полномочиями осуществлять права и исполнять обязанности Концедента по Концессионному соглашению.</w:t>
            </w:r>
          </w:p>
        </w:tc>
      </w:tr>
      <w:tr w:rsidR="00F84D33" w:rsidRPr="00BE7545" w14:paraId="769F4BB7" w14:textId="77777777" w:rsidTr="009E2A4B">
        <w:tc>
          <w:tcPr>
            <w:tcW w:w="2716" w:type="dxa"/>
          </w:tcPr>
          <w:p w14:paraId="38EBCBAE" w14:textId="77777777" w:rsidR="00F84D33" w:rsidRPr="00BE7545" w:rsidRDefault="00F84D33" w:rsidP="00F84D33">
            <w:pPr>
              <w:pStyle w:val="af5"/>
              <w:spacing w:after="120"/>
              <w:ind w:left="0" w:firstLine="0"/>
              <w:rPr>
                <w:b/>
              </w:rPr>
            </w:pPr>
            <w:r w:rsidRPr="00BE7545">
              <w:rPr>
                <w:b/>
              </w:rPr>
              <w:t>ФЗ «О концессионных соглашениях»</w:t>
            </w:r>
          </w:p>
        </w:tc>
        <w:tc>
          <w:tcPr>
            <w:tcW w:w="6696" w:type="dxa"/>
          </w:tcPr>
          <w:p w14:paraId="48F192F3" w14:textId="77777777" w:rsidR="00F84D33" w:rsidRPr="00BE7545" w:rsidRDefault="00FF6731" w:rsidP="00FF6731">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Федеральный закон от 21.07.2005 г. № 115-ФЗ «О</w:t>
            </w:r>
            <w:r w:rsidRPr="00BE7545">
              <w:rPr>
                <w:rFonts w:ascii="Times New Roman" w:hAnsi="Times New Roman"/>
                <w:sz w:val="24"/>
              </w:rPr>
              <w:t> </w:t>
            </w:r>
            <w:r w:rsidRPr="00BE7545">
              <w:rPr>
                <w:rFonts w:ascii="Times New Roman" w:eastAsia="Times New Roman" w:hAnsi="Times New Roman"/>
                <w:sz w:val="24"/>
                <w:szCs w:val="24"/>
                <w:lang w:eastAsia="ru-RU"/>
              </w:rPr>
              <w:t>концессионных соглашениях» с внесенными в него изменениями и дополнениями.</w:t>
            </w:r>
          </w:p>
        </w:tc>
      </w:tr>
      <w:tr w:rsidR="00F84D33" w:rsidRPr="00BE7545" w14:paraId="5B3A917B" w14:textId="77777777" w:rsidTr="009E2A4B">
        <w:tc>
          <w:tcPr>
            <w:tcW w:w="2716" w:type="dxa"/>
          </w:tcPr>
          <w:p w14:paraId="276DA438" w14:textId="77777777" w:rsidR="00F84D33" w:rsidRPr="00BE7545" w:rsidRDefault="009B3899" w:rsidP="009B3899">
            <w:pPr>
              <w:pStyle w:val="af5"/>
              <w:spacing w:after="120"/>
              <w:ind w:left="0" w:firstLine="0"/>
              <w:rPr>
                <w:b/>
              </w:rPr>
            </w:pPr>
            <w:r w:rsidRPr="00BE7545">
              <w:rPr>
                <w:b/>
              </w:rPr>
              <w:t>Эксплуатирующая организация</w:t>
            </w:r>
          </w:p>
        </w:tc>
        <w:tc>
          <w:tcPr>
            <w:tcW w:w="6696" w:type="dxa"/>
          </w:tcPr>
          <w:p w14:paraId="3441CBF7" w14:textId="77777777" w:rsidR="00F84D33" w:rsidRPr="00BE7545" w:rsidRDefault="007E754B" w:rsidP="007E754B">
            <w:pPr>
              <w:widowControl w:val="0"/>
              <w:autoSpaceDE w:val="0"/>
              <w:autoSpaceDN w:val="0"/>
              <w:adjustRightInd w:val="0"/>
              <w:spacing w:after="120" w:line="240" w:lineRule="auto"/>
              <w:ind w:left="0" w:firstLine="0"/>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лицо, привлекаемое Концессионером для выполнения работ по эксплуатации Объекта соглашения (без передачи прав владения и пользования Объектом соглашения такому лицу). Во избежание сомнений, данный термин не включает третьих лиц, привлекаемых Эксплуатирующей организацией для выполнения работ по эксплуатации Объекта соглашения.</w:t>
            </w:r>
          </w:p>
        </w:tc>
      </w:tr>
    </w:tbl>
    <w:p w14:paraId="70EBF1D9" w14:textId="77777777" w:rsidR="0054373B" w:rsidRPr="00BE7545" w:rsidRDefault="0054373B" w:rsidP="001F5411">
      <w:pPr>
        <w:pStyle w:val="af5"/>
        <w:numPr>
          <w:ilvl w:val="0"/>
          <w:numId w:val="24"/>
        </w:numPr>
        <w:spacing w:before="240" w:after="200"/>
        <w:ind w:left="357" w:hanging="357"/>
      </w:pPr>
      <w:r w:rsidRPr="00BE7545">
        <w:t>Если иное не следует из контекста, в Концессионном соглашении:</w:t>
      </w:r>
    </w:p>
    <w:p w14:paraId="26AA0DB1" w14:textId="77777777" w:rsidR="0054373B" w:rsidRPr="00BE7545" w:rsidRDefault="0054373B" w:rsidP="00444CAE">
      <w:pPr>
        <w:pStyle w:val="a3"/>
        <w:rPr>
          <w:lang w:eastAsia="ru-RU"/>
        </w:rPr>
      </w:pPr>
      <w:r w:rsidRPr="00BE7545">
        <w:rPr>
          <w:lang w:eastAsia="ru-RU"/>
        </w:rPr>
        <w:lastRenderedPageBreak/>
        <w:t>наименования пунктов и Приложений, используемые в Концессионном соглашении, приводятся исключительно для информации и не могут быть использованы для толкования положений Концессионного соглашения и Приложений к нему;</w:t>
      </w:r>
    </w:p>
    <w:p w14:paraId="64DBFC84" w14:textId="77777777" w:rsidR="0054373B" w:rsidRPr="00BE7545" w:rsidRDefault="0054373B" w:rsidP="00444CAE">
      <w:pPr>
        <w:pStyle w:val="a3"/>
        <w:rPr>
          <w:lang w:eastAsia="ru-RU"/>
        </w:rPr>
      </w:pPr>
      <w:r w:rsidRPr="00BE7545">
        <w:rPr>
          <w:lang w:eastAsia="ru-RU"/>
        </w:rPr>
        <w:t>слова и выражения, использованные в единственном числе, также подразумевают такие слова и выражения во множественном числе и наоборот;</w:t>
      </w:r>
    </w:p>
    <w:p w14:paraId="66733D27" w14:textId="77777777" w:rsidR="0054373B" w:rsidRPr="00BE7545" w:rsidRDefault="00FF6731" w:rsidP="00444CAE">
      <w:pPr>
        <w:pStyle w:val="a3"/>
        <w:rPr>
          <w:lang w:eastAsia="ru-RU"/>
        </w:rPr>
      </w:pPr>
      <w:r w:rsidRPr="00BE7545">
        <w:rPr>
          <w:lang w:eastAsia="ru-RU"/>
        </w:rPr>
        <w:t>любые указания</w:t>
      </w:r>
      <w:r w:rsidR="0054373B" w:rsidRPr="00BE7545">
        <w:rPr>
          <w:lang w:eastAsia="ru-RU"/>
        </w:rPr>
        <w:t xml:space="preserve"> на род подразумевают также указания на любые иные рода;</w:t>
      </w:r>
    </w:p>
    <w:p w14:paraId="6DFDDBE7" w14:textId="77777777" w:rsidR="0054373B" w:rsidRPr="00BE7545" w:rsidRDefault="0054373B" w:rsidP="00444CAE">
      <w:pPr>
        <w:pStyle w:val="a3"/>
        <w:rPr>
          <w:lang w:eastAsia="ru-RU"/>
        </w:rPr>
      </w:pPr>
      <w:r w:rsidRPr="00BE7545">
        <w:rPr>
          <w:lang w:eastAsia="ru-RU"/>
        </w:rPr>
        <w:t xml:space="preserve">любые ссылки на пункты и Приложения означают ссылки на пункты </w:t>
      </w:r>
      <w:r w:rsidR="00FF6731" w:rsidRPr="00BE7545">
        <w:rPr>
          <w:lang w:eastAsia="ru-RU"/>
        </w:rPr>
        <w:t xml:space="preserve">Концессионного соглашения </w:t>
      </w:r>
      <w:r w:rsidRPr="00BE7545">
        <w:rPr>
          <w:lang w:eastAsia="ru-RU"/>
        </w:rPr>
        <w:t>и Приложения</w:t>
      </w:r>
      <w:r w:rsidR="00FF6731" w:rsidRPr="00BE7545">
        <w:rPr>
          <w:lang w:eastAsia="ru-RU"/>
        </w:rPr>
        <w:t xml:space="preserve"> к нему</w:t>
      </w:r>
      <w:r w:rsidRPr="00BE7545">
        <w:rPr>
          <w:lang w:eastAsia="ru-RU"/>
        </w:rPr>
        <w:t>, если иное не следует из контекста;</w:t>
      </w:r>
    </w:p>
    <w:p w14:paraId="3EEA2BD9" w14:textId="77777777" w:rsidR="0054373B" w:rsidRPr="00BE7545" w:rsidRDefault="0054373B" w:rsidP="00444CAE">
      <w:pPr>
        <w:pStyle w:val="a3"/>
        <w:rPr>
          <w:lang w:eastAsia="ru-RU"/>
        </w:rPr>
      </w:pPr>
      <w:r w:rsidRPr="00BE7545">
        <w:rPr>
          <w:lang w:eastAsia="ru-RU"/>
        </w:rPr>
        <w:t>все временные периоды указаны в соответствии с Григорианским календарем, любое упоминание</w:t>
      </w:r>
      <w:r w:rsidR="00745D32" w:rsidRPr="00BE7545">
        <w:rPr>
          <w:lang w:eastAsia="ru-RU"/>
        </w:rPr>
        <w:t xml:space="preserve"> о времени дня означает время в </w:t>
      </w:r>
      <w:r w:rsidRPr="00BE7545">
        <w:rPr>
          <w:lang w:eastAsia="ru-RU"/>
        </w:rPr>
        <w:t>городе Москв</w:t>
      </w:r>
      <w:r w:rsidR="00745D32" w:rsidRPr="00BE7545">
        <w:rPr>
          <w:lang w:eastAsia="ru-RU"/>
        </w:rPr>
        <w:t>е</w:t>
      </w:r>
      <w:r w:rsidRPr="00BE7545">
        <w:rPr>
          <w:lang w:eastAsia="ru-RU"/>
        </w:rPr>
        <w:t>, Российская Федерация; ссылка на «день» означает календарный день, ссылка на «месяц» означает календарный месяц, ссылка на «год» означает календарный год;</w:t>
      </w:r>
    </w:p>
    <w:p w14:paraId="38A0F222" w14:textId="77777777" w:rsidR="0054373B" w:rsidRPr="00BE7545" w:rsidRDefault="0054373B" w:rsidP="00444CAE">
      <w:pPr>
        <w:pStyle w:val="a3"/>
        <w:rPr>
          <w:lang w:eastAsia="ru-RU"/>
        </w:rPr>
      </w:pPr>
      <w:r w:rsidRPr="00BE7545">
        <w:rPr>
          <w:lang w:eastAsia="ru-RU"/>
        </w:rPr>
        <w:t>любая ссылка на какое-либо лицо подразумевает также (в зависимости от обстоятельств) его правопреемников или разрешенных цессионариев;</w:t>
      </w:r>
    </w:p>
    <w:p w14:paraId="1175D513" w14:textId="77777777" w:rsidR="0054373B" w:rsidRPr="00BE7545" w:rsidRDefault="0054373B" w:rsidP="00444CAE">
      <w:pPr>
        <w:pStyle w:val="a3"/>
        <w:rPr>
          <w:lang w:eastAsia="ru-RU"/>
        </w:rPr>
      </w:pPr>
      <w:r w:rsidRPr="00BE7545">
        <w:rPr>
          <w:lang w:eastAsia="ru-RU"/>
        </w:rPr>
        <w:t>слова «включает» и «в</w:t>
      </w:r>
      <w:r w:rsidR="00FF6731" w:rsidRPr="00BE7545">
        <w:rPr>
          <w:lang w:eastAsia="ru-RU"/>
        </w:rPr>
        <w:t>ключая» означает, что следующий за ними перечень не явлется исчерпывающим</w:t>
      </w:r>
      <w:r w:rsidRPr="00BE7545">
        <w:rPr>
          <w:lang w:eastAsia="ru-RU"/>
        </w:rPr>
        <w:t>; и</w:t>
      </w:r>
    </w:p>
    <w:p w14:paraId="707C01C2" w14:textId="77777777" w:rsidR="00F1776C" w:rsidRPr="00BE7545" w:rsidRDefault="0054373B" w:rsidP="00444CAE">
      <w:pPr>
        <w:pStyle w:val="a3"/>
        <w:rPr>
          <w:lang w:eastAsia="ru-RU"/>
        </w:rPr>
      </w:pPr>
      <w:r w:rsidRPr="00BE7545">
        <w:rPr>
          <w:lang w:eastAsia="ru-RU"/>
        </w:rPr>
        <w:t>ссылки на Концессионное соглашение подразумевают также Приложения к Концессионному соглашению.</w:t>
      </w:r>
      <w:r w:rsidR="00F1776C" w:rsidRPr="00BE7545">
        <w:rPr>
          <w:lang w:eastAsia="ru-RU"/>
        </w:rPr>
        <w:t xml:space="preserve"> </w:t>
      </w:r>
    </w:p>
    <w:p w14:paraId="605C50BB" w14:textId="77777777" w:rsidR="00F90D2A" w:rsidRPr="00BE7545" w:rsidRDefault="00F90D2A" w:rsidP="00444CAE">
      <w:pPr>
        <w:pStyle w:val="a3"/>
        <w:rPr>
          <w:lang w:eastAsia="ru-RU"/>
        </w:rPr>
        <w:sectPr w:rsidR="00F90D2A" w:rsidRPr="00BE7545" w:rsidSect="001C022E">
          <w:pgSz w:w="11906" w:h="16838"/>
          <w:pgMar w:top="1134" w:right="850" w:bottom="1134" w:left="1701" w:header="708" w:footer="708" w:gutter="0"/>
          <w:cols w:space="708"/>
          <w:docGrid w:linePitch="360"/>
        </w:sectPr>
      </w:pPr>
    </w:p>
    <w:tbl>
      <w:tblPr>
        <w:tblW w:w="9498" w:type="dxa"/>
        <w:tblInd w:w="-176" w:type="dxa"/>
        <w:tblLook w:val="04A0" w:firstRow="1" w:lastRow="0" w:firstColumn="1" w:lastColumn="0" w:noHBand="0" w:noVBand="1"/>
      </w:tblPr>
      <w:tblGrid>
        <w:gridCol w:w="4679"/>
        <w:gridCol w:w="4819"/>
      </w:tblGrid>
      <w:tr w:rsidR="00A12D79" w:rsidRPr="00BE7545" w14:paraId="0E14DDA7" w14:textId="77777777" w:rsidTr="009E2A4B">
        <w:tc>
          <w:tcPr>
            <w:tcW w:w="9498" w:type="dxa"/>
            <w:gridSpan w:val="2"/>
          </w:tcPr>
          <w:p w14:paraId="50920D4B" w14:textId="77777777" w:rsidR="00A12D79" w:rsidRPr="00BE7545" w:rsidRDefault="00A12D79" w:rsidP="00A12D79">
            <w:pPr>
              <w:spacing w:line="240" w:lineRule="auto"/>
              <w:rPr>
                <w:rFonts w:ascii="Times New Roman" w:hAnsi="Times New Roman"/>
                <w:b/>
                <w:sz w:val="24"/>
                <w:szCs w:val="24"/>
              </w:rPr>
            </w:pPr>
            <w:r w:rsidRPr="00BE7545">
              <w:rPr>
                <w:rFonts w:ascii="Times New Roman" w:hAnsi="Times New Roman"/>
                <w:b/>
                <w:sz w:val="24"/>
                <w:szCs w:val="24"/>
              </w:rPr>
              <w:lastRenderedPageBreak/>
              <w:t>ПОДПИСИ СТОРОН</w:t>
            </w:r>
          </w:p>
        </w:tc>
      </w:tr>
      <w:tr w:rsidR="00A12D79" w:rsidRPr="00BE7545" w14:paraId="3E3D30BB" w14:textId="77777777" w:rsidTr="009E2A4B">
        <w:tc>
          <w:tcPr>
            <w:tcW w:w="4679" w:type="dxa"/>
          </w:tcPr>
          <w:p w14:paraId="48C9ACEC"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7BFBA5B5"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2AD28C98" w14:textId="77777777" w:rsidR="009E2A4B" w:rsidRPr="00BE7545" w:rsidRDefault="009E2A4B" w:rsidP="009E2A4B">
            <w:pPr>
              <w:spacing w:line="240" w:lineRule="auto"/>
              <w:rPr>
                <w:rFonts w:ascii="Times New Roman" w:hAnsi="Times New Roman"/>
                <w:b/>
                <w:iCs/>
                <w:sz w:val="24"/>
                <w:szCs w:val="24"/>
              </w:rPr>
            </w:pPr>
          </w:p>
          <w:p w14:paraId="5187F641" w14:textId="076090F2" w:rsidR="00E22F97" w:rsidRPr="00BE7545" w:rsidRDefault="00E22F97" w:rsidP="009E2A4B">
            <w:pPr>
              <w:spacing w:line="240" w:lineRule="auto"/>
              <w:rPr>
                <w:rFonts w:ascii="Times New Roman" w:hAnsi="Times New Roman"/>
                <w:b/>
                <w:iCs/>
                <w:sz w:val="24"/>
                <w:szCs w:val="24"/>
              </w:rPr>
            </w:pPr>
          </w:p>
        </w:tc>
        <w:tc>
          <w:tcPr>
            <w:tcW w:w="4819" w:type="dxa"/>
          </w:tcPr>
          <w:p w14:paraId="4542F4B4" w14:textId="77777777" w:rsidR="00A12D79" w:rsidRPr="00BE7545" w:rsidRDefault="00A12D79" w:rsidP="00A12D79">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67FF0A5B" w14:textId="19C623C0" w:rsidR="00E22F97" w:rsidRPr="00BE7545" w:rsidRDefault="00E22F97" w:rsidP="00ED4E47">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 xml:space="preserve">Админиистрация </w:t>
            </w:r>
            <w:r w:rsidR="00ED4E47" w:rsidRPr="00BE7545">
              <w:rPr>
                <w:rFonts w:ascii="Times New Roman" w:eastAsia="Times New Roman" w:hAnsi="Times New Roman"/>
                <w:b/>
                <w:bCs/>
                <w:sz w:val="24"/>
                <w:szCs w:val="24"/>
              </w:rPr>
              <w:t xml:space="preserve">Боровского сельсовета </w:t>
            </w:r>
            <w:r w:rsidR="0095505F" w:rsidRPr="00BE7545">
              <w:rPr>
                <w:rFonts w:ascii="Times New Roman" w:eastAsia="Times New Roman" w:hAnsi="Times New Roman"/>
                <w:b/>
                <w:bCs/>
                <w:sz w:val="24"/>
                <w:szCs w:val="24"/>
              </w:rPr>
              <w:t>Болотнинского района Ново</w:t>
            </w:r>
            <w:r w:rsidRPr="00BE7545">
              <w:rPr>
                <w:rFonts w:ascii="Times New Roman" w:eastAsia="Times New Roman" w:hAnsi="Times New Roman"/>
                <w:b/>
                <w:bCs/>
                <w:sz w:val="24"/>
                <w:szCs w:val="24"/>
              </w:rPr>
              <w:t>сибирской обла</w:t>
            </w:r>
            <w:r w:rsidR="00996573" w:rsidRPr="00BE7545">
              <w:rPr>
                <w:rFonts w:ascii="Times New Roman" w:eastAsia="Times New Roman" w:hAnsi="Times New Roman"/>
                <w:b/>
                <w:bCs/>
                <w:sz w:val="24"/>
                <w:szCs w:val="24"/>
              </w:rPr>
              <w:t>с</w:t>
            </w:r>
            <w:r w:rsidRPr="00BE7545">
              <w:rPr>
                <w:rFonts w:ascii="Times New Roman" w:eastAsia="Times New Roman" w:hAnsi="Times New Roman"/>
                <w:b/>
                <w:bCs/>
                <w:sz w:val="24"/>
                <w:szCs w:val="24"/>
              </w:rPr>
              <w:t>ти</w:t>
            </w:r>
          </w:p>
        </w:tc>
      </w:tr>
      <w:tr w:rsidR="00A12D79" w:rsidRPr="00BE7545" w14:paraId="1E07165A" w14:textId="77777777" w:rsidTr="009E2A4B">
        <w:tc>
          <w:tcPr>
            <w:tcW w:w="4679" w:type="dxa"/>
          </w:tcPr>
          <w:p w14:paraId="4C835072" w14:textId="52CB0EBD" w:rsidR="00A12D79" w:rsidRPr="00BE7545" w:rsidRDefault="009E2A4B" w:rsidP="00A12D79">
            <w:pPr>
              <w:spacing w:line="240" w:lineRule="auto"/>
              <w:rPr>
                <w:rFonts w:ascii="Times New Roman" w:hAnsi="Times New Roman"/>
                <w:b/>
                <w:sz w:val="24"/>
                <w:szCs w:val="24"/>
              </w:rPr>
            </w:pPr>
            <w:r w:rsidRPr="00BE7545">
              <w:rPr>
                <w:rFonts w:ascii="Times New Roman" w:hAnsi="Times New Roman"/>
                <w:b/>
                <w:sz w:val="24"/>
                <w:szCs w:val="24"/>
              </w:rPr>
              <w:t>Директор ООО «СТК»</w:t>
            </w:r>
          </w:p>
        </w:tc>
        <w:tc>
          <w:tcPr>
            <w:tcW w:w="4819" w:type="dxa"/>
          </w:tcPr>
          <w:p w14:paraId="64B20F70" w14:textId="2235997A" w:rsidR="00A12D79" w:rsidRPr="00BE7545" w:rsidRDefault="00E22F97" w:rsidP="00ED4E47">
            <w:pPr>
              <w:keepNext/>
              <w:keepLines/>
              <w:widowControl w:val="0"/>
              <w:autoSpaceDE w:val="0"/>
              <w:autoSpaceDN w:val="0"/>
              <w:adjustRightInd w:val="0"/>
              <w:spacing w:line="240" w:lineRule="auto"/>
              <w:jc w:val="both"/>
              <w:rPr>
                <w:rFonts w:ascii="Times New Roman" w:hAnsi="Times New Roman"/>
                <w:b/>
                <w:sz w:val="24"/>
              </w:rPr>
            </w:pPr>
            <w:r w:rsidRPr="00BE7545">
              <w:rPr>
                <w:rFonts w:ascii="Times New Roman" w:hAnsi="Times New Roman"/>
                <w:b/>
                <w:sz w:val="24"/>
              </w:rPr>
              <w:t xml:space="preserve">Глава </w:t>
            </w:r>
            <w:r w:rsidR="00ED4E47" w:rsidRPr="00BE7545">
              <w:rPr>
                <w:rFonts w:ascii="Times New Roman" w:hAnsi="Times New Roman"/>
                <w:b/>
                <w:sz w:val="24"/>
              </w:rPr>
              <w:t>Боровского сельсовета</w:t>
            </w:r>
          </w:p>
        </w:tc>
      </w:tr>
      <w:tr w:rsidR="00A12D79" w:rsidRPr="00BE7545" w14:paraId="2B24C35B" w14:textId="77777777" w:rsidTr="009E2A4B">
        <w:tc>
          <w:tcPr>
            <w:tcW w:w="4679" w:type="dxa"/>
          </w:tcPr>
          <w:p w14:paraId="1BD19C7E" w14:textId="77777777" w:rsidR="009E2A4B" w:rsidRPr="00BE7545" w:rsidRDefault="009E2A4B" w:rsidP="009E2A4B">
            <w:pPr>
              <w:spacing w:line="240" w:lineRule="auto"/>
              <w:rPr>
                <w:rFonts w:ascii="Times New Roman" w:hAnsi="Times New Roman"/>
                <w:sz w:val="24"/>
                <w:szCs w:val="24"/>
              </w:rPr>
            </w:pPr>
          </w:p>
          <w:p w14:paraId="536D4272" w14:textId="77777777" w:rsidR="009E2A4B" w:rsidRPr="00BE7545" w:rsidRDefault="009E2A4B" w:rsidP="009E2A4B">
            <w:pPr>
              <w:spacing w:line="240" w:lineRule="auto"/>
              <w:rPr>
                <w:rFonts w:ascii="Times New Roman" w:hAnsi="Times New Roman"/>
                <w:sz w:val="24"/>
                <w:szCs w:val="24"/>
              </w:rPr>
            </w:pPr>
          </w:p>
          <w:p w14:paraId="4A729B2F"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62E0E6F4" w14:textId="29B83B8F" w:rsidR="00A12D79"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69091420" w14:textId="77777777" w:rsidR="00A12D79" w:rsidRPr="00BE7545" w:rsidRDefault="00A12D79" w:rsidP="00A12D79">
            <w:pPr>
              <w:spacing w:line="240" w:lineRule="auto"/>
              <w:rPr>
                <w:rFonts w:ascii="Times New Roman" w:hAnsi="Times New Roman"/>
                <w:sz w:val="24"/>
                <w:szCs w:val="24"/>
              </w:rPr>
            </w:pPr>
          </w:p>
          <w:p w14:paraId="1C5608A3" w14:textId="77777777" w:rsidR="00A12D79" w:rsidRPr="00BE7545" w:rsidRDefault="00A12D79" w:rsidP="00A12D79">
            <w:pPr>
              <w:spacing w:line="240" w:lineRule="auto"/>
              <w:rPr>
                <w:rFonts w:ascii="Times New Roman" w:hAnsi="Times New Roman"/>
                <w:sz w:val="24"/>
                <w:szCs w:val="24"/>
              </w:rPr>
            </w:pPr>
          </w:p>
          <w:p w14:paraId="2B96161B" w14:textId="49B00B4E" w:rsidR="00A12D79" w:rsidRPr="00BE7545" w:rsidRDefault="00A12D79" w:rsidP="00A12D79">
            <w:pPr>
              <w:spacing w:line="240" w:lineRule="auto"/>
              <w:rPr>
                <w:rFonts w:ascii="Times New Roman" w:hAnsi="Times New Roman"/>
                <w:sz w:val="24"/>
                <w:szCs w:val="24"/>
              </w:rPr>
            </w:pPr>
            <w:r w:rsidRPr="00BE7545">
              <w:rPr>
                <w:rFonts w:ascii="Times New Roman" w:hAnsi="Times New Roman"/>
                <w:sz w:val="24"/>
                <w:szCs w:val="24"/>
              </w:rPr>
              <w:t xml:space="preserve">_____________________/ </w:t>
            </w:r>
            <w:r w:rsidR="00E22F97" w:rsidRPr="00BE7545">
              <w:rPr>
                <w:rFonts w:ascii="Times New Roman" w:hAnsi="Times New Roman"/>
                <w:sz w:val="24"/>
                <w:szCs w:val="24"/>
              </w:rPr>
              <w:t>С.</w:t>
            </w:r>
            <w:r w:rsidR="00ED4E47" w:rsidRPr="00BE7545">
              <w:rPr>
                <w:rFonts w:ascii="Times New Roman" w:hAnsi="Times New Roman"/>
                <w:sz w:val="24"/>
                <w:szCs w:val="24"/>
              </w:rPr>
              <w:t>Л</w:t>
            </w:r>
            <w:r w:rsidR="00E22F97" w:rsidRPr="00BE7545">
              <w:rPr>
                <w:rFonts w:ascii="Times New Roman" w:hAnsi="Times New Roman"/>
                <w:sz w:val="24"/>
                <w:szCs w:val="24"/>
              </w:rPr>
              <w:t xml:space="preserve">. </w:t>
            </w:r>
            <w:r w:rsidR="00ED4E47" w:rsidRPr="00BE7545">
              <w:rPr>
                <w:rFonts w:ascii="Times New Roman" w:hAnsi="Times New Roman"/>
                <w:sz w:val="24"/>
                <w:szCs w:val="24"/>
              </w:rPr>
              <w:t>Негатин</w:t>
            </w:r>
            <w:r w:rsidRPr="00BE7545">
              <w:rPr>
                <w:rFonts w:ascii="Times New Roman" w:hAnsi="Times New Roman"/>
                <w:sz w:val="24"/>
                <w:szCs w:val="24"/>
              </w:rPr>
              <w:t xml:space="preserve"> /</w:t>
            </w:r>
          </w:p>
          <w:p w14:paraId="37DAC8D3" w14:textId="77777777" w:rsidR="00A12D79" w:rsidRPr="00BE7545" w:rsidRDefault="00A12D79" w:rsidP="00A12D79">
            <w:pPr>
              <w:spacing w:line="240" w:lineRule="auto"/>
              <w:rPr>
                <w:rFonts w:ascii="Times New Roman" w:hAnsi="Times New Roman"/>
                <w:sz w:val="24"/>
                <w:szCs w:val="24"/>
              </w:rPr>
            </w:pPr>
            <w:r w:rsidRPr="00BE7545">
              <w:rPr>
                <w:rFonts w:ascii="Times New Roman" w:hAnsi="Times New Roman"/>
                <w:sz w:val="24"/>
                <w:szCs w:val="24"/>
              </w:rPr>
              <w:t>М.П.</w:t>
            </w:r>
          </w:p>
          <w:p w14:paraId="5F571746" w14:textId="77777777" w:rsidR="00A12D79" w:rsidRPr="00BE7545" w:rsidRDefault="00A12D79" w:rsidP="00A12D79">
            <w:pPr>
              <w:spacing w:line="240" w:lineRule="auto"/>
              <w:rPr>
                <w:rFonts w:ascii="Times New Roman" w:hAnsi="Times New Roman"/>
                <w:sz w:val="24"/>
                <w:szCs w:val="24"/>
              </w:rPr>
            </w:pPr>
          </w:p>
        </w:tc>
      </w:tr>
      <w:tr w:rsidR="00A12D79" w:rsidRPr="00BE7545" w14:paraId="74010D2D" w14:textId="77777777" w:rsidTr="009E2A4B">
        <w:tc>
          <w:tcPr>
            <w:tcW w:w="4679" w:type="dxa"/>
          </w:tcPr>
          <w:p w14:paraId="3C673541" w14:textId="05232367" w:rsidR="00A12D79" w:rsidRPr="00BE7545" w:rsidRDefault="00A12D79" w:rsidP="00A12D79">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5E72C51F" w14:textId="77777777" w:rsidR="00A12D79" w:rsidRPr="00BE7545" w:rsidRDefault="00A12D79" w:rsidP="00A12D79">
            <w:pPr>
              <w:spacing w:line="240" w:lineRule="auto"/>
              <w:rPr>
                <w:rFonts w:ascii="Times New Roman" w:hAnsi="Times New Roman"/>
                <w:b/>
                <w:sz w:val="24"/>
                <w:szCs w:val="24"/>
              </w:rPr>
            </w:pPr>
          </w:p>
        </w:tc>
      </w:tr>
      <w:tr w:rsidR="00A12D79" w:rsidRPr="00BE7545" w14:paraId="6B978412" w14:textId="77777777" w:rsidTr="009E2A4B">
        <w:tc>
          <w:tcPr>
            <w:tcW w:w="4679" w:type="dxa"/>
          </w:tcPr>
          <w:p w14:paraId="67636C29" w14:textId="3011CDD5" w:rsidR="00A12D79" w:rsidRPr="00BE7545" w:rsidRDefault="00A12D79" w:rsidP="00A12D79">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6C3941A0" w14:textId="77777777" w:rsidR="00A12D79" w:rsidRPr="00BE7545" w:rsidRDefault="00A12D79" w:rsidP="00A12D79">
            <w:pPr>
              <w:spacing w:line="240" w:lineRule="auto"/>
              <w:rPr>
                <w:rFonts w:ascii="Times New Roman" w:hAnsi="Times New Roman"/>
                <w:sz w:val="24"/>
                <w:szCs w:val="24"/>
              </w:rPr>
            </w:pPr>
          </w:p>
        </w:tc>
      </w:tr>
      <w:tr w:rsidR="00A12D79" w:rsidRPr="00BE7545" w14:paraId="00BC2CF8" w14:textId="77777777" w:rsidTr="009E2A4B">
        <w:tc>
          <w:tcPr>
            <w:tcW w:w="4679" w:type="dxa"/>
          </w:tcPr>
          <w:p w14:paraId="4F8FE304" w14:textId="77777777" w:rsidR="00A12D79" w:rsidRPr="00BE7545" w:rsidRDefault="00A12D79" w:rsidP="00A12D79">
            <w:pPr>
              <w:spacing w:line="240" w:lineRule="auto"/>
              <w:rPr>
                <w:rFonts w:ascii="Times New Roman" w:hAnsi="Times New Roman"/>
                <w:sz w:val="24"/>
                <w:szCs w:val="24"/>
              </w:rPr>
            </w:pPr>
          </w:p>
        </w:tc>
        <w:tc>
          <w:tcPr>
            <w:tcW w:w="4819" w:type="dxa"/>
          </w:tcPr>
          <w:p w14:paraId="5E04FF1F" w14:textId="77777777" w:rsidR="00A12D79" w:rsidRPr="00BE7545" w:rsidRDefault="00A12D79" w:rsidP="00A12D79">
            <w:pPr>
              <w:spacing w:line="240" w:lineRule="auto"/>
              <w:rPr>
                <w:rFonts w:ascii="Times New Roman" w:hAnsi="Times New Roman"/>
                <w:sz w:val="24"/>
                <w:szCs w:val="24"/>
              </w:rPr>
            </w:pPr>
          </w:p>
        </w:tc>
      </w:tr>
    </w:tbl>
    <w:p w14:paraId="4E15DE5D" w14:textId="77777777" w:rsidR="0054373B" w:rsidRPr="00BE7545" w:rsidRDefault="0054373B" w:rsidP="006476A6">
      <w:pPr>
        <w:widowControl w:val="0"/>
        <w:autoSpaceDE w:val="0"/>
        <w:autoSpaceDN w:val="0"/>
        <w:adjustRightInd w:val="0"/>
        <w:spacing w:after="200" w:line="240" w:lineRule="auto"/>
        <w:jc w:val="both"/>
        <w:rPr>
          <w:rFonts w:ascii="Times New Roman" w:eastAsia="Times New Roman" w:hAnsi="Times New Roman"/>
          <w:sz w:val="24"/>
          <w:szCs w:val="24"/>
          <w:lang w:eastAsia="ru-RU"/>
        </w:rPr>
      </w:pPr>
    </w:p>
    <w:p w14:paraId="38007F70" w14:textId="77777777" w:rsidR="00F1776C" w:rsidRPr="00BE7545" w:rsidRDefault="00F1776C" w:rsidP="00F80EC9">
      <w:pPr>
        <w:spacing w:after="200" w:line="240" w:lineRule="auto"/>
        <w:jc w:val="both"/>
        <w:rPr>
          <w:rFonts w:ascii="Times New Roman" w:hAnsi="Times New Roman"/>
          <w:sz w:val="24"/>
          <w:szCs w:val="24"/>
        </w:rPr>
        <w:sectPr w:rsidR="00F1776C" w:rsidRPr="00BE7545" w:rsidSect="001C022E">
          <w:pgSz w:w="11906" w:h="16838"/>
          <w:pgMar w:top="1134" w:right="850" w:bottom="1134" w:left="1701" w:header="708" w:footer="708" w:gutter="0"/>
          <w:cols w:space="708"/>
          <w:titlePg/>
          <w:docGrid w:linePitch="360"/>
        </w:sectPr>
      </w:pPr>
    </w:p>
    <w:p w14:paraId="0625AEFA" w14:textId="73F2128B" w:rsidR="00AC7783" w:rsidRPr="00BE7545" w:rsidRDefault="00AC7783" w:rsidP="001D2E32">
      <w:pPr>
        <w:spacing w:after="0" w:line="240" w:lineRule="auto"/>
        <w:jc w:val="right"/>
        <w:rPr>
          <w:rFonts w:ascii="Times New Roman" w:eastAsia="Times New Roman" w:hAnsi="Times New Roman"/>
          <w:sz w:val="24"/>
          <w:szCs w:val="24"/>
          <w:lang w:eastAsia="ru-RU"/>
        </w:rPr>
      </w:pPr>
      <w:bookmarkStart w:id="1054" w:name="_Toc468217664"/>
      <w:bookmarkStart w:id="1055" w:name="_Toc468892631"/>
      <w:bookmarkStart w:id="1056" w:name="_Toc473692368"/>
      <w:bookmarkStart w:id="1057" w:name="_Toc476857549"/>
      <w:bookmarkStart w:id="1058" w:name="_Toc350977283"/>
      <w:bookmarkStart w:id="1059" w:name="_Toc481181854"/>
      <w:bookmarkStart w:id="1060" w:name="_Toc477970514"/>
      <w:r w:rsidRPr="00BE7545">
        <w:rPr>
          <w:rFonts w:ascii="Times New Roman" w:eastAsia="Times New Roman" w:hAnsi="Times New Roman"/>
          <w:b/>
          <w:sz w:val="24"/>
          <w:szCs w:val="24"/>
          <w:lang w:eastAsia="ru-RU"/>
        </w:rPr>
        <w:lastRenderedPageBreak/>
        <w:t>ПРИЛОЖЕНИЕ</w:t>
      </w:r>
      <w:r w:rsidR="007838AA" w:rsidRPr="00BE7545">
        <w:rPr>
          <w:rFonts w:ascii="Times New Roman" w:eastAsia="Times New Roman" w:hAnsi="Times New Roman"/>
          <w:b/>
          <w:sz w:val="24"/>
          <w:szCs w:val="24"/>
          <w:lang w:eastAsia="ru-RU"/>
        </w:rPr>
        <w:t xml:space="preserve"> 2</w:t>
      </w:r>
      <w:r w:rsidR="00392273" w:rsidRPr="00BE7545">
        <w:rPr>
          <w:rFonts w:ascii="Times New Roman" w:eastAsia="Times New Roman" w:hAnsi="Times New Roman"/>
          <w:b/>
          <w:sz w:val="24"/>
          <w:szCs w:val="24"/>
          <w:lang w:eastAsia="ru-RU"/>
        </w:rPr>
        <w:t>.1</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к Концессионному соглашению 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r w:rsidR="00533073" w:rsidRPr="00BE7545">
        <w:rPr>
          <w:rFonts w:ascii="Times New Roman" w:eastAsia="Times New Roman" w:hAnsi="Times New Roman"/>
          <w:sz w:val="24"/>
          <w:szCs w:val="24"/>
          <w:lang w:eastAsia="ru-RU"/>
        </w:rPr>
        <w:t xml:space="preserve"> </w:t>
      </w:r>
    </w:p>
    <w:p w14:paraId="4B146FD2" w14:textId="77777777" w:rsidR="001D2E32" w:rsidRPr="00BE7545" w:rsidRDefault="001D2E32" w:rsidP="00296EE1">
      <w:pPr>
        <w:pStyle w:val="af7"/>
        <w:spacing w:line="240" w:lineRule="auto"/>
      </w:pPr>
      <w:bookmarkStart w:id="1061" w:name="_Toc485514160"/>
      <w:bookmarkStart w:id="1062" w:name="_Toc484822137"/>
    </w:p>
    <w:p w14:paraId="6A12A6A0" w14:textId="77777777" w:rsidR="001D2E32" w:rsidRPr="00BE7545" w:rsidRDefault="001D2E32" w:rsidP="00296EE1">
      <w:pPr>
        <w:pStyle w:val="af7"/>
        <w:spacing w:line="240" w:lineRule="auto"/>
      </w:pPr>
    </w:p>
    <w:p w14:paraId="6EB664A4" w14:textId="77777777" w:rsidR="00F1776C" w:rsidRPr="00BE7545" w:rsidRDefault="007B3D5E" w:rsidP="00296EE1">
      <w:pPr>
        <w:pStyle w:val="af7"/>
        <w:spacing w:line="240" w:lineRule="auto"/>
      </w:pPr>
      <w:r w:rsidRPr="00BE7545">
        <w:t>О</w:t>
      </w:r>
      <w:r w:rsidR="00F1776C" w:rsidRPr="00BE7545">
        <w:t>писание, в том числе технико-экономические показатели, Объекта соглашения</w:t>
      </w:r>
      <w:bookmarkEnd w:id="1054"/>
      <w:bookmarkEnd w:id="1055"/>
      <w:bookmarkEnd w:id="1056"/>
      <w:bookmarkEnd w:id="1057"/>
      <w:bookmarkEnd w:id="1058"/>
      <w:bookmarkEnd w:id="1059"/>
      <w:bookmarkEnd w:id="1060"/>
      <w:bookmarkEnd w:id="1061"/>
      <w:bookmarkEnd w:id="1062"/>
    </w:p>
    <w:p w14:paraId="663FCDC7" w14:textId="77777777" w:rsidR="00F1776C" w:rsidRPr="00BE7545" w:rsidRDefault="007838AA" w:rsidP="001F5411">
      <w:pPr>
        <w:pStyle w:val="a6"/>
        <w:numPr>
          <w:ilvl w:val="0"/>
          <w:numId w:val="2"/>
        </w:numPr>
        <w:spacing w:before="240" w:after="200" w:line="240" w:lineRule="auto"/>
        <w:ind w:left="992" w:hanging="567"/>
        <w:contextualSpacing w:val="0"/>
        <w:rPr>
          <w:rFonts w:ascii="Times New Roman" w:hAnsi="Times New Roman"/>
          <w:sz w:val="24"/>
          <w:szCs w:val="24"/>
        </w:rPr>
      </w:pPr>
      <w:r w:rsidRPr="00BE7545">
        <w:rPr>
          <w:rFonts w:ascii="Times New Roman" w:hAnsi="Times New Roman"/>
          <w:sz w:val="24"/>
          <w:szCs w:val="24"/>
        </w:rPr>
        <w:t>Объекты теплоснабжения, подлежащие созданию</w:t>
      </w:r>
    </w:p>
    <w:tbl>
      <w:tblPr>
        <w:tblW w:w="146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5"/>
        <w:gridCol w:w="4253"/>
        <w:gridCol w:w="5670"/>
      </w:tblGrid>
      <w:tr w:rsidR="007838AA" w:rsidRPr="00BE7545" w14:paraId="240FB8A1" w14:textId="77777777" w:rsidTr="00676E56">
        <w:tc>
          <w:tcPr>
            <w:tcW w:w="992" w:type="dxa"/>
          </w:tcPr>
          <w:p w14:paraId="38C64234" w14:textId="77777777" w:rsidR="007838AA" w:rsidRPr="00BE7545" w:rsidRDefault="007838AA" w:rsidP="00BA2CDC">
            <w:pPr>
              <w:spacing w:after="60" w:line="240" w:lineRule="auto"/>
              <w:jc w:val="center"/>
              <w:rPr>
                <w:rFonts w:ascii="Times New Roman" w:hAnsi="Times New Roman"/>
                <w:b/>
              </w:rPr>
            </w:pPr>
            <w:r w:rsidRPr="00BE7545">
              <w:rPr>
                <w:rFonts w:ascii="Times New Roman" w:hAnsi="Times New Roman"/>
                <w:b/>
              </w:rPr>
              <w:t>№ п/п</w:t>
            </w:r>
          </w:p>
        </w:tc>
        <w:tc>
          <w:tcPr>
            <w:tcW w:w="3685" w:type="dxa"/>
          </w:tcPr>
          <w:p w14:paraId="28E6A8D9" w14:textId="77777777" w:rsidR="007838AA" w:rsidRPr="00BE7545" w:rsidRDefault="007838AA" w:rsidP="00BA2CDC">
            <w:pPr>
              <w:spacing w:after="60" w:line="240" w:lineRule="auto"/>
              <w:jc w:val="center"/>
              <w:rPr>
                <w:rFonts w:ascii="Times New Roman" w:hAnsi="Times New Roman"/>
                <w:b/>
              </w:rPr>
            </w:pPr>
            <w:r w:rsidRPr="00BE7545">
              <w:rPr>
                <w:rFonts w:ascii="Times New Roman" w:hAnsi="Times New Roman"/>
                <w:b/>
              </w:rPr>
              <w:t>Наименование объекта</w:t>
            </w:r>
          </w:p>
        </w:tc>
        <w:tc>
          <w:tcPr>
            <w:tcW w:w="4253" w:type="dxa"/>
          </w:tcPr>
          <w:p w14:paraId="33E84C26" w14:textId="77777777" w:rsidR="007838AA" w:rsidRPr="00BE7545" w:rsidRDefault="007838AA" w:rsidP="00BA2CDC">
            <w:pPr>
              <w:spacing w:after="60" w:line="240" w:lineRule="auto"/>
              <w:jc w:val="center"/>
              <w:rPr>
                <w:rFonts w:ascii="Times New Roman" w:hAnsi="Times New Roman"/>
                <w:b/>
              </w:rPr>
            </w:pPr>
            <w:r w:rsidRPr="00BE7545">
              <w:rPr>
                <w:rFonts w:ascii="Times New Roman" w:hAnsi="Times New Roman"/>
                <w:b/>
              </w:rPr>
              <w:t>Адрес</w:t>
            </w:r>
          </w:p>
        </w:tc>
        <w:tc>
          <w:tcPr>
            <w:tcW w:w="5670" w:type="dxa"/>
          </w:tcPr>
          <w:p w14:paraId="71BE13EF" w14:textId="77777777" w:rsidR="007838AA" w:rsidRPr="00BE7545" w:rsidRDefault="007838AA" w:rsidP="00BA2CDC">
            <w:pPr>
              <w:spacing w:after="60" w:line="240" w:lineRule="auto"/>
              <w:jc w:val="center"/>
              <w:rPr>
                <w:rFonts w:ascii="Times New Roman" w:hAnsi="Times New Roman"/>
                <w:b/>
              </w:rPr>
            </w:pPr>
            <w:r w:rsidRPr="00BE7545">
              <w:rPr>
                <w:rFonts w:ascii="Times New Roman" w:hAnsi="Times New Roman"/>
                <w:b/>
              </w:rPr>
              <w:t>Технико-экономические показатели объекта</w:t>
            </w:r>
          </w:p>
        </w:tc>
      </w:tr>
      <w:tr w:rsidR="007838AA" w:rsidRPr="00BE7545" w14:paraId="70A3661A" w14:textId="77777777" w:rsidTr="00676E56">
        <w:tc>
          <w:tcPr>
            <w:tcW w:w="992" w:type="dxa"/>
          </w:tcPr>
          <w:p w14:paraId="0A2AB542" w14:textId="77777777" w:rsidR="007838AA" w:rsidRPr="00BE7545" w:rsidRDefault="007838AA" w:rsidP="001F5411">
            <w:pPr>
              <w:pStyle w:val="a6"/>
              <w:numPr>
                <w:ilvl w:val="0"/>
                <w:numId w:val="19"/>
              </w:numPr>
              <w:spacing w:after="60" w:line="240" w:lineRule="auto"/>
              <w:rPr>
                <w:rFonts w:ascii="Times New Roman" w:hAnsi="Times New Roman"/>
              </w:rPr>
            </w:pPr>
          </w:p>
        </w:tc>
        <w:tc>
          <w:tcPr>
            <w:tcW w:w="3685" w:type="dxa"/>
          </w:tcPr>
          <w:p w14:paraId="2378645E" w14:textId="7DDA6670" w:rsidR="007838AA" w:rsidRPr="00BE7545" w:rsidRDefault="0095505F" w:rsidP="0095505F">
            <w:pPr>
              <w:keepNext/>
              <w:keepLines/>
              <w:widowControl w:val="0"/>
              <w:autoSpaceDE w:val="0"/>
              <w:autoSpaceDN w:val="0"/>
              <w:adjustRightInd w:val="0"/>
              <w:spacing w:after="60" w:line="240" w:lineRule="auto"/>
              <w:jc w:val="both"/>
              <w:rPr>
                <w:rFonts w:ascii="Times New Roman" w:hAnsi="Times New Roman"/>
              </w:rPr>
            </w:pPr>
            <w:r w:rsidRPr="00BE7545">
              <w:rPr>
                <w:rFonts w:ascii="Times New Roman" w:hAnsi="Times New Roman"/>
              </w:rPr>
              <w:t>Газовая котельная</w:t>
            </w:r>
            <w:r w:rsidR="00111854" w:rsidRPr="00BE7545">
              <w:rPr>
                <w:rFonts w:ascii="Times New Roman" w:hAnsi="Times New Roman"/>
              </w:rPr>
              <w:t xml:space="preserve"> </w:t>
            </w:r>
            <w:r w:rsidRPr="00BE7545">
              <w:rPr>
                <w:rFonts w:ascii="Times New Roman" w:hAnsi="Times New Roman"/>
              </w:rPr>
              <w:t>мощностью</w:t>
            </w:r>
            <w:r w:rsidR="00111854" w:rsidRPr="00BE7545">
              <w:rPr>
                <w:rFonts w:ascii="Times New Roman" w:hAnsi="Times New Roman"/>
              </w:rPr>
              <w:t xml:space="preserve"> </w:t>
            </w:r>
            <w:r w:rsidRPr="00BE7545">
              <w:rPr>
                <w:rFonts w:ascii="Times New Roman" w:hAnsi="Times New Roman"/>
              </w:rPr>
              <w:t>0,4</w:t>
            </w:r>
            <w:r w:rsidR="00111854" w:rsidRPr="00BE7545">
              <w:rPr>
                <w:rFonts w:ascii="Times New Roman" w:hAnsi="Times New Roman"/>
              </w:rPr>
              <w:t xml:space="preserve"> </w:t>
            </w:r>
            <w:r w:rsidRPr="00BE7545">
              <w:rPr>
                <w:rFonts w:ascii="Times New Roman" w:hAnsi="Times New Roman"/>
              </w:rPr>
              <w:t>МВт</w:t>
            </w:r>
            <w:r w:rsidR="00111854" w:rsidRPr="00BE7545">
              <w:rPr>
                <w:rFonts w:ascii="Times New Roman" w:hAnsi="Times New Roman"/>
              </w:rPr>
              <w:t xml:space="preserve"> </w:t>
            </w:r>
            <w:r w:rsidRPr="00BE7545">
              <w:rPr>
                <w:rFonts w:ascii="Times New Roman" w:hAnsi="Times New Roman"/>
              </w:rPr>
              <w:t>п</w:t>
            </w:r>
            <w:r w:rsidR="00111854" w:rsidRPr="00BE7545">
              <w:rPr>
                <w:rFonts w:ascii="Times New Roman" w:hAnsi="Times New Roman"/>
              </w:rPr>
              <w:t xml:space="preserve">. </w:t>
            </w:r>
            <w:r w:rsidRPr="00BE7545">
              <w:rPr>
                <w:rFonts w:ascii="Times New Roman" w:hAnsi="Times New Roman"/>
              </w:rPr>
              <w:t>Бо</w:t>
            </w:r>
            <w:r w:rsidR="00111854" w:rsidRPr="00BE7545">
              <w:rPr>
                <w:rFonts w:ascii="Times New Roman" w:hAnsi="Times New Roman"/>
              </w:rPr>
              <w:t xml:space="preserve">р </w:t>
            </w:r>
            <w:r w:rsidRPr="00BE7545">
              <w:rPr>
                <w:rFonts w:ascii="Times New Roman" w:hAnsi="Times New Roman"/>
              </w:rPr>
              <w:t>Болотнин</w:t>
            </w:r>
            <w:r w:rsidR="00111854" w:rsidRPr="00BE7545">
              <w:rPr>
                <w:rFonts w:ascii="Times New Roman" w:hAnsi="Times New Roman"/>
              </w:rPr>
              <w:t>ского района Новосибирской области</w:t>
            </w:r>
          </w:p>
        </w:tc>
        <w:tc>
          <w:tcPr>
            <w:tcW w:w="4253" w:type="dxa"/>
          </w:tcPr>
          <w:p w14:paraId="5CAF3740" w14:textId="16B59AAB" w:rsidR="007838AA" w:rsidRPr="00BE7545" w:rsidRDefault="00111854" w:rsidP="0095505F">
            <w:pPr>
              <w:keepNext/>
              <w:keepLines/>
              <w:widowControl w:val="0"/>
              <w:autoSpaceDE w:val="0"/>
              <w:autoSpaceDN w:val="0"/>
              <w:adjustRightInd w:val="0"/>
              <w:spacing w:after="60" w:line="240" w:lineRule="auto"/>
              <w:jc w:val="both"/>
              <w:rPr>
                <w:rFonts w:ascii="Times New Roman" w:hAnsi="Times New Roman"/>
              </w:rPr>
            </w:pPr>
            <w:r w:rsidRPr="00BE7545">
              <w:rPr>
                <w:rFonts w:ascii="Times New Roman" w:hAnsi="Times New Roman"/>
              </w:rPr>
              <w:t xml:space="preserve">Новосибирская область, </w:t>
            </w:r>
            <w:r w:rsidR="0095505F" w:rsidRPr="00BE7545">
              <w:rPr>
                <w:rFonts w:ascii="Times New Roman" w:hAnsi="Times New Roman"/>
              </w:rPr>
              <w:t>Болотнинский район, п.</w:t>
            </w:r>
            <w:r w:rsidRPr="00BE7545">
              <w:rPr>
                <w:rFonts w:ascii="Times New Roman" w:hAnsi="Times New Roman"/>
              </w:rPr>
              <w:t xml:space="preserve">. </w:t>
            </w:r>
            <w:r w:rsidR="0095505F" w:rsidRPr="00BE7545">
              <w:rPr>
                <w:rFonts w:ascii="Times New Roman" w:hAnsi="Times New Roman"/>
              </w:rPr>
              <w:t>Бо</w:t>
            </w:r>
            <w:r w:rsidRPr="00BE7545">
              <w:rPr>
                <w:rFonts w:ascii="Times New Roman" w:hAnsi="Times New Roman"/>
              </w:rPr>
              <w:t>р</w:t>
            </w:r>
          </w:p>
        </w:tc>
        <w:tc>
          <w:tcPr>
            <w:tcW w:w="5670" w:type="dxa"/>
          </w:tcPr>
          <w:p w14:paraId="48E76891" w14:textId="5B3CB04C" w:rsidR="007838AA" w:rsidRPr="00BE7545" w:rsidRDefault="00111854" w:rsidP="007838AA">
            <w:pPr>
              <w:keepNext/>
              <w:keepLines/>
              <w:widowControl w:val="0"/>
              <w:autoSpaceDE w:val="0"/>
              <w:autoSpaceDN w:val="0"/>
              <w:adjustRightInd w:val="0"/>
              <w:spacing w:after="60" w:line="240" w:lineRule="auto"/>
              <w:jc w:val="both"/>
              <w:rPr>
                <w:rFonts w:ascii="Times New Roman" w:hAnsi="Times New Roman"/>
              </w:rPr>
            </w:pPr>
            <w:r w:rsidRPr="00BE7545">
              <w:rPr>
                <w:rFonts w:ascii="Times New Roman" w:hAnsi="Times New Roman"/>
              </w:rPr>
              <w:t>Установленная производительность д</w:t>
            </w:r>
            <w:r w:rsidR="009C4E1E" w:rsidRPr="00BE7545">
              <w:rPr>
                <w:rFonts w:ascii="Times New Roman" w:hAnsi="Times New Roman"/>
              </w:rPr>
              <w:t>ля нужд отопления/вентиляции - 0,430</w:t>
            </w:r>
            <w:r w:rsidRPr="00BE7545">
              <w:rPr>
                <w:rFonts w:ascii="Times New Roman" w:hAnsi="Times New Roman"/>
              </w:rPr>
              <w:t xml:space="preserve"> Гкал/час</w:t>
            </w:r>
          </w:p>
        </w:tc>
      </w:tr>
    </w:tbl>
    <w:p w14:paraId="5C245C1A" w14:textId="7656F577" w:rsidR="007838AA" w:rsidRPr="00BE7545" w:rsidRDefault="007838AA" w:rsidP="007838AA">
      <w:pPr>
        <w:spacing w:before="240" w:after="200" w:line="240" w:lineRule="auto"/>
        <w:ind w:left="425"/>
        <w:rPr>
          <w:rFonts w:ascii="Times New Roman" w:hAnsi="Times New Roman"/>
          <w:sz w:val="24"/>
          <w:szCs w:val="24"/>
        </w:rPr>
      </w:pPr>
    </w:p>
    <w:tbl>
      <w:tblPr>
        <w:tblW w:w="9356" w:type="dxa"/>
        <w:tblInd w:w="-34" w:type="dxa"/>
        <w:tblLook w:val="04A0" w:firstRow="1" w:lastRow="0" w:firstColumn="1" w:lastColumn="0" w:noHBand="0" w:noVBand="1"/>
      </w:tblPr>
      <w:tblGrid>
        <w:gridCol w:w="4537"/>
        <w:gridCol w:w="4819"/>
      </w:tblGrid>
      <w:tr w:rsidR="00A36CED" w:rsidRPr="00BE7545" w14:paraId="26EC20D0" w14:textId="77777777" w:rsidTr="00A36CED">
        <w:tc>
          <w:tcPr>
            <w:tcW w:w="9356" w:type="dxa"/>
            <w:gridSpan w:val="2"/>
          </w:tcPr>
          <w:p w14:paraId="304D7772" w14:textId="77777777" w:rsidR="00A36CED" w:rsidRPr="00BE7545" w:rsidRDefault="00A36CED" w:rsidP="004F2DAE">
            <w:pPr>
              <w:spacing w:line="240" w:lineRule="auto"/>
              <w:rPr>
                <w:rFonts w:ascii="Times New Roman" w:hAnsi="Times New Roman"/>
                <w:b/>
                <w:sz w:val="24"/>
                <w:szCs w:val="24"/>
              </w:rPr>
            </w:pPr>
            <w:r w:rsidRPr="00BE7545">
              <w:rPr>
                <w:rFonts w:ascii="Times New Roman" w:hAnsi="Times New Roman"/>
                <w:b/>
                <w:sz w:val="24"/>
                <w:szCs w:val="24"/>
              </w:rPr>
              <w:t>ПОДПИСИ СТОРОН</w:t>
            </w:r>
          </w:p>
        </w:tc>
      </w:tr>
      <w:tr w:rsidR="009E2A4B" w:rsidRPr="00BE7545" w14:paraId="6BDFE0F7" w14:textId="77777777" w:rsidTr="00A36CED">
        <w:tc>
          <w:tcPr>
            <w:tcW w:w="4537" w:type="dxa"/>
          </w:tcPr>
          <w:p w14:paraId="6DFDB031"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385D3546"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6AD18070" w14:textId="77777777" w:rsidR="009E2A4B" w:rsidRPr="00BE7545" w:rsidRDefault="009E2A4B" w:rsidP="009E2A4B">
            <w:pPr>
              <w:spacing w:line="240" w:lineRule="auto"/>
              <w:rPr>
                <w:rFonts w:ascii="Times New Roman" w:hAnsi="Times New Roman"/>
                <w:b/>
                <w:iCs/>
                <w:sz w:val="24"/>
                <w:szCs w:val="24"/>
              </w:rPr>
            </w:pPr>
          </w:p>
          <w:p w14:paraId="454A98AF" w14:textId="52EFA660" w:rsidR="009E2A4B" w:rsidRPr="00BE7545" w:rsidRDefault="009E2A4B" w:rsidP="004F2DAE">
            <w:pPr>
              <w:spacing w:line="240" w:lineRule="auto"/>
              <w:rPr>
                <w:rFonts w:ascii="Times New Roman" w:hAnsi="Times New Roman"/>
                <w:b/>
                <w:iCs/>
                <w:sz w:val="24"/>
                <w:szCs w:val="24"/>
              </w:rPr>
            </w:pPr>
          </w:p>
        </w:tc>
        <w:tc>
          <w:tcPr>
            <w:tcW w:w="4819" w:type="dxa"/>
          </w:tcPr>
          <w:p w14:paraId="023949DE"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2998F446" w14:textId="6AD382D1" w:rsidR="009E2A4B" w:rsidRPr="00BE7545" w:rsidRDefault="009E2A4B" w:rsidP="0085420B">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3E1AF4A6" w14:textId="77777777" w:rsidTr="009E2A4B">
        <w:tc>
          <w:tcPr>
            <w:tcW w:w="4537" w:type="dxa"/>
          </w:tcPr>
          <w:p w14:paraId="06C66523" w14:textId="4F4E7C78"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04229781" w14:textId="1109F1C5" w:rsidR="009E2A4B" w:rsidRPr="00BE7545" w:rsidRDefault="009E2A4B" w:rsidP="0085420B">
            <w:pPr>
              <w:keepNext/>
              <w:keepLines/>
              <w:widowControl w:val="0"/>
              <w:autoSpaceDE w:val="0"/>
              <w:autoSpaceDN w:val="0"/>
              <w:adjustRightInd w:val="0"/>
              <w:spacing w:line="240" w:lineRule="auto"/>
              <w:jc w:val="both"/>
              <w:rPr>
                <w:rFonts w:ascii="Times New Roman" w:hAnsi="Times New Roman"/>
                <w:b/>
                <w:sz w:val="24"/>
              </w:rPr>
            </w:pPr>
            <w:r w:rsidRPr="00BE7545">
              <w:rPr>
                <w:rFonts w:ascii="Times New Roman" w:hAnsi="Times New Roman"/>
                <w:b/>
                <w:sz w:val="24"/>
              </w:rPr>
              <w:t>Глава Боровского сельсовета</w:t>
            </w:r>
          </w:p>
        </w:tc>
      </w:tr>
      <w:tr w:rsidR="009E2A4B" w:rsidRPr="00BE7545" w14:paraId="489D5486" w14:textId="77777777" w:rsidTr="00A36CED">
        <w:tc>
          <w:tcPr>
            <w:tcW w:w="4537" w:type="dxa"/>
          </w:tcPr>
          <w:p w14:paraId="458CD4CE" w14:textId="77777777" w:rsidR="009E2A4B" w:rsidRPr="00BE7545" w:rsidRDefault="009E2A4B" w:rsidP="009E2A4B">
            <w:pPr>
              <w:spacing w:line="240" w:lineRule="auto"/>
              <w:rPr>
                <w:rFonts w:ascii="Times New Roman" w:hAnsi="Times New Roman"/>
                <w:sz w:val="24"/>
                <w:szCs w:val="24"/>
              </w:rPr>
            </w:pPr>
          </w:p>
          <w:p w14:paraId="46CCAC31" w14:textId="77777777" w:rsidR="009E2A4B" w:rsidRPr="00BE7545" w:rsidRDefault="009E2A4B" w:rsidP="009E2A4B">
            <w:pPr>
              <w:spacing w:line="240" w:lineRule="auto"/>
              <w:rPr>
                <w:rFonts w:ascii="Times New Roman" w:hAnsi="Times New Roman"/>
                <w:sz w:val="24"/>
                <w:szCs w:val="24"/>
              </w:rPr>
            </w:pPr>
          </w:p>
          <w:p w14:paraId="34F6A6F9"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0B9CB017" w14:textId="757069C2"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7496265E" w14:textId="77777777" w:rsidR="009E2A4B" w:rsidRPr="00BE7545" w:rsidRDefault="009E2A4B" w:rsidP="009E2A4B">
            <w:pPr>
              <w:spacing w:line="240" w:lineRule="auto"/>
              <w:rPr>
                <w:rFonts w:ascii="Times New Roman" w:hAnsi="Times New Roman"/>
                <w:sz w:val="24"/>
                <w:szCs w:val="24"/>
              </w:rPr>
            </w:pPr>
          </w:p>
          <w:p w14:paraId="3F4ADDC2" w14:textId="77777777" w:rsidR="009E2A4B" w:rsidRPr="00BE7545" w:rsidRDefault="009E2A4B" w:rsidP="009E2A4B">
            <w:pPr>
              <w:spacing w:line="240" w:lineRule="auto"/>
              <w:rPr>
                <w:rFonts w:ascii="Times New Roman" w:hAnsi="Times New Roman"/>
                <w:sz w:val="24"/>
                <w:szCs w:val="24"/>
              </w:rPr>
            </w:pPr>
          </w:p>
          <w:p w14:paraId="362A2DD3"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0B2CC309"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783FF4C0" w14:textId="77777777" w:rsidR="009E2A4B" w:rsidRPr="00BE7545" w:rsidRDefault="009E2A4B" w:rsidP="004F2DAE">
            <w:pPr>
              <w:spacing w:line="240" w:lineRule="auto"/>
              <w:rPr>
                <w:rFonts w:ascii="Times New Roman" w:hAnsi="Times New Roman"/>
                <w:sz w:val="24"/>
                <w:szCs w:val="24"/>
              </w:rPr>
            </w:pPr>
          </w:p>
        </w:tc>
      </w:tr>
    </w:tbl>
    <w:p w14:paraId="72B75291" w14:textId="77777777" w:rsidR="00392273" w:rsidRPr="00BE7545" w:rsidRDefault="00392273" w:rsidP="00F80EC9">
      <w:pPr>
        <w:spacing w:after="200" w:line="240" w:lineRule="auto"/>
        <w:jc w:val="both"/>
        <w:rPr>
          <w:rFonts w:ascii="Times New Roman" w:hAnsi="Times New Roman"/>
          <w:sz w:val="24"/>
          <w:szCs w:val="24"/>
        </w:rPr>
        <w:sectPr w:rsidR="00392273" w:rsidRPr="00BE7545" w:rsidSect="001C022E">
          <w:pgSz w:w="16838" w:h="11906" w:orient="landscape"/>
          <w:pgMar w:top="1276" w:right="1134" w:bottom="850" w:left="1134" w:header="708" w:footer="708" w:gutter="0"/>
          <w:cols w:space="708"/>
          <w:docGrid w:linePitch="360"/>
        </w:sectPr>
      </w:pPr>
    </w:p>
    <w:p w14:paraId="7DE7889F" w14:textId="24CED5D5" w:rsidR="00392273" w:rsidRPr="00BE7545" w:rsidRDefault="00392273" w:rsidP="001D2E32">
      <w:pPr>
        <w:spacing w:after="0" w:line="240" w:lineRule="auto"/>
        <w:jc w:val="right"/>
        <w:rPr>
          <w:rFonts w:ascii="Times New Roman" w:eastAsia="Times New Roman" w:hAnsi="Times New Roman"/>
          <w:sz w:val="24"/>
          <w:szCs w:val="24"/>
          <w:lang w:eastAsia="ru-RU"/>
        </w:rPr>
      </w:pPr>
      <w:r w:rsidRPr="00BE7545">
        <w:rPr>
          <w:rFonts w:ascii="Times New Roman" w:eastAsia="Times New Roman" w:hAnsi="Times New Roman"/>
          <w:b/>
          <w:sz w:val="24"/>
          <w:szCs w:val="24"/>
          <w:lang w:eastAsia="ru-RU"/>
        </w:rPr>
        <w:lastRenderedPageBreak/>
        <w:t>ПРИЛОЖЕНИЕ 2.2</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к Концессионному соглашению 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r w:rsidRPr="00BE7545">
        <w:rPr>
          <w:rFonts w:ascii="Times New Roman" w:eastAsia="Times New Roman" w:hAnsi="Times New Roman"/>
          <w:sz w:val="24"/>
          <w:szCs w:val="24"/>
          <w:lang w:eastAsia="ru-RU"/>
        </w:rPr>
        <w:t xml:space="preserve"> </w:t>
      </w:r>
    </w:p>
    <w:p w14:paraId="2317D135" w14:textId="77777777" w:rsidR="001D2E32" w:rsidRPr="00BE7545" w:rsidRDefault="001D2E32" w:rsidP="00392273">
      <w:pPr>
        <w:pStyle w:val="af7"/>
        <w:spacing w:line="240" w:lineRule="auto"/>
      </w:pPr>
      <w:bookmarkStart w:id="1063" w:name="_Toc485514161"/>
      <w:bookmarkStart w:id="1064" w:name="_Toc484822138"/>
    </w:p>
    <w:p w14:paraId="36713705" w14:textId="77777777" w:rsidR="00392273" w:rsidRPr="00BE7545" w:rsidRDefault="00392273" w:rsidP="00392273">
      <w:pPr>
        <w:pStyle w:val="af7"/>
        <w:spacing w:line="240" w:lineRule="auto"/>
      </w:pPr>
      <w:r w:rsidRPr="00BE7545">
        <w:t>Состав и описание Иного имущества</w:t>
      </w:r>
      <w:bookmarkEnd w:id="1063"/>
      <w:bookmarkEnd w:id="1064"/>
    </w:p>
    <w:p w14:paraId="30588D04" w14:textId="77777777" w:rsidR="00392273" w:rsidRPr="00BE7545" w:rsidRDefault="00392273" w:rsidP="00392273">
      <w:pPr>
        <w:spacing w:line="240" w:lineRule="auto"/>
        <w:rPr>
          <w:rFonts w:ascii="Times New Roman" w:hAnsi="Times New Roman"/>
          <w:sz w:val="24"/>
          <w:szCs w:val="24"/>
        </w:rPr>
      </w:pPr>
    </w:p>
    <w:tbl>
      <w:tblPr>
        <w:tblW w:w="146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5"/>
        <w:gridCol w:w="4253"/>
        <w:gridCol w:w="5670"/>
      </w:tblGrid>
      <w:tr w:rsidR="002A6FEF" w:rsidRPr="00BE7545" w14:paraId="2BC6F6CB" w14:textId="77777777" w:rsidTr="00E56825">
        <w:tc>
          <w:tcPr>
            <w:tcW w:w="992" w:type="dxa"/>
          </w:tcPr>
          <w:p w14:paraId="2BF97803" w14:textId="77777777" w:rsidR="002A6FEF" w:rsidRPr="00BE7545" w:rsidRDefault="002A6FEF" w:rsidP="00E56825">
            <w:pPr>
              <w:spacing w:after="60" w:line="240" w:lineRule="auto"/>
              <w:jc w:val="center"/>
              <w:rPr>
                <w:rFonts w:ascii="Times New Roman" w:hAnsi="Times New Roman"/>
                <w:b/>
              </w:rPr>
            </w:pPr>
            <w:r w:rsidRPr="00BE7545">
              <w:rPr>
                <w:rFonts w:ascii="Times New Roman" w:hAnsi="Times New Roman"/>
                <w:b/>
              </w:rPr>
              <w:t>№ п/п</w:t>
            </w:r>
          </w:p>
        </w:tc>
        <w:tc>
          <w:tcPr>
            <w:tcW w:w="3685" w:type="dxa"/>
          </w:tcPr>
          <w:p w14:paraId="1C7DC84F" w14:textId="77777777" w:rsidR="002A6FEF" w:rsidRPr="00BE7545" w:rsidRDefault="002A6FEF" w:rsidP="00E56825">
            <w:pPr>
              <w:spacing w:after="60" w:line="240" w:lineRule="auto"/>
              <w:jc w:val="center"/>
              <w:rPr>
                <w:rFonts w:ascii="Times New Roman" w:hAnsi="Times New Roman"/>
                <w:b/>
              </w:rPr>
            </w:pPr>
            <w:r w:rsidRPr="00BE7545">
              <w:rPr>
                <w:rFonts w:ascii="Times New Roman" w:hAnsi="Times New Roman"/>
                <w:b/>
              </w:rPr>
              <w:t>Наименование объекта</w:t>
            </w:r>
          </w:p>
        </w:tc>
        <w:tc>
          <w:tcPr>
            <w:tcW w:w="4253" w:type="dxa"/>
          </w:tcPr>
          <w:p w14:paraId="207A418A" w14:textId="77777777" w:rsidR="002A6FEF" w:rsidRPr="00BE7545" w:rsidRDefault="002A6FEF" w:rsidP="00E56825">
            <w:pPr>
              <w:spacing w:after="60" w:line="240" w:lineRule="auto"/>
              <w:jc w:val="center"/>
              <w:rPr>
                <w:rFonts w:ascii="Times New Roman" w:hAnsi="Times New Roman"/>
                <w:b/>
              </w:rPr>
            </w:pPr>
            <w:r w:rsidRPr="00BE7545">
              <w:rPr>
                <w:rFonts w:ascii="Times New Roman" w:hAnsi="Times New Roman"/>
                <w:b/>
              </w:rPr>
              <w:t>Адрес</w:t>
            </w:r>
          </w:p>
        </w:tc>
        <w:tc>
          <w:tcPr>
            <w:tcW w:w="5670" w:type="dxa"/>
          </w:tcPr>
          <w:p w14:paraId="0D30FF83" w14:textId="4E71F8E5" w:rsidR="002A6FEF" w:rsidRPr="00BE7545" w:rsidRDefault="002A6FEF" w:rsidP="00E56825">
            <w:pPr>
              <w:spacing w:after="60" w:line="240" w:lineRule="auto"/>
              <w:jc w:val="center"/>
              <w:rPr>
                <w:rFonts w:ascii="Times New Roman" w:hAnsi="Times New Roman"/>
                <w:b/>
              </w:rPr>
            </w:pPr>
            <w:r w:rsidRPr="00BE7545">
              <w:rPr>
                <w:rFonts w:ascii="Times New Roman" w:hAnsi="Times New Roman"/>
                <w:b/>
              </w:rPr>
              <w:t>0писание</w:t>
            </w:r>
          </w:p>
        </w:tc>
      </w:tr>
      <w:tr w:rsidR="002A6FEF" w:rsidRPr="00BE7545" w14:paraId="207FA756" w14:textId="77777777" w:rsidTr="00E56825">
        <w:tc>
          <w:tcPr>
            <w:tcW w:w="992" w:type="dxa"/>
          </w:tcPr>
          <w:p w14:paraId="0AF6980D" w14:textId="77777777" w:rsidR="002A6FEF" w:rsidRPr="00BE7545" w:rsidRDefault="002A6FEF" w:rsidP="001F5411">
            <w:pPr>
              <w:pStyle w:val="a6"/>
              <w:numPr>
                <w:ilvl w:val="0"/>
                <w:numId w:val="93"/>
              </w:numPr>
              <w:spacing w:after="60" w:line="240" w:lineRule="auto"/>
              <w:rPr>
                <w:rFonts w:ascii="Times New Roman" w:hAnsi="Times New Roman"/>
              </w:rPr>
            </w:pPr>
          </w:p>
        </w:tc>
        <w:tc>
          <w:tcPr>
            <w:tcW w:w="3685" w:type="dxa"/>
          </w:tcPr>
          <w:p w14:paraId="3133D715" w14:textId="277C5874" w:rsidR="002A6FEF" w:rsidRPr="00BE7545" w:rsidRDefault="00472F12" w:rsidP="00E56825">
            <w:pPr>
              <w:keepNext/>
              <w:keepLines/>
              <w:widowControl w:val="0"/>
              <w:autoSpaceDE w:val="0"/>
              <w:autoSpaceDN w:val="0"/>
              <w:adjustRightInd w:val="0"/>
              <w:spacing w:after="60" w:line="240" w:lineRule="auto"/>
              <w:jc w:val="both"/>
              <w:rPr>
                <w:rFonts w:ascii="Times New Roman" w:hAnsi="Times New Roman"/>
              </w:rPr>
            </w:pPr>
            <w:r>
              <w:rPr>
                <w:rFonts w:ascii="Times New Roman" w:hAnsi="Times New Roman"/>
              </w:rPr>
              <w:t>Угольная котельная</w:t>
            </w:r>
          </w:p>
        </w:tc>
        <w:tc>
          <w:tcPr>
            <w:tcW w:w="4253" w:type="dxa"/>
          </w:tcPr>
          <w:p w14:paraId="2CCF087D" w14:textId="714EDBBB" w:rsidR="002A6FEF" w:rsidRPr="00BE7545" w:rsidRDefault="00472F12" w:rsidP="00E56825">
            <w:pPr>
              <w:keepNext/>
              <w:keepLines/>
              <w:widowControl w:val="0"/>
              <w:autoSpaceDE w:val="0"/>
              <w:autoSpaceDN w:val="0"/>
              <w:adjustRightInd w:val="0"/>
              <w:spacing w:after="60" w:line="240" w:lineRule="auto"/>
              <w:jc w:val="both"/>
              <w:rPr>
                <w:rFonts w:ascii="Times New Roman" w:hAnsi="Times New Roman"/>
              </w:rPr>
            </w:pPr>
            <w:r w:rsidRPr="00BE7545">
              <w:rPr>
                <w:rFonts w:ascii="Times New Roman" w:hAnsi="Times New Roman"/>
              </w:rPr>
              <w:t>Новосибирская область, Болотнинский район, п.. Бор</w:t>
            </w:r>
          </w:p>
        </w:tc>
        <w:tc>
          <w:tcPr>
            <w:tcW w:w="5670" w:type="dxa"/>
          </w:tcPr>
          <w:p w14:paraId="1D855E4E" w14:textId="795088D8" w:rsidR="002A6FEF" w:rsidRPr="00BE7545" w:rsidRDefault="002A6FEF" w:rsidP="00E56825">
            <w:pPr>
              <w:keepNext/>
              <w:keepLines/>
              <w:widowControl w:val="0"/>
              <w:autoSpaceDE w:val="0"/>
              <w:autoSpaceDN w:val="0"/>
              <w:adjustRightInd w:val="0"/>
              <w:spacing w:after="60" w:line="240" w:lineRule="auto"/>
              <w:jc w:val="both"/>
              <w:rPr>
                <w:rFonts w:ascii="Times New Roman" w:hAnsi="Times New Roman"/>
              </w:rPr>
            </w:pPr>
          </w:p>
        </w:tc>
      </w:tr>
      <w:tr w:rsidR="00472F12" w:rsidRPr="00BE7545" w14:paraId="3B628385" w14:textId="77777777" w:rsidTr="00E56825">
        <w:tc>
          <w:tcPr>
            <w:tcW w:w="992" w:type="dxa"/>
          </w:tcPr>
          <w:p w14:paraId="43B00553" w14:textId="77777777" w:rsidR="00472F12" w:rsidRPr="00BE7545" w:rsidRDefault="00472F12" w:rsidP="001F5411">
            <w:pPr>
              <w:pStyle w:val="a6"/>
              <w:numPr>
                <w:ilvl w:val="0"/>
                <w:numId w:val="93"/>
              </w:numPr>
              <w:spacing w:after="60" w:line="240" w:lineRule="auto"/>
              <w:rPr>
                <w:rFonts w:ascii="Times New Roman" w:hAnsi="Times New Roman"/>
              </w:rPr>
            </w:pPr>
          </w:p>
        </w:tc>
        <w:tc>
          <w:tcPr>
            <w:tcW w:w="3685" w:type="dxa"/>
          </w:tcPr>
          <w:p w14:paraId="52C9099B" w14:textId="4881134E" w:rsidR="00472F12" w:rsidRDefault="00472F12" w:rsidP="00E56825">
            <w:pPr>
              <w:keepNext/>
              <w:keepLines/>
              <w:widowControl w:val="0"/>
              <w:autoSpaceDE w:val="0"/>
              <w:autoSpaceDN w:val="0"/>
              <w:adjustRightInd w:val="0"/>
              <w:spacing w:after="60" w:line="240" w:lineRule="auto"/>
              <w:jc w:val="both"/>
              <w:rPr>
                <w:rFonts w:ascii="Times New Roman" w:hAnsi="Times New Roman"/>
              </w:rPr>
            </w:pPr>
            <w:r>
              <w:rPr>
                <w:rFonts w:ascii="Times New Roman" w:hAnsi="Times New Roman"/>
              </w:rPr>
              <w:t>Тепловая сеть</w:t>
            </w:r>
          </w:p>
        </w:tc>
        <w:tc>
          <w:tcPr>
            <w:tcW w:w="4253" w:type="dxa"/>
          </w:tcPr>
          <w:p w14:paraId="058271F4" w14:textId="0A8CE738" w:rsidR="00472F12" w:rsidRPr="00BE7545" w:rsidRDefault="00472F12" w:rsidP="00E56825">
            <w:pPr>
              <w:keepNext/>
              <w:keepLines/>
              <w:widowControl w:val="0"/>
              <w:autoSpaceDE w:val="0"/>
              <w:autoSpaceDN w:val="0"/>
              <w:adjustRightInd w:val="0"/>
              <w:spacing w:after="60" w:line="240" w:lineRule="auto"/>
              <w:jc w:val="both"/>
              <w:rPr>
                <w:rFonts w:ascii="Times New Roman" w:hAnsi="Times New Roman"/>
              </w:rPr>
            </w:pPr>
            <w:r w:rsidRPr="00472F12">
              <w:rPr>
                <w:rFonts w:ascii="Times New Roman" w:hAnsi="Times New Roman"/>
              </w:rPr>
              <w:t>Новосибирская область, Болотнинский район, п.. Бор</w:t>
            </w:r>
          </w:p>
        </w:tc>
        <w:tc>
          <w:tcPr>
            <w:tcW w:w="5670" w:type="dxa"/>
          </w:tcPr>
          <w:p w14:paraId="785A4DAB" w14:textId="77777777" w:rsidR="00472F12" w:rsidRPr="00BE7545" w:rsidRDefault="00472F12" w:rsidP="00E56825">
            <w:pPr>
              <w:keepNext/>
              <w:keepLines/>
              <w:widowControl w:val="0"/>
              <w:autoSpaceDE w:val="0"/>
              <w:autoSpaceDN w:val="0"/>
              <w:adjustRightInd w:val="0"/>
              <w:spacing w:after="60" w:line="240" w:lineRule="auto"/>
              <w:jc w:val="both"/>
              <w:rPr>
                <w:rFonts w:ascii="Times New Roman" w:hAnsi="Times New Roman"/>
              </w:rPr>
            </w:pPr>
          </w:p>
        </w:tc>
      </w:tr>
    </w:tbl>
    <w:p w14:paraId="5180F625" w14:textId="77777777" w:rsidR="004F2DAE" w:rsidRPr="00BE7545" w:rsidRDefault="004F2DAE" w:rsidP="004F2DAE">
      <w:pPr>
        <w:spacing w:before="240" w:after="200" w:line="240" w:lineRule="auto"/>
        <w:ind w:left="425"/>
        <w:rPr>
          <w:rFonts w:ascii="Times New Roman" w:hAnsi="Times New Roman"/>
          <w:sz w:val="24"/>
          <w:szCs w:val="24"/>
        </w:rPr>
      </w:pPr>
    </w:p>
    <w:tbl>
      <w:tblPr>
        <w:tblW w:w="9356" w:type="dxa"/>
        <w:tblInd w:w="-34" w:type="dxa"/>
        <w:tblLook w:val="04A0" w:firstRow="1" w:lastRow="0" w:firstColumn="1" w:lastColumn="0" w:noHBand="0" w:noVBand="1"/>
      </w:tblPr>
      <w:tblGrid>
        <w:gridCol w:w="4537"/>
        <w:gridCol w:w="4819"/>
      </w:tblGrid>
      <w:tr w:rsidR="004F2DAE" w:rsidRPr="00BE7545" w14:paraId="6D3589B3" w14:textId="77777777" w:rsidTr="0085420B">
        <w:trPr>
          <w:trHeight w:val="302"/>
        </w:trPr>
        <w:tc>
          <w:tcPr>
            <w:tcW w:w="9356" w:type="dxa"/>
            <w:gridSpan w:val="2"/>
          </w:tcPr>
          <w:p w14:paraId="5B6FDB1B" w14:textId="77777777" w:rsidR="004F2DAE" w:rsidRPr="00BE7545" w:rsidRDefault="004F2DAE" w:rsidP="004F2DAE">
            <w:pPr>
              <w:spacing w:line="240" w:lineRule="auto"/>
              <w:rPr>
                <w:rFonts w:ascii="Times New Roman" w:hAnsi="Times New Roman"/>
                <w:b/>
                <w:sz w:val="24"/>
                <w:szCs w:val="24"/>
              </w:rPr>
            </w:pPr>
            <w:r w:rsidRPr="00BE7545">
              <w:rPr>
                <w:rFonts w:ascii="Times New Roman" w:hAnsi="Times New Roman"/>
                <w:b/>
                <w:sz w:val="24"/>
                <w:szCs w:val="24"/>
              </w:rPr>
              <w:t>ПОДПИСИ СТОРОН</w:t>
            </w:r>
          </w:p>
        </w:tc>
      </w:tr>
      <w:tr w:rsidR="009E2A4B" w:rsidRPr="00BE7545" w14:paraId="23E29B99" w14:textId="77777777" w:rsidTr="004F2DAE">
        <w:tc>
          <w:tcPr>
            <w:tcW w:w="4537" w:type="dxa"/>
          </w:tcPr>
          <w:p w14:paraId="293529A7"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778BAB94"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44424AA5" w14:textId="77777777" w:rsidR="009E2A4B" w:rsidRPr="00BE7545" w:rsidRDefault="009E2A4B" w:rsidP="009E2A4B">
            <w:pPr>
              <w:spacing w:line="240" w:lineRule="auto"/>
              <w:rPr>
                <w:rFonts w:ascii="Times New Roman" w:hAnsi="Times New Roman"/>
                <w:b/>
                <w:iCs/>
                <w:sz w:val="24"/>
                <w:szCs w:val="24"/>
              </w:rPr>
            </w:pPr>
          </w:p>
          <w:p w14:paraId="5D0FEC8F" w14:textId="529B39E8" w:rsidR="009E2A4B" w:rsidRPr="00BE7545" w:rsidRDefault="009E2A4B" w:rsidP="004F2DAE">
            <w:pPr>
              <w:spacing w:line="240" w:lineRule="auto"/>
              <w:rPr>
                <w:rFonts w:ascii="Times New Roman" w:hAnsi="Times New Roman"/>
                <w:b/>
                <w:iCs/>
                <w:sz w:val="24"/>
                <w:szCs w:val="24"/>
              </w:rPr>
            </w:pPr>
          </w:p>
        </w:tc>
        <w:tc>
          <w:tcPr>
            <w:tcW w:w="4819" w:type="dxa"/>
          </w:tcPr>
          <w:p w14:paraId="3E367BC6"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777A24CC" w14:textId="4B3740FB"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17D82E2B" w14:textId="77777777" w:rsidTr="009E2A4B">
        <w:tc>
          <w:tcPr>
            <w:tcW w:w="4537" w:type="dxa"/>
          </w:tcPr>
          <w:p w14:paraId="47780F3A" w14:textId="21C4C629"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63ED0B52" w14:textId="14F2D8BB" w:rsidR="009E2A4B" w:rsidRPr="00BE7545" w:rsidRDefault="009E2A4B" w:rsidP="004F2DAE">
            <w:pPr>
              <w:keepNext/>
              <w:keepLines/>
              <w:widowControl w:val="0"/>
              <w:autoSpaceDE w:val="0"/>
              <w:autoSpaceDN w:val="0"/>
              <w:adjustRightInd w:val="0"/>
              <w:spacing w:line="240" w:lineRule="auto"/>
              <w:jc w:val="both"/>
              <w:rPr>
                <w:rFonts w:ascii="Times New Roman" w:hAnsi="Times New Roman"/>
                <w:sz w:val="24"/>
              </w:rPr>
            </w:pPr>
            <w:r w:rsidRPr="00BE7545">
              <w:rPr>
                <w:rFonts w:ascii="Times New Roman" w:hAnsi="Times New Roman"/>
                <w:b/>
                <w:sz w:val="24"/>
              </w:rPr>
              <w:t>Глава Боровского сельсовета</w:t>
            </w:r>
          </w:p>
        </w:tc>
      </w:tr>
      <w:tr w:rsidR="009E2A4B" w:rsidRPr="00BE7545" w14:paraId="277A7C54" w14:textId="77777777" w:rsidTr="004F2DAE">
        <w:tc>
          <w:tcPr>
            <w:tcW w:w="4537" w:type="dxa"/>
          </w:tcPr>
          <w:p w14:paraId="43713C80" w14:textId="77777777" w:rsidR="009E2A4B" w:rsidRPr="00BE7545" w:rsidRDefault="009E2A4B" w:rsidP="009E2A4B">
            <w:pPr>
              <w:spacing w:line="240" w:lineRule="auto"/>
              <w:rPr>
                <w:rFonts w:ascii="Times New Roman" w:hAnsi="Times New Roman"/>
                <w:sz w:val="24"/>
                <w:szCs w:val="24"/>
              </w:rPr>
            </w:pPr>
          </w:p>
          <w:p w14:paraId="6A2AC7AD" w14:textId="77777777" w:rsidR="009E2A4B" w:rsidRPr="00BE7545" w:rsidRDefault="009E2A4B" w:rsidP="009E2A4B">
            <w:pPr>
              <w:spacing w:line="240" w:lineRule="auto"/>
              <w:rPr>
                <w:rFonts w:ascii="Times New Roman" w:hAnsi="Times New Roman"/>
                <w:sz w:val="24"/>
                <w:szCs w:val="24"/>
              </w:rPr>
            </w:pPr>
          </w:p>
          <w:p w14:paraId="063B1523"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21DA3F64" w14:textId="23A698AA"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493B6708" w14:textId="77777777" w:rsidR="009E2A4B" w:rsidRPr="00BE7545" w:rsidRDefault="009E2A4B" w:rsidP="009E2A4B">
            <w:pPr>
              <w:spacing w:line="240" w:lineRule="auto"/>
              <w:rPr>
                <w:rFonts w:ascii="Times New Roman" w:hAnsi="Times New Roman"/>
                <w:sz w:val="24"/>
                <w:szCs w:val="24"/>
              </w:rPr>
            </w:pPr>
          </w:p>
          <w:p w14:paraId="06EC7D5E" w14:textId="77777777" w:rsidR="009E2A4B" w:rsidRPr="00BE7545" w:rsidRDefault="009E2A4B" w:rsidP="009E2A4B">
            <w:pPr>
              <w:spacing w:line="240" w:lineRule="auto"/>
              <w:rPr>
                <w:rFonts w:ascii="Times New Roman" w:hAnsi="Times New Roman"/>
                <w:sz w:val="24"/>
                <w:szCs w:val="24"/>
              </w:rPr>
            </w:pPr>
          </w:p>
          <w:p w14:paraId="3992425C"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3B089AA4"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7ECD5D1F" w14:textId="77777777" w:rsidR="009E2A4B" w:rsidRPr="00BE7545" w:rsidRDefault="009E2A4B" w:rsidP="004F2DAE">
            <w:pPr>
              <w:spacing w:line="240" w:lineRule="auto"/>
              <w:rPr>
                <w:rFonts w:ascii="Times New Roman" w:hAnsi="Times New Roman"/>
                <w:sz w:val="24"/>
                <w:szCs w:val="24"/>
              </w:rPr>
            </w:pPr>
          </w:p>
        </w:tc>
      </w:tr>
    </w:tbl>
    <w:p w14:paraId="7C1EACF2" w14:textId="77777777" w:rsidR="00F915F6" w:rsidRPr="00BE7545" w:rsidRDefault="00F915F6" w:rsidP="00F80EC9">
      <w:pPr>
        <w:spacing w:after="200" w:line="240" w:lineRule="auto"/>
        <w:jc w:val="both"/>
        <w:rPr>
          <w:rFonts w:ascii="Times New Roman" w:hAnsi="Times New Roman"/>
          <w:sz w:val="24"/>
          <w:szCs w:val="24"/>
        </w:rPr>
        <w:sectPr w:rsidR="00F915F6" w:rsidRPr="00BE7545" w:rsidSect="001C022E">
          <w:pgSz w:w="16838" w:h="11906" w:orient="landscape"/>
          <w:pgMar w:top="1276" w:right="1134" w:bottom="850" w:left="1134" w:header="708" w:footer="708" w:gutter="0"/>
          <w:cols w:space="708"/>
          <w:docGrid w:linePitch="360"/>
        </w:sectPr>
      </w:pPr>
    </w:p>
    <w:p w14:paraId="6D28EDC5" w14:textId="57AE6286" w:rsidR="0085420B" w:rsidRPr="00BE7545" w:rsidRDefault="00F915F6" w:rsidP="001D2E32">
      <w:pPr>
        <w:spacing w:after="0" w:line="240" w:lineRule="auto"/>
        <w:jc w:val="right"/>
      </w:pPr>
      <w:r w:rsidRPr="00BE7545">
        <w:rPr>
          <w:rFonts w:ascii="Times New Roman" w:eastAsia="Times New Roman" w:hAnsi="Times New Roman"/>
          <w:b/>
          <w:sz w:val="24"/>
          <w:szCs w:val="24"/>
          <w:lang w:eastAsia="ru-RU"/>
        </w:rPr>
        <w:lastRenderedPageBreak/>
        <w:t>ПРИЛОЖЕНИЕ 2.3</w:t>
      </w:r>
      <w:r w:rsidRPr="00BE7545">
        <w:rPr>
          <w:rFonts w:ascii="Times New Roman" w:eastAsia="Times New Roman" w:hAnsi="Times New Roman"/>
          <w:sz w:val="24"/>
          <w:szCs w:val="24"/>
          <w:lang w:eastAsia="ru-RU"/>
        </w:rPr>
        <w:t xml:space="preserve"> </w:t>
      </w:r>
      <w:r w:rsidRPr="00BE7545">
        <w:rPr>
          <w:rFonts w:ascii="Times New Roman" w:eastAsia="Times New Roman" w:hAnsi="Times New Roman"/>
          <w:sz w:val="24"/>
          <w:szCs w:val="24"/>
          <w:lang w:eastAsia="ru-RU"/>
        </w:rPr>
        <w:br/>
      </w:r>
      <w:bookmarkStart w:id="1065" w:name="_Toc485514162"/>
      <w:bookmarkStart w:id="1066" w:name="_Toc484822139"/>
      <w:r w:rsidR="001D2E32" w:rsidRPr="00BE7545">
        <w:rPr>
          <w:rFonts w:ascii="Times New Roman" w:eastAsia="Times New Roman" w:hAnsi="Times New Roman"/>
          <w:sz w:val="24"/>
          <w:szCs w:val="24"/>
          <w:lang w:eastAsia="ru-RU"/>
        </w:rPr>
        <w:t>к Концессионному соглашению 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563680CC" w14:textId="77777777" w:rsidR="0085420B" w:rsidRPr="00BE7545" w:rsidRDefault="0085420B" w:rsidP="00F915F6">
      <w:pPr>
        <w:pStyle w:val="af7"/>
        <w:spacing w:line="240" w:lineRule="auto"/>
      </w:pPr>
    </w:p>
    <w:p w14:paraId="49930A79" w14:textId="7D0EFC60" w:rsidR="00F915F6" w:rsidRPr="00BE7545" w:rsidRDefault="00F915F6" w:rsidP="00F915F6">
      <w:pPr>
        <w:pStyle w:val="af7"/>
        <w:spacing w:line="240" w:lineRule="auto"/>
      </w:pPr>
      <w:r w:rsidRPr="00BE7545">
        <w:t>Состав и описание Незарегистрированного имущества</w:t>
      </w:r>
      <w:bookmarkEnd w:id="1065"/>
      <w:bookmarkEnd w:id="1066"/>
    </w:p>
    <w:p w14:paraId="42F4EC61" w14:textId="77777777" w:rsidR="003006A9" w:rsidRPr="00BE7545" w:rsidRDefault="003006A9" w:rsidP="00F915F6">
      <w:pPr>
        <w:pStyle w:val="af7"/>
        <w:spacing w:line="240" w:lineRule="auto"/>
      </w:pPr>
    </w:p>
    <w:tbl>
      <w:tblPr>
        <w:tblStyle w:val="af4"/>
        <w:tblW w:w="0" w:type="auto"/>
        <w:jc w:val="center"/>
        <w:tblLook w:val="04A0" w:firstRow="1" w:lastRow="0" w:firstColumn="1" w:lastColumn="0" w:noHBand="0" w:noVBand="1"/>
      </w:tblPr>
      <w:tblGrid>
        <w:gridCol w:w="988"/>
        <w:gridCol w:w="7654"/>
        <w:gridCol w:w="4111"/>
      </w:tblGrid>
      <w:tr w:rsidR="00857CFE" w:rsidRPr="00BE7545" w14:paraId="2B2ABBF4" w14:textId="77777777" w:rsidTr="00857CFE">
        <w:trPr>
          <w:jc w:val="center"/>
        </w:trPr>
        <w:tc>
          <w:tcPr>
            <w:tcW w:w="988" w:type="dxa"/>
          </w:tcPr>
          <w:p w14:paraId="36F5FF56" w14:textId="3805C6AF" w:rsidR="00857CFE" w:rsidRPr="00BE7545" w:rsidRDefault="00857CFE" w:rsidP="00857CFE">
            <w:pPr>
              <w:pStyle w:val="af7"/>
              <w:spacing w:line="240" w:lineRule="auto"/>
              <w:ind w:left="22" w:firstLine="0"/>
            </w:pPr>
            <w:r w:rsidRPr="00BE7545">
              <w:t>№ п/п</w:t>
            </w:r>
          </w:p>
        </w:tc>
        <w:tc>
          <w:tcPr>
            <w:tcW w:w="7654" w:type="dxa"/>
          </w:tcPr>
          <w:p w14:paraId="16514C01" w14:textId="267520AF" w:rsidR="00857CFE" w:rsidRPr="00BE7545" w:rsidRDefault="00857CFE" w:rsidP="00857CFE">
            <w:pPr>
              <w:pStyle w:val="af7"/>
              <w:spacing w:line="240" w:lineRule="auto"/>
              <w:ind w:left="22" w:firstLine="0"/>
            </w:pPr>
            <w:r w:rsidRPr="00BE7545">
              <w:t>Наименование объекта, месторасположение</w:t>
            </w:r>
          </w:p>
        </w:tc>
        <w:tc>
          <w:tcPr>
            <w:tcW w:w="4111" w:type="dxa"/>
          </w:tcPr>
          <w:p w14:paraId="47DD79F6" w14:textId="416BB980" w:rsidR="00857CFE" w:rsidRPr="00BE7545" w:rsidRDefault="00857CFE" w:rsidP="00857CFE">
            <w:pPr>
              <w:pStyle w:val="af7"/>
              <w:spacing w:line="240" w:lineRule="auto"/>
              <w:ind w:left="22" w:firstLine="0"/>
            </w:pPr>
            <w:r w:rsidRPr="00BE7545">
              <w:t>Сведения о регистрации права собственности</w:t>
            </w:r>
          </w:p>
        </w:tc>
      </w:tr>
      <w:tr w:rsidR="00857CFE" w:rsidRPr="00BE7545" w14:paraId="47EE74CE" w14:textId="77777777" w:rsidTr="00857CFE">
        <w:trPr>
          <w:jc w:val="center"/>
        </w:trPr>
        <w:tc>
          <w:tcPr>
            <w:tcW w:w="988" w:type="dxa"/>
          </w:tcPr>
          <w:p w14:paraId="21794986" w14:textId="13369A10" w:rsidR="00857CFE" w:rsidRPr="00BE7545" w:rsidRDefault="00857CFE" w:rsidP="001F5411">
            <w:pPr>
              <w:pStyle w:val="af7"/>
              <w:numPr>
                <w:ilvl w:val="0"/>
                <w:numId w:val="92"/>
              </w:numPr>
              <w:spacing w:line="240" w:lineRule="auto"/>
              <w:rPr>
                <w:b w:val="0"/>
                <w:bCs/>
                <w:sz w:val="22"/>
                <w:szCs w:val="22"/>
              </w:rPr>
            </w:pPr>
          </w:p>
        </w:tc>
        <w:tc>
          <w:tcPr>
            <w:tcW w:w="7654" w:type="dxa"/>
          </w:tcPr>
          <w:p w14:paraId="450650E7" w14:textId="403D3A2B" w:rsidR="00857CFE" w:rsidRPr="00BE7545" w:rsidRDefault="0000145A" w:rsidP="00857CFE">
            <w:pPr>
              <w:pStyle w:val="af7"/>
              <w:spacing w:line="240" w:lineRule="auto"/>
              <w:ind w:left="22" w:firstLine="0"/>
              <w:jc w:val="left"/>
              <w:rPr>
                <w:b w:val="0"/>
                <w:bCs/>
                <w:sz w:val="22"/>
                <w:szCs w:val="22"/>
              </w:rPr>
            </w:pPr>
            <w:r w:rsidRPr="00BE7545">
              <w:rPr>
                <w:b w:val="0"/>
                <w:bCs/>
                <w:sz w:val="22"/>
                <w:szCs w:val="22"/>
              </w:rPr>
              <w:t>Отсутствует</w:t>
            </w:r>
          </w:p>
        </w:tc>
        <w:tc>
          <w:tcPr>
            <w:tcW w:w="4111" w:type="dxa"/>
          </w:tcPr>
          <w:p w14:paraId="1E5A82BD" w14:textId="22D05821" w:rsidR="00857CFE" w:rsidRPr="00BE7545" w:rsidRDefault="003006A9" w:rsidP="003006A9">
            <w:pPr>
              <w:pStyle w:val="af7"/>
              <w:spacing w:line="240" w:lineRule="auto"/>
              <w:ind w:left="22" w:firstLine="0"/>
              <w:rPr>
                <w:b w:val="0"/>
                <w:bCs/>
                <w:sz w:val="22"/>
                <w:szCs w:val="22"/>
              </w:rPr>
            </w:pPr>
            <w:r w:rsidRPr="00BE7545">
              <w:rPr>
                <w:b w:val="0"/>
                <w:bCs/>
                <w:sz w:val="22"/>
                <w:szCs w:val="22"/>
              </w:rPr>
              <w:t>Незарегистрировано</w:t>
            </w:r>
          </w:p>
        </w:tc>
      </w:tr>
    </w:tbl>
    <w:p w14:paraId="5EB7BE44" w14:textId="77777777" w:rsidR="005D1EAD" w:rsidRPr="00BE7545" w:rsidRDefault="005D1EAD" w:rsidP="003006A9">
      <w:pPr>
        <w:pStyle w:val="af7"/>
        <w:spacing w:line="240" w:lineRule="auto"/>
        <w:jc w:val="left"/>
      </w:pPr>
    </w:p>
    <w:tbl>
      <w:tblPr>
        <w:tblW w:w="9356" w:type="dxa"/>
        <w:tblInd w:w="-34" w:type="dxa"/>
        <w:tblLook w:val="04A0" w:firstRow="1" w:lastRow="0" w:firstColumn="1" w:lastColumn="0" w:noHBand="0" w:noVBand="1"/>
      </w:tblPr>
      <w:tblGrid>
        <w:gridCol w:w="4537"/>
        <w:gridCol w:w="4819"/>
      </w:tblGrid>
      <w:tr w:rsidR="004F2DAE" w:rsidRPr="00BE7545" w14:paraId="6FFA9D00" w14:textId="77777777" w:rsidTr="004F2DAE">
        <w:tc>
          <w:tcPr>
            <w:tcW w:w="9356" w:type="dxa"/>
            <w:gridSpan w:val="2"/>
          </w:tcPr>
          <w:p w14:paraId="42772606" w14:textId="77777777" w:rsidR="004F2DAE" w:rsidRPr="00BE7545" w:rsidRDefault="004F2DAE" w:rsidP="004F2DAE">
            <w:pPr>
              <w:spacing w:line="240" w:lineRule="auto"/>
              <w:rPr>
                <w:rFonts w:ascii="Times New Roman" w:hAnsi="Times New Roman"/>
                <w:b/>
                <w:sz w:val="24"/>
                <w:szCs w:val="24"/>
              </w:rPr>
            </w:pPr>
            <w:bookmarkStart w:id="1067" w:name="_Hlk12871130"/>
            <w:r w:rsidRPr="00BE7545">
              <w:rPr>
                <w:rFonts w:ascii="Times New Roman" w:hAnsi="Times New Roman"/>
                <w:b/>
                <w:sz w:val="24"/>
                <w:szCs w:val="24"/>
              </w:rPr>
              <w:t>ПОДПИСИ СТОРОН</w:t>
            </w:r>
          </w:p>
        </w:tc>
      </w:tr>
      <w:tr w:rsidR="009E2A4B" w:rsidRPr="00BE7545" w14:paraId="59C94B16" w14:textId="77777777" w:rsidTr="004F2DAE">
        <w:tc>
          <w:tcPr>
            <w:tcW w:w="4537" w:type="dxa"/>
          </w:tcPr>
          <w:p w14:paraId="08C44F57"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6E247E3D"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090BEEDD" w14:textId="77777777" w:rsidR="009E2A4B" w:rsidRPr="00BE7545" w:rsidRDefault="009E2A4B" w:rsidP="009E2A4B">
            <w:pPr>
              <w:spacing w:line="240" w:lineRule="auto"/>
              <w:rPr>
                <w:rFonts w:ascii="Times New Roman" w:hAnsi="Times New Roman"/>
                <w:b/>
                <w:iCs/>
                <w:sz w:val="24"/>
                <w:szCs w:val="24"/>
              </w:rPr>
            </w:pPr>
          </w:p>
          <w:p w14:paraId="72257A14" w14:textId="1C0F034F" w:rsidR="009E2A4B" w:rsidRPr="00BE7545" w:rsidRDefault="009E2A4B" w:rsidP="004F2DAE">
            <w:pPr>
              <w:spacing w:line="240" w:lineRule="auto"/>
              <w:rPr>
                <w:rFonts w:ascii="Times New Roman" w:hAnsi="Times New Roman"/>
                <w:b/>
                <w:iCs/>
                <w:sz w:val="24"/>
                <w:szCs w:val="24"/>
              </w:rPr>
            </w:pPr>
          </w:p>
        </w:tc>
        <w:tc>
          <w:tcPr>
            <w:tcW w:w="4819" w:type="dxa"/>
          </w:tcPr>
          <w:p w14:paraId="29D73BC6"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205E394F" w14:textId="411CEA34"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0AF36FB9" w14:textId="77777777" w:rsidTr="009E2A4B">
        <w:tc>
          <w:tcPr>
            <w:tcW w:w="4537" w:type="dxa"/>
          </w:tcPr>
          <w:p w14:paraId="1A527E76" w14:textId="0D51AD7A"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69CA24D2" w14:textId="1178D9F8"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9E2A4B" w:rsidRPr="00BE7545" w14:paraId="0695A1BC" w14:textId="77777777" w:rsidTr="004F2DAE">
        <w:tc>
          <w:tcPr>
            <w:tcW w:w="4537" w:type="dxa"/>
          </w:tcPr>
          <w:p w14:paraId="644EBEDB" w14:textId="77777777" w:rsidR="009E2A4B" w:rsidRPr="00BE7545" w:rsidRDefault="009E2A4B" w:rsidP="009E2A4B">
            <w:pPr>
              <w:spacing w:line="240" w:lineRule="auto"/>
              <w:rPr>
                <w:rFonts w:ascii="Times New Roman" w:hAnsi="Times New Roman"/>
                <w:sz w:val="24"/>
                <w:szCs w:val="24"/>
              </w:rPr>
            </w:pPr>
          </w:p>
          <w:p w14:paraId="3BFCC781" w14:textId="77777777" w:rsidR="009E2A4B" w:rsidRPr="00BE7545" w:rsidRDefault="009E2A4B" w:rsidP="009E2A4B">
            <w:pPr>
              <w:spacing w:line="240" w:lineRule="auto"/>
              <w:rPr>
                <w:rFonts w:ascii="Times New Roman" w:hAnsi="Times New Roman"/>
                <w:sz w:val="24"/>
                <w:szCs w:val="24"/>
              </w:rPr>
            </w:pPr>
          </w:p>
          <w:p w14:paraId="6B7E6193"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3E413195" w14:textId="6A7229B4"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38B6CE69" w14:textId="77777777" w:rsidR="009E2A4B" w:rsidRPr="00BE7545" w:rsidRDefault="009E2A4B" w:rsidP="009E2A4B">
            <w:pPr>
              <w:spacing w:line="240" w:lineRule="auto"/>
              <w:rPr>
                <w:rFonts w:ascii="Times New Roman" w:hAnsi="Times New Roman"/>
                <w:sz w:val="24"/>
                <w:szCs w:val="24"/>
              </w:rPr>
            </w:pPr>
          </w:p>
          <w:p w14:paraId="58195AD3" w14:textId="77777777" w:rsidR="009E2A4B" w:rsidRPr="00BE7545" w:rsidRDefault="009E2A4B" w:rsidP="009E2A4B">
            <w:pPr>
              <w:spacing w:line="240" w:lineRule="auto"/>
              <w:rPr>
                <w:rFonts w:ascii="Times New Roman" w:hAnsi="Times New Roman"/>
                <w:sz w:val="24"/>
                <w:szCs w:val="24"/>
              </w:rPr>
            </w:pPr>
          </w:p>
          <w:p w14:paraId="5FBE31D5"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1E8AA8C6"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38AE0229" w14:textId="77777777" w:rsidR="009E2A4B" w:rsidRPr="00BE7545" w:rsidRDefault="009E2A4B" w:rsidP="004F2DAE">
            <w:pPr>
              <w:spacing w:line="240" w:lineRule="auto"/>
              <w:rPr>
                <w:rFonts w:ascii="Times New Roman" w:hAnsi="Times New Roman"/>
                <w:sz w:val="24"/>
                <w:szCs w:val="24"/>
              </w:rPr>
            </w:pPr>
          </w:p>
        </w:tc>
      </w:tr>
      <w:bookmarkEnd w:id="1067"/>
    </w:tbl>
    <w:p w14:paraId="4026C67F" w14:textId="77777777" w:rsidR="00F915F6" w:rsidRPr="00BE7545" w:rsidRDefault="00F915F6" w:rsidP="00F915F6">
      <w:pPr>
        <w:spacing w:after="200" w:line="240" w:lineRule="auto"/>
        <w:jc w:val="both"/>
        <w:rPr>
          <w:rFonts w:ascii="Times New Roman" w:hAnsi="Times New Roman"/>
          <w:sz w:val="24"/>
          <w:szCs w:val="24"/>
        </w:rPr>
      </w:pPr>
    </w:p>
    <w:p w14:paraId="6C651786" w14:textId="77777777" w:rsidR="004F2DAE" w:rsidRPr="00BE7545" w:rsidRDefault="004F2DAE" w:rsidP="00F915F6">
      <w:pPr>
        <w:spacing w:after="200" w:line="240" w:lineRule="auto"/>
        <w:jc w:val="both"/>
        <w:rPr>
          <w:rFonts w:ascii="Times New Roman" w:hAnsi="Times New Roman"/>
          <w:sz w:val="24"/>
          <w:szCs w:val="24"/>
        </w:rPr>
      </w:pPr>
    </w:p>
    <w:p w14:paraId="5E2ECFB1" w14:textId="6AAF9146" w:rsidR="004F2DAE" w:rsidRPr="00BE7545" w:rsidRDefault="004F2DAE" w:rsidP="00F915F6">
      <w:pPr>
        <w:spacing w:after="200" w:line="240" w:lineRule="auto"/>
        <w:jc w:val="both"/>
        <w:rPr>
          <w:rFonts w:ascii="Times New Roman" w:hAnsi="Times New Roman"/>
          <w:sz w:val="24"/>
          <w:szCs w:val="24"/>
        </w:rPr>
        <w:sectPr w:rsidR="004F2DAE" w:rsidRPr="00BE7545" w:rsidSect="001C022E">
          <w:pgSz w:w="16838" w:h="11906" w:orient="landscape"/>
          <w:pgMar w:top="1276" w:right="1134" w:bottom="850" w:left="1134" w:header="708" w:footer="708" w:gutter="0"/>
          <w:cols w:space="708"/>
          <w:docGrid w:linePitch="360"/>
        </w:sectPr>
      </w:pPr>
    </w:p>
    <w:p w14:paraId="5D6DE8E5" w14:textId="77777777" w:rsidR="001D2E32" w:rsidRPr="00BE7545" w:rsidRDefault="00F46980"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068" w:name="_Toc468217665"/>
      <w:bookmarkStart w:id="1069" w:name="_Toc468892632"/>
      <w:bookmarkStart w:id="1070" w:name="_Toc473692369"/>
      <w:bookmarkStart w:id="1071" w:name="_Toc476857550"/>
      <w:bookmarkStart w:id="1072" w:name="_Toc350977284"/>
      <w:bookmarkStart w:id="1073" w:name="_Toc481181855"/>
      <w:bookmarkStart w:id="1074" w:name="_Toc477970515"/>
      <w:r w:rsidRPr="00BE7545">
        <w:rPr>
          <w:rFonts w:ascii="Times New Roman" w:eastAsia="Times New Roman" w:hAnsi="Times New Roman"/>
          <w:b/>
          <w:sz w:val="24"/>
          <w:szCs w:val="24"/>
          <w:lang w:eastAsia="ru-RU"/>
        </w:rPr>
        <w:lastRenderedPageBreak/>
        <w:t>ПРИЛОЖЕНИЕ 3</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44E2B48F" w14:textId="1F4FC056" w:rsidR="00F46980" w:rsidRPr="00BE7545" w:rsidRDefault="00F46980" w:rsidP="001D2E32">
      <w:pPr>
        <w:spacing w:after="0" w:line="240" w:lineRule="auto"/>
        <w:jc w:val="right"/>
        <w:rPr>
          <w:rFonts w:ascii="Times New Roman" w:eastAsia="Times New Roman" w:hAnsi="Times New Roman"/>
          <w:sz w:val="24"/>
          <w:szCs w:val="24"/>
          <w:lang w:eastAsia="ru-RU"/>
        </w:rPr>
      </w:pPr>
    </w:p>
    <w:p w14:paraId="4835A412" w14:textId="7AC3EF30" w:rsidR="00A04E73" w:rsidRPr="00BE7545" w:rsidRDefault="00A04E73" w:rsidP="00296EE1">
      <w:pPr>
        <w:pStyle w:val="af7"/>
        <w:spacing w:line="240" w:lineRule="auto"/>
        <w:rPr>
          <w:lang w:eastAsia="ru-RU"/>
        </w:rPr>
      </w:pPr>
      <w:bookmarkStart w:id="1075" w:name="_Toc485514163"/>
      <w:bookmarkStart w:id="1076" w:name="_Toc484822140"/>
      <w:r w:rsidRPr="00BE7545">
        <w:rPr>
          <w:lang w:eastAsia="ru-RU"/>
        </w:rPr>
        <w:t>Перечень Земельных участков, предоставляемых в аренду Концессионеру</w:t>
      </w:r>
      <w:bookmarkEnd w:id="1068"/>
      <w:bookmarkEnd w:id="1069"/>
      <w:bookmarkEnd w:id="1070"/>
      <w:bookmarkEnd w:id="1071"/>
      <w:bookmarkEnd w:id="1072"/>
      <w:bookmarkEnd w:id="1073"/>
      <w:bookmarkEnd w:id="1074"/>
      <w:bookmarkEnd w:id="1075"/>
      <w:bookmarkEnd w:id="1076"/>
    </w:p>
    <w:tbl>
      <w:tblPr>
        <w:tblStyle w:val="af4"/>
        <w:tblW w:w="0" w:type="auto"/>
        <w:tblLook w:val="04A0" w:firstRow="1" w:lastRow="0" w:firstColumn="1" w:lastColumn="0" w:noHBand="0" w:noVBand="1"/>
      </w:tblPr>
      <w:tblGrid>
        <w:gridCol w:w="2602"/>
        <w:gridCol w:w="1630"/>
        <w:gridCol w:w="3106"/>
        <w:gridCol w:w="1670"/>
        <w:gridCol w:w="2238"/>
        <w:gridCol w:w="3540"/>
      </w:tblGrid>
      <w:tr w:rsidR="00D42A46" w:rsidRPr="00BE7545" w14:paraId="620C07E5" w14:textId="77777777" w:rsidTr="008203E2">
        <w:tc>
          <w:tcPr>
            <w:tcW w:w="2602" w:type="dxa"/>
          </w:tcPr>
          <w:p w14:paraId="4CE42360" w14:textId="77777777" w:rsidR="00712328" w:rsidRPr="00BE7545" w:rsidRDefault="00712328" w:rsidP="00D42A46">
            <w:pPr>
              <w:ind w:left="0" w:firstLine="0"/>
              <w:rPr>
                <w:rFonts w:ascii="Times New Roman" w:hAnsi="Times New Roman"/>
                <w:b/>
                <w:sz w:val="24"/>
                <w:szCs w:val="24"/>
                <w:lang w:eastAsia="ru-RU"/>
              </w:rPr>
            </w:pPr>
            <w:r w:rsidRPr="00BE7545">
              <w:rPr>
                <w:rFonts w:ascii="Times New Roman" w:hAnsi="Times New Roman"/>
                <w:b/>
                <w:sz w:val="24"/>
                <w:szCs w:val="24"/>
                <w:lang w:eastAsia="ru-RU"/>
              </w:rPr>
              <w:t>Кадастровый номер</w:t>
            </w:r>
          </w:p>
        </w:tc>
        <w:tc>
          <w:tcPr>
            <w:tcW w:w="1630" w:type="dxa"/>
          </w:tcPr>
          <w:p w14:paraId="672DF5BC" w14:textId="77777777" w:rsidR="00712328" w:rsidRPr="00BE7545" w:rsidRDefault="00712328" w:rsidP="00D42A46">
            <w:pPr>
              <w:ind w:left="0" w:firstLine="0"/>
              <w:rPr>
                <w:rFonts w:ascii="Times New Roman" w:hAnsi="Times New Roman"/>
                <w:b/>
                <w:sz w:val="24"/>
                <w:szCs w:val="24"/>
                <w:lang w:eastAsia="ru-RU"/>
              </w:rPr>
            </w:pPr>
            <w:r w:rsidRPr="00BE7545">
              <w:rPr>
                <w:rFonts w:ascii="Times New Roman" w:hAnsi="Times New Roman"/>
                <w:b/>
                <w:sz w:val="24"/>
                <w:szCs w:val="24"/>
                <w:lang w:eastAsia="ru-RU"/>
              </w:rPr>
              <w:t>Площадь, кв.м.</w:t>
            </w:r>
          </w:p>
        </w:tc>
        <w:tc>
          <w:tcPr>
            <w:tcW w:w="3106" w:type="dxa"/>
          </w:tcPr>
          <w:p w14:paraId="693921A9" w14:textId="77777777" w:rsidR="00712328" w:rsidRPr="00BE7545" w:rsidRDefault="00712328" w:rsidP="00D42A46">
            <w:pPr>
              <w:ind w:left="0" w:firstLine="0"/>
              <w:rPr>
                <w:rFonts w:ascii="Times New Roman" w:hAnsi="Times New Roman"/>
                <w:b/>
                <w:sz w:val="24"/>
                <w:szCs w:val="24"/>
                <w:lang w:eastAsia="ru-RU"/>
              </w:rPr>
            </w:pPr>
            <w:r w:rsidRPr="00BE7545">
              <w:rPr>
                <w:rFonts w:ascii="Times New Roman" w:hAnsi="Times New Roman"/>
                <w:b/>
                <w:sz w:val="24"/>
                <w:szCs w:val="24"/>
                <w:lang w:eastAsia="ru-RU"/>
              </w:rPr>
              <w:t>Адрес</w:t>
            </w:r>
          </w:p>
        </w:tc>
        <w:tc>
          <w:tcPr>
            <w:tcW w:w="1670" w:type="dxa"/>
          </w:tcPr>
          <w:p w14:paraId="4FCD2D9B" w14:textId="77777777" w:rsidR="00712328" w:rsidRPr="00BE7545" w:rsidRDefault="00F46980" w:rsidP="00D42A46">
            <w:pPr>
              <w:ind w:left="0" w:firstLine="0"/>
              <w:rPr>
                <w:rFonts w:ascii="Times New Roman" w:hAnsi="Times New Roman"/>
                <w:b/>
                <w:sz w:val="24"/>
                <w:szCs w:val="24"/>
                <w:lang w:eastAsia="ru-RU"/>
              </w:rPr>
            </w:pPr>
            <w:r w:rsidRPr="00BE7545">
              <w:rPr>
                <w:rFonts w:ascii="Times New Roman" w:hAnsi="Times New Roman"/>
                <w:b/>
                <w:sz w:val="24"/>
                <w:szCs w:val="24"/>
                <w:lang w:eastAsia="ru-RU"/>
              </w:rPr>
              <w:t>Категория земель</w:t>
            </w:r>
          </w:p>
        </w:tc>
        <w:tc>
          <w:tcPr>
            <w:tcW w:w="2238" w:type="dxa"/>
          </w:tcPr>
          <w:p w14:paraId="0D5B6BA7" w14:textId="77777777" w:rsidR="00712328" w:rsidRPr="00BE7545" w:rsidRDefault="00F46980" w:rsidP="00D42A46">
            <w:pPr>
              <w:ind w:left="0" w:firstLine="0"/>
              <w:rPr>
                <w:rFonts w:ascii="Times New Roman" w:hAnsi="Times New Roman"/>
                <w:b/>
                <w:sz w:val="24"/>
                <w:szCs w:val="24"/>
                <w:lang w:eastAsia="ru-RU"/>
              </w:rPr>
            </w:pPr>
            <w:r w:rsidRPr="00BE7545">
              <w:rPr>
                <w:rFonts w:ascii="Times New Roman" w:hAnsi="Times New Roman"/>
                <w:b/>
                <w:sz w:val="24"/>
                <w:szCs w:val="24"/>
                <w:lang w:eastAsia="ru-RU"/>
              </w:rPr>
              <w:t>Разрешенное использование</w:t>
            </w:r>
          </w:p>
        </w:tc>
        <w:tc>
          <w:tcPr>
            <w:tcW w:w="3540" w:type="dxa"/>
          </w:tcPr>
          <w:p w14:paraId="073D9F11" w14:textId="77777777" w:rsidR="00712328" w:rsidRPr="00BE7545" w:rsidRDefault="00F46980" w:rsidP="00D42A46">
            <w:pPr>
              <w:ind w:left="0" w:firstLine="0"/>
              <w:rPr>
                <w:rFonts w:ascii="Times New Roman" w:hAnsi="Times New Roman"/>
                <w:b/>
                <w:sz w:val="24"/>
                <w:szCs w:val="24"/>
                <w:lang w:eastAsia="ru-RU"/>
              </w:rPr>
            </w:pPr>
            <w:r w:rsidRPr="00BE7545">
              <w:rPr>
                <w:rFonts w:ascii="Times New Roman" w:hAnsi="Times New Roman"/>
                <w:b/>
                <w:sz w:val="24"/>
                <w:szCs w:val="24"/>
                <w:lang w:eastAsia="ru-RU"/>
              </w:rPr>
              <w:t>Реквизиты свидетельства о государственной регистрации</w:t>
            </w:r>
            <w:r w:rsidR="00EC5D6C" w:rsidRPr="00BE7545">
              <w:rPr>
                <w:rFonts w:ascii="Times New Roman" w:hAnsi="Times New Roman"/>
                <w:b/>
                <w:sz w:val="24"/>
                <w:szCs w:val="24"/>
                <w:lang w:eastAsia="ru-RU"/>
              </w:rPr>
              <w:t xml:space="preserve"> права собственности</w:t>
            </w:r>
          </w:p>
        </w:tc>
      </w:tr>
      <w:tr w:rsidR="00D42A46" w:rsidRPr="00BE7545" w14:paraId="270B64F9" w14:textId="77777777" w:rsidTr="008203E2">
        <w:tc>
          <w:tcPr>
            <w:tcW w:w="2602" w:type="dxa"/>
          </w:tcPr>
          <w:p w14:paraId="0297C94B" w14:textId="5BCC0726" w:rsidR="00F46980" w:rsidRPr="00BE7545" w:rsidRDefault="0000145A" w:rsidP="00B8073D">
            <w:pPr>
              <w:ind w:left="22" w:firstLine="0"/>
              <w:rPr>
                <w:rFonts w:ascii="Times New Roman" w:hAnsi="Times New Roman"/>
                <w:sz w:val="24"/>
                <w:szCs w:val="24"/>
                <w:lang w:eastAsia="ru-RU"/>
              </w:rPr>
            </w:pPr>
            <w:r w:rsidRPr="00BE7545">
              <w:rPr>
                <w:rFonts w:ascii="Times New Roman" w:hAnsi="Times New Roman"/>
                <w:sz w:val="24"/>
                <w:szCs w:val="24"/>
                <w:lang w:eastAsia="ru-RU"/>
              </w:rPr>
              <w:t>54:03:032001:580</w:t>
            </w:r>
          </w:p>
        </w:tc>
        <w:tc>
          <w:tcPr>
            <w:tcW w:w="1630" w:type="dxa"/>
          </w:tcPr>
          <w:p w14:paraId="1411E158" w14:textId="04F27A2C" w:rsidR="00F46980" w:rsidRPr="00BE7545" w:rsidRDefault="0000145A" w:rsidP="007329DF">
            <w:pPr>
              <w:ind w:left="22" w:firstLine="0"/>
              <w:rPr>
                <w:rFonts w:ascii="Times New Roman" w:hAnsi="Times New Roman"/>
                <w:sz w:val="24"/>
                <w:szCs w:val="24"/>
                <w:lang w:eastAsia="ru-RU"/>
              </w:rPr>
            </w:pPr>
            <w:r w:rsidRPr="00BE7545">
              <w:rPr>
                <w:rFonts w:ascii="Times New Roman" w:hAnsi="Times New Roman"/>
                <w:sz w:val="24"/>
                <w:szCs w:val="24"/>
                <w:lang w:eastAsia="ru-RU"/>
              </w:rPr>
              <w:t>30</w:t>
            </w:r>
            <w:r w:rsidR="007329DF">
              <w:rPr>
                <w:rFonts w:ascii="Times New Roman" w:hAnsi="Times New Roman"/>
                <w:sz w:val="24"/>
                <w:szCs w:val="24"/>
                <w:lang w:val="en-US" w:eastAsia="ru-RU"/>
              </w:rPr>
              <w:t>0</w:t>
            </w:r>
            <w:r w:rsidRPr="00BE7545">
              <w:rPr>
                <w:rFonts w:ascii="Times New Roman" w:hAnsi="Times New Roman"/>
                <w:sz w:val="24"/>
                <w:szCs w:val="24"/>
                <w:lang w:eastAsia="ru-RU"/>
              </w:rPr>
              <w:t>,0</w:t>
            </w:r>
          </w:p>
        </w:tc>
        <w:tc>
          <w:tcPr>
            <w:tcW w:w="3106" w:type="dxa"/>
          </w:tcPr>
          <w:p w14:paraId="0CFEAF10" w14:textId="37920DF6" w:rsidR="00F46980" w:rsidRPr="007329DF" w:rsidRDefault="00B8073D" w:rsidP="007329DF">
            <w:pPr>
              <w:ind w:left="22" w:firstLine="0"/>
              <w:rPr>
                <w:rFonts w:ascii="Times New Roman" w:hAnsi="Times New Roman"/>
                <w:sz w:val="24"/>
                <w:szCs w:val="24"/>
                <w:lang w:val="en-US" w:eastAsia="ru-RU"/>
              </w:rPr>
            </w:pPr>
            <w:r w:rsidRPr="00BE7545">
              <w:rPr>
                <w:rFonts w:ascii="Times New Roman" w:hAnsi="Times New Roman"/>
                <w:sz w:val="24"/>
                <w:szCs w:val="24"/>
              </w:rPr>
              <w:t xml:space="preserve">Новосибирская область, </w:t>
            </w:r>
            <w:r w:rsidR="0085420B" w:rsidRPr="00BE7545">
              <w:rPr>
                <w:rFonts w:ascii="Times New Roman" w:hAnsi="Times New Roman"/>
                <w:sz w:val="24"/>
                <w:szCs w:val="24"/>
              </w:rPr>
              <w:t>Болотнин</w:t>
            </w:r>
            <w:r w:rsidRPr="00BE7545">
              <w:rPr>
                <w:rFonts w:ascii="Times New Roman" w:hAnsi="Times New Roman"/>
                <w:sz w:val="24"/>
                <w:szCs w:val="24"/>
              </w:rPr>
              <w:t xml:space="preserve">ский район, </w:t>
            </w:r>
            <w:r w:rsidR="0085420B" w:rsidRPr="00BE7545">
              <w:rPr>
                <w:rFonts w:ascii="Times New Roman" w:hAnsi="Times New Roman"/>
                <w:sz w:val="24"/>
                <w:szCs w:val="24"/>
              </w:rPr>
              <w:t>п.</w:t>
            </w:r>
            <w:r w:rsidRPr="00BE7545">
              <w:rPr>
                <w:rFonts w:ascii="Times New Roman" w:hAnsi="Times New Roman"/>
                <w:sz w:val="24"/>
                <w:szCs w:val="24"/>
              </w:rPr>
              <w:t xml:space="preserve"> </w:t>
            </w:r>
            <w:r w:rsidR="0085420B" w:rsidRPr="00BE7545">
              <w:rPr>
                <w:rFonts w:ascii="Times New Roman" w:hAnsi="Times New Roman"/>
                <w:sz w:val="24"/>
                <w:szCs w:val="24"/>
              </w:rPr>
              <w:t>Бор</w:t>
            </w:r>
            <w:r w:rsidRPr="00BE7545">
              <w:rPr>
                <w:rFonts w:ascii="Times New Roman" w:hAnsi="Times New Roman"/>
                <w:sz w:val="24"/>
                <w:szCs w:val="24"/>
              </w:rPr>
              <w:t xml:space="preserve">, ул. Школьная, </w:t>
            </w:r>
            <w:r w:rsidR="0085420B" w:rsidRPr="00BE7545">
              <w:rPr>
                <w:rFonts w:ascii="Times New Roman" w:hAnsi="Times New Roman"/>
                <w:sz w:val="24"/>
                <w:szCs w:val="24"/>
              </w:rPr>
              <w:t>1</w:t>
            </w:r>
            <w:r w:rsidR="007329DF">
              <w:rPr>
                <w:rFonts w:ascii="Times New Roman" w:hAnsi="Times New Roman"/>
                <w:sz w:val="24"/>
                <w:szCs w:val="24"/>
                <w:lang w:val="en-US"/>
              </w:rPr>
              <w:t>5</w:t>
            </w:r>
          </w:p>
        </w:tc>
        <w:tc>
          <w:tcPr>
            <w:tcW w:w="1670" w:type="dxa"/>
          </w:tcPr>
          <w:p w14:paraId="218EA4DF" w14:textId="7BD31AC6" w:rsidR="00F46980" w:rsidRPr="00BE7545" w:rsidRDefault="00B8073D" w:rsidP="00B8073D">
            <w:pPr>
              <w:ind w:left="22" w:firstLine="0"/>
              <w:rPr>
                <w:rFonts w:ascii="Times New Roman" w:hAnsi="Times New Roman"/>
                <w:sz w:val="24"/>
                <w:szCs w:val="24"/>
                <w:lang w:eastAsia="ru-RU"/>
              </w:rPr>
            </w:pPr>
            <w:r w:rsidRPr="00BE7545">
              <w:rPr>
                <w:rFonts w:ascii="Times New Roman" w:hAnsi="Times New Roman"/>
                <w:sz w:val="24"/>
                <w:szCs w:val="24"/>
              </w:rPr>
              <w:t>Земли населенных пунктов</w:t>
            </w:r>
          </w:p>
        </w:tc>
        <w:tc>
          <w:tcPr>
            <w:tcW w:w="2238" w:type="dxa"/>
          </w:tcPr>
          <w:p w14:paraId="7857D15B" w14:textId="7C79CCE0" w:rsidR="00F46980" w:rsidRPr="007329DF" w:rsidRDefault="007329DF" w:rsidP="007329DF">
            <w:pPr>
              <w:ind w:left="0" w:firstLine="0"/>
              <w:rPr>
                <w:rFonts w:ascii="Times New Roman" w:hAnsi="Times New Roman"/>
                <w:sz w:val="24"/>
                <w:szCs w:val="24"/>
                <w:lang w:eastAsia="ru-RU"/>
              </w:rPr>
            </w:pPr>
            <w:r>
              <w:rPr>
                <w:rFonts w:ascii="Times New Roman" w:hAnsi="Times New Roman"/>
                <w:sz w:val="24"/>
                <w:szCs w:val="24"/>
                <w:lang w:eastAsia="ru-RU"/>
              </w:rPr>
              <w:t>Коммунальное обслуживание</w:t>
            </w:r>
            <w:bookmarkStart w:id="1077" w:name="_GoBack"/>
            <w:bookmarkEnd w:id="1077"/>
          </w:p>
        </w:tc>
        <w:tc>
          <w:tcPr>
            <w:tcW w:w="3540" w:type="dxa"/>
          </w:tcPr>
          <w:p w14:paraId="5C0781CC" w14:textId="01321C68" w:rsidR="00F46980" w:rsidRPr="00BE7545" w:rsidRDefault="0000145A" w:rsidP="00B8073D">
            <w:pPr>
              <w:ind w:left="22" w:firstLine="0"/>
              <w:rPr>
                <w:rFonts w:ascii="Times New Roman" w:hAnsi="Times New Roman"/>
                <w:sz w:val="24"/>
                <w:szCs w:val="24"/>
                <w:lang w:eastAsia="ru-RU"/>
              </w:rPr>
            </w:pPr>
            <w:r w:rsidRPr="00BE7545">
              <w:rPr>
                <w:rFonts w:ascii="Times New Roman" w:hAnsi="Times New Roman"/>
                <w:sz w:val="24"/>
                <w:szCs w:val="24"/>
                <w:lang w:eastAsia="ru-RU"/>
              </w:rPr>
              <w:t>Отсутствуют</w:t>
            </w:r>
          </w:p>
        </w:tc>
      </w:tr>
    </w:tbl>
    <w:p w14:paraId="30DD4F36" w14:textId="19C13684" w:rsidR="00A04E73" w:rsidRPr="00BE7545" w:rsidRDefault="00712328" w:rsidP="00F80EC9">
      <w:pPr>
        <w:keepNext/>
        <w:spacing w:before="240" w:after="200" w:line="240" w:lineRule="auto"/>
        <w:rPr>
          <w:rFonts w:ascii="Times New Roman" w:eastAsia="Arial Unicode MS" w:hAnsi="Times New Roman"/>
          <w:b/>
          <w:sz w:val="24"/>
          <w:szCs w:val="24"/>
          <w:lang w:eastAsia="en-GB"/>
        </w:rPr>
      </w:pPr>
      <w:r w:rsidRPr="00BE7545">
        <w:rPr>
          <w:rFonts w:ascii="Times New Roman" w:eastAsia="Arial Unicode MS" w:hAnsi="Times New Roman"/>
          <w:b/>
          <w:sz w:val="24"/>
          <w:szCs w:val="24"/>
          <w:lang w:eastAsia="en-GB"/>
        </w:rPr>
        <w:t>Примечание</w:t>
      </w:r>
      <w:r w:rsidR="00A04E73" w:rsidRPr="00BE7545">
        <w:rPr>
          <w:rFonts w:ascii="Times New Roman" w:eastAsia="Arial Unicode MS" w:hAnsi="Times New Roman"/>
          <w:b/>
          <w:sz w:val="24"/>
          <w:szCs w:val="24"/>
          <w:lang w:eastAsia="en-GB"/>
        </w:rPr>
        <w:t>:</w:t>
      </w:r>
    </w:p>
    <w:p w14:paraId="3534A7E7" w14:textId="069F3464" w:rsidR="00A04E73" w:rsidRPr="00BE7545" w:rsidRDefault="008A6C54" w:rsidP="00F80EC9">
      <w:pPr>
        <w:spacing w:after="200" w:line="240" w:lineRule="auto"/>
        <w:jc w:val="both"/>
        <w:rPr>
          <w:rFonts w:ascii="Times New Roman" w:hAnsi="Times New Roman"/>
          <w:sz w:val="24"/>
          <w:szCs w:val="24"/>
        </w:rPr>
      </w:pPr>
      <w:r w:rsidRPr="00BE7545">
        <w:rPr>
          <w:rFonts w:ascii="Times New Roman" w:hAnsi="Times New Roman"/>
          <w:sz w:val="24"/>
          <w:szCs w:val="24"/>
        </w:rPr>
        <w:t>До даты заключения Договора аренды в отношении вышеуказанного Земельного участка, Земельный участок должен быть поставленна кадастровый учет, при необходимости изменить категорию земель на земли населенных пунктов, изменить разрешенное использование на необходимое для Создания объекта соглашения и осуществления Концессионной деятельности</w:t>
      </w:r>
      <w:r w:rsidR="00A04E73" w:rsidRPr="00BE7545">
        <w:rPr>
          <w:rFonts w:ascii="Times New Roman" w:hAnsi="Times New Roman"/>
          <w:sz w:val="24"/>
          <w:szCs w:val="24"/>
        </w:rPr>
        <w:t xml:space="preserve">. </w:t>
      </w:r>
    </w:p>
    <w:tbl>
      <w:tblPr>
        <w:tblW w:w="9356" w:type="dxa"/>
        <w:tblInd w:w="-34" w:type="dxa"/>
        <w:tblLook w:val="04A0" w:firstRow="1" w:lastRow="0" w:firstColumn="1" w:lastColumn="0" w:noHBand="0" w:noVBand="1"/>
      </w:tblPr>
      <w:tblGrid>
        <w:gridCol w:w="4537"/>
        <w:gridCol w:w="4819"/>
      </w:tblGrid>
      <w:tr w:rsidR="004F2DAE" w:rsidRPr="00BE7545" w14:paraId="1AD799AA" w14:textId="77777777" w:rsidTr="004F2DAE">
        <w:tc>
          <w:tcPr>
            <w:tcW w:w="9356" w:type="dxa"/>
            <w:gridSpan w:val="2"/>
          </w:tcPr>
          <w:p w14:paraId="50EFCEA6" w14:textId="77777777" w:rsidR="004F2DAE" w:rsidRPr="00BE7545" w:rsidRDefault="004F2DAE" w:rsidP="004F2DAE">
            <w:pPr>
              <w:spacing w:line="240" w:lineRule="auto"/>
              <w:rPr>
                <w:rFonts w:ascii="Times New Roman" w:hAnsi="Times New Roman"/>
                <w:b/>
                <w:sz w:val="24"/>
                <w:szCs w:val="24"/>
              </w:rPr>
            </w:pPr>
            <w:bookmarkStart w:id="1078" w:name="_Hlk12871292"/>
            <w:r w:rsidRPr="00BE7545">
              <w:rPr>
                <w:rFonts w:ascii="Times New Roman" w:hAnsi="Times New Roman"/>
                <w:b/>
                <w:sz w:val="24"/>
                <w:szCs w:val="24"/>
              </w:rPr>
              <w:t>ПОДПИСИ СТОРОН</w:t>
            </w:r>
          </w:p>
        </w:tc>
      </w:tr>
      <w:tr w:rsidR="009E2A4B" w:rsidRPr="00BE7545" w14:paraId="4DA8C487" w14:textId="77777777" w:rsidTr="004F2DAE">
        <w:tc>
          <w:tcPr>
            <w:tcW w:w="4537" w:type="dxa"/>
          </w:tcPr>
          <w:p w14:paraId="3FD78821"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4A8E3F97"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4E2A6962" w14:textId="77777777" w:rsidR="009E2A4B" w:rsidRPr="00BE7545" w:rsidRDefault="009E2A4B" w:rsidP="009E2A4B">
            <w:pPr>
              <w:spacing w:line="240" w:lineRule="auto"/>
              <w:rPr>
                <w:rFonts w:ascii="Times New Roman" w:hAnsi="Times New Roman"/>
                <w:b/>
                <w:iCs/>
                <w:sz w:val="24"/>
                <w:szCs w:val="24"/>
              </w:rPr>
            </w:pPr>
          </w:p>
          <w:p w14:paraId="0809930B" w14:textId="3E67708F" w:rsidR="009E2A4B" w:rsidRPr="00BE7545" w:rsidRDefault="009E2A4B" w:rsidP="004F2DAE">
            <w:pPr>
              <w:spacing w:line="240" w:lineRule="auto"/>
              <w:rPr>
                <w:rFonts w:ascii="Times New Roman" w:hAnsi="Times New Roman"/>
                <w:b/>
                <w:iCs/>
                <w:sz w:val="24"/>
                <w:szCs w:val="24"/>
              </w:rPr>
            </w:pPr>
          </w:p>
        </w:tc>
        <w:tc>
          <w:tcPr>
            <w:tcW w:w="4819" w:type="dxa"/>
          </w:tcPr>
          <w:p w14:paraId="4C19B329"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1E3AB7C5" w14:textId="10FB0E94"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65C7446C" w14:textId="77777777" w:rsidTr="009E2A4B">
        <w:tc>
          <w:tcPr>
            <w:tcW w:w="4537" w:type="dxa"/>
          </w:tcPr>
          <w:p w14:paraId="5E883F37" w14:textId="0A6AFFB6"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2BEE0875" w14:textId="45E0A895"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bookmarkEnd w:id="1078"/>
    </w:tbl>
    <w:p w14:paraId="5C480E4D" w14:textId="77777777" w:rsidR="00A04E73" w:rsidRPr="00BE7545" w:rsidRDefault="00A04E73" w:rsidP="00F80EC9">
      <w:pPr>
        <w:spacing w:after="200" w:line="240" w:lineRule="auto"/>
        <w:jc w:val="both"/>
        <w:rPr>
          <w:rFonts w:ascii="Times New Roman" w:hAnsi="Times New Roman"/>
          <w:sz w:val="24"/>
          <w:szCs w:val="24"/>
        </w:rPr>
      </w:pPr>
    </w:p>
    <w:p w14:paraId="5D0F59C4" w14:textId="147EB73B" w:rsidR="004F2DAE" w:rsidRPr="00BE7545" w:rsidRDefault="004F2DAE" w:rsidP="00F80EC9">
      <w:pPr>
        <w:spacing w:after="200" w:line="240" w:lineRule="auto"/>
        <w:jc w:val="both"/>
        <w:rPr>
          <w:rFonts w:ascii="Times New Roman" w:hAnsi="Times New Roman"/>
          <w:sz w:val="24"/>
          <w:szCs w:val="24"/>
        </w:rPr>
        <w:sectPr w:rsidR="004F2DAE" w:rsidRPr="00BE7545" w:rsidSect="00712328">
          <w:headerReference w:type="default" r:id="rId42"/>
          <w:headerReference w:type="first" r:id="rId43"/>
          <w:footerReference w:type="first" r:id="rId44"/>
          <w:pgSz w:w="16838" w:h="11906" w:orient="landscape"/>
          <w:pgMar w:top="1276" w:right="1134" w:bottom="850" w:left="1134" w:header="708" w:footer="708" w:gutter="0"/>
          <w:cols w:space="708"/>
          <w:docGrid w:linePitch="360"/>
        </w:sectPr>
      </w:pPr>
    </w:p>
    <w:p w14:paraId="3876CA84" w14:textId="77777777" w:rsidR="001D2E32" w:rsidRPr="00BE7545" w:rsidRDefault="00F46980"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079" w:name="_Toc468217666"/>
      <w:bookmarkStart w:id="1080" w:name="_Toc468892633"/>
      <w:bookmarkStart w:id="1081" w:name="_Toc473692370"/>
      <w:bookmarkStart w:id="1082" w:name="_Toc476857551"/>
      <w:bookmarkStart w:id="1083" w:name="_Toc350977285"/>
      <w:bookmarkStart w:id="1084" w:name="_Toc481181856"/>
      <w:bookmarkStart w:id="1085" w:name="_Toc477970516"/>
      <w:r w:rsidRPr="00BE7545">
        <w:rPr>
          <w:rFonts w:ascii="Times New Roman" w:eastAsia="Times New Roman" w:hAnsi="Times New Roman"/>
          <w:b/>
          <w:sz w:val="24"/>
          <w:szCs w:val="24"/>
          <w:lang w:eastAsia="ru-RU"/>
        </w:rPr>
        <w:lastRenderedPageBreak/>
        <w:t>ПРИЛОЖЕНИЕ 4</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30F39EAD" w14:textId="4F53D544" w:rsidR="00F46980" w:rsidRPr="00BE7545" w:rsidRDefault="00F46980" w:rsidP="001D2E32">
      <w:pPr>
        <w:spacing w:after="0" w:line="240" w:lineRule="auto"/>
        <w:jc w:val="right"/>
        <w:rPr>
          <w:rFonts w:ascii="Times New Roman" w:eastAsia="Times New Roman" w:hAnsi="Times New Roman"/>
          <w:sz w:val="24"/>
          <w:szCs w:val="24"/>
          <w:lang w:eastAsia="ru-RU"/>
        </w:rPr>
      </w:pPr>
    </w:p>
    <w:p w14:paraId="0D1B30F6" w14:textId="77777777" w:rsidR="00A04E73" w:rsidRPr="00BE7545" w:rsidRDefault="00097089" w:rsidP="00296EE1">
      <w:pPr>
        <w:pStyle w:val="af7"/>
        <w:spacing w:line="240" w:lineRule="auto"/>
        <w:rPr>
          <w:lang w:eastAsia="ru-RU"/>
        </w:rPr>
      </w:pPr>
      <w:bookmarkStart w:id="1086" w:name="_Toc485514164"/>
      <w:bookmarkStart w:id="1087" w:name="_Toc484822141"/>
      <w:r w:rsidRPr="00BE7545">
        <w:rPr>
          <w:lang w:eastAsia="ru-RU"/>
        </w:rPr>
        <w:t>Задание и о</w:t>
      </w:r>
      <w:r w:rsidR="00A04E73" w:rsidRPr="00BE7545">
        <w:rPr>
          <w:lang w:eastAsia="ru-RU"/>
        </w:rPr>
        <w:t xml:space="preserve">сновные мероприятия по </w:t>
      </w:r>
      <w:r w:rsidR="00F46803" w:rsidRPr="00BE7545">
        <w:rPr>
          <w:lang w:eastAsia="ru-RU"/>
        </w:rPr>
        <w:t xml:space="preserve">Созданию </w:t>
      </w:r>
      <w:r w:rsidR="00A04E73" w:rsidRPr="00BE7545">
        <w:rPr>
          <w:lang w:eastAsia="ru-RU"/>
        </w:rPr>
        <w:t>Объекта соглашения</w:t>
      </w:r>
      <w:bookmarkEnd w:id="1079"/>
      <w:bookmarkEnd w:id="1080"/>
      <w:bookmarkEnd w:id="1081"/>
      <w:bookmarkEnd w:id="1082"/>
      <w:bookmarkEnd w:id="1083"/>
      <w:bookmarkEnd w:id="1084"/>
      <w:bookmarkEnd w:id="1085"/>
      <w:bookmarkEnd w:id="1086"/>
      <w:bookmarkEnd w:id="1087"/>
    </w:p>
    <w:p w14:paraId="6732063C" w14:textId="77777777" w:rsidR="00A04E73" w:rsidRPr="00BE7545" w:rsidRDefault="00A04E73" w:rsidP="001F5411">
      <w:pPr>
        <w:keepNext/>
        <w:numPr>
          <w:ilvl w:val="0"/>
          <w:numId w:val="6"/>
        </w:numPr>
        <w:autoSpaceDE w:val="0"/>
        <w:autoSpaceDN w:val="0"/>
        <w:adjustRightInd w:val="0"/>
        <w:spacing w:after="200" w:line="240" w:lineRule="auto"/>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Цели Концессионного соглашения:</w:t>
      </w:r>
    </w:p>
    <w:p w14:paraId="052626D5" w14:textId="7AF3FEE4" w:rsidR="00A04E73" w:rsidRPr="00BE7545" w:rsidRDefault="00A04E73" w:rsidP="001F5411">
      <w:pPr>
        <w:keepNext/>
        <w:numPr>
          <w:ilvl w:val="0"/>
          <w:numId w:val="5"/>
        </w:numPr>
        <w:autoSpaceDE w:val="0"/>
        <w:autoSpaceDN w:val="0"/>
        <w:adjustRightInd w:val="0"/>
        <w:spacing w:after="0" w:line="240" w:lineRule="auto"/>
        <w:ind w:left="1134"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повышение качест</w:t>
      </w:r>
      <w:r w:rsidR="009D55D4" w:rsidRPr="00BE7545">
        <w:rPr>
          <w:rFonts w:ascii="Times New Roman" w:eastAsia="Times New Roman" w:hAnsi="Times New Roman"/>
          <w:sz w:val="24"/>
          <w:szCs w:val="24"/>
          <w:lang w:eastAsia="ru-RU"/>
        </w:rPr>
        <w:t>ва и надёжности теплоснабжения</w:t>
      </w:r>
      <w:r w:rsidRPr="00BE7545">
        <w:rPr>
          <w:rFonts w:ascii="Times New Roman" w:eastAsia="Times New Roman" w:hAnsi="Times New Roman"/>
          <w:sz w:val="24"/>
          <w:szCs w:val="24"/>
          <w:lang w:eastAsia="ru-RU"/>
        </w:rPr>
        <w:t xml:space="preserve"> </w:t>
      </w:r>
      <w:r w:rsidR="009D55D4" w:rsidRPr="00BE7545">
        <w:rPr>
          <w:rFonts w:ascii="Times New Roman" w:eastAsia="Times New Roman" w:hAnsi="Times New Roman"/>
          <w:sz w:val="24"/>
          <w:szCs w:val="24"/>
          <w:lang w:eastAsia="ru-RU"/>
        </w:rPr>
        <w:t>По</w:t>
      </w:r>
      <w:r w:rsidRPr="00BE7545">
        <w:rPr>
          <w:rFonts w:ascii="Times New Roman" w:eastAsia="Times New Roman" w:hAnsi="Times New Roman"/>
          <w:sz w:val="24"/>
          <w:szCs w:val="24"/>
          <w:lang w:eastAsia="ru-RU"/>
        </w:rPr>
        <w:t xml:space="preserve">требителей в границах </w:t>
      </w:r>
      <w:r w:rsidR="009D55D4" w:rsidRPr="00BE7545">
        <w:rPr>
          <w:rFonts w:ascii="Times New Roman" w:eastAsia="Times New Roman" w:hAnsi="Times New Roman"/>
          <w:sz w:val="24"/>
          <w:szCs w:val="24"/>
          <w:lang w:eastAsia="ru-RU"/>
        </w:rPr>
        <w:t>отдельного объекта</w:t>
      </w:r>
      <w:r w:rsidR="00533073" w:rsidRPr="00BE7545">
        <w:rPr>
          <w:rFonts w:ascii="Times New Roman" w:eastAsia="Times New Roman" w:hAnsi="Times New Roman"/>
          <w:sz w:val="24"/>
          <w:szCs w:val="24"/>
          <w:lang w:eastAsia="ru-RU"/>
        </w:rPr>
        <w:t xml:space="preserve"> теплоснабжения </w:t>
      </w:r>
      <w:r w:rsidR="009D55D4" w:rsidRPr="00BE7545">
        <w:rPr>
          <w:rFonts w:ascii="Times New Roman" w:eastAsia="Times New Roman" w:hAnsi="Times New Roman"/>
          <w:sz w:val="24"/>
          <w:szCs w:val="24"/>
          <w:lang w:eastAsia="ru-RU"/>
        </w:rPr>
        <w:t>Болотнин</w:t>
      </w:r>
      <w:r w:rsidR="00533073" w:rsidRPr="00BE7545">
        <w:rPr>
          <w:rFonts w:ascii="Times New Roman" w:eastAsia="Times New Roman" w:hAnsi="Times New Roman"/>
          <w:sz w:val="24"/>
          <w:szCs w:val="24"/>
          <w:lang w:eastAsia="ru-RU"/>
        </w:rPr>
        <w:t>ского района</w:t>
      </w:r>
      <w:r w:rsidR="009A2949" w:rsidRPr="00BE7545">
        <w:rPr>
          <w:rFonts w:ascii="Times New Roman" w:eastAsia="Times New Roman" w:hAnsi="Times New Roman"/>
          <w:sz w:val="24"/>
          <w:szCs w:val="24"/>
          <w:lang w:eastAsia="ru-RU"/>
        </w:rPr>
        <w:t xml:space="preserve"> </w:t>
      </w:r>
      <w:r w:rsidR="00533073" w:rsidRPr="00BE7545">
        <w:rPr>
          <w:rFonts w:ascii="Times New Roman" w:eastAsia="Times New Roman" w:hAnsi="Times New Roman"/>
          <w:sz w:val="24"/>
          <w:szCs w:val="24"/>
          <w:lang w:eastAsia="ru-RU"/>
        </w:rPr>
        <w:t>на территории Б</w:t>
      </w:r>
      <w:r w:rsidR="009D55D4" w:rsidRPr="00BE7545">
        <w:rPr>
          <w:rFonts w:ascii="Times New Roman" w:eastAsia="Times New Roman" w:hAnsi="Times New Roman"/>
          <w:sz w:val="24"/>
          <w:szCs w:val="24"/>
          <w:lang w:eastAsia="ru-RU"/>
        </w:rPr>
        <w:t>оров</w:t>
      </w:r>
      <w:r w:rsidR="00533073" w:rsidRPr="00BE7545">
        <w:rPr>
          <w:rFonts w:ascii="Times New Roman" w:eastAsia="Times New Roman" w:hAnsi="Times New Roman"/>
          <w:sz w:val="24"/>
          <w:szCs w:val="24"/>
          <w:lang w:eastAsia="ru-RU"/>
        </w:rPr>
        <w:t>ского сельсовета</w:t>
      </w:r>
      <w:r w:rsidR="009D55D4" w:rsidRPr="00BE7545">
        <w:rPr>
          <w:rFonts w:ascii="Times New Roman" w:eastAsia="Times New Roman" w:hAnsi="Times New Roman"/>
          <w:sz w:val="24"/>
          <w:szCs w:val="24"/>
          <w:lang w:eastAsia="ru-RU"/>
        </w:rPr>
        <w:t xml:space="preserve"> Болотнинского</w:t>
      </w:r>
      <w:r w:rsidR="00533073" w:rsidRPr="00BE7545">
        <w:rPr>
          <w:rFonts w:ascii="Times New Roman" w:eastAsia="Times New Roman" w:hAnsi="Times New Roman"/>
          <w:sz w:val="24"/>
          <w:szCs w:val="24"/>
          <w:lang w:eastAsia="ru-RU"/>
        </w:rPr>
        <w:t xml:space="preserve"> района Новосибирской области</w:t>
      </w:r>
      <w:r w:rsidRPr="00BE7545">
        <w:rPr>
          <w:rFonts w:ascii="Times New Roman" w:eastAsia="Times New Roman" w:hAnsi="Times New Roman"/>
          <w:sz w:val="24"/>
          <w:szCs w:val="24"/>
          <w:lang w:eastAsia="ru-RU"/>
        </w:rPr>
        <w:t>;</w:t>
      </w:r>
    </w:p>
    <w:p w14:paraId="23AC7699" w14:textId="77777777" w:rsidR="00A04E73" w:rsidRPr="00BE7545" w:rsidRDefault="00A04E73" w:rsidP="001F5411">
      <w:pPr>
        <w:keepNext/>
        <w:numPr>
          <w:ilvl w:val="0"/>
          <w:numId w:val="5"/>
        </w:numPr>
        <w:autoSpaceDE w:val="0"/>
        <w:autoSpaceDN w:val="0"/>
        <w:adjustRightInd w:val="0"/>
        <w:spacing w:after="0" w:line="240" w:lineRule="auto"/>
        <w:ind w:left="1134"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снижение затрат, связанных с выработкой и транспортировкой тепловой энергии;</w:t>
      </w:r>
    </w:p>
    <w:p w14:paraId="2A4E8E6B" w14:textId="77777777" w:rsidR="00A04E73" w:rsidRPr="00BE7545" w:rsidRDefault="00A04E73" w:rsidP="001F5411">
      <w:pPr>
        <w:keepNext/>
        <w:numPr>
          <w:ilvl w:val="0"/>
          <w:numId w:val="5"/>
        </w:numPr>
        <w:autoSpaceDE w:val="0"/>
        <w:autoSpaceDN w:val="0"/>
        <w:adjustRightInd w:val="0"/>
        <w:spacing w:after="0" w:line="240" w:lineRule="auto"/>
        <w:ind w:left="1134"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повышение эффективности производства тепловой энергии и поставки её Потребителям;</w:t>
      </w:r>
    </w:p>
    <w:p w14:paraId="22BA799D" w14:textId="77777777" w:rsidR="00A04E73" w:rsidRPr="00BE7545" w:rsidRDefault="00A04E73" w:rsidP="001F5411">
      <w:pPr>
        <w:keepNext/>
        <w:numPr>
          <w:ilvl w:val="0"/>
          <w:numId w:val="5"/>
        </w:numPr>
        <w:autoSpaceDE w:val="0"/>
        <w:autoSpaceDN w:val="0"/>
        <w:adjustRightInd w:val="0"/>
        <w:spacing w:after="200" w:line="240" w:lineRule="auto"/>
        <w:ind w:left="1134" w:hanging="567"/>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снижение себестоимости поставляемой Потребителям тепловой энергии.</w:t>
      </w:r>
    </w:p>
    <w:p w14:paraId="66D82E3C" w14:textId="77777777" w:rsidR="00A04E73" w:rsidRPr="00BE7545" w:rsidRDefault="00A04E73" w:rsidP="001F5411">
      <w:pPr>
        <w:keepNext/>
        <w:widowControl w:val="0"/>
        <w:numPr>
          <w:ilvl w:val="0"/>
          <w:numId w:val="6"/>
        </w:numPr>
        <w:autoSpaceDE w:val="0"/>
        <w:autoSpaceDN w:val="0"/>
        <w:adjustRightInd w:val="0"/>
        <w:spacing w:before="240" w:after="200" w:line="240" w:lineRule="auto"/>
        <w:ind w:left="714" w:hanging="357"/>
        <w:rPr>
          <w:rFonts w:ascii="Times New Roman" w:hAnsi="Times New Roman"/>
          <w:sz w:val="24"/>
          <w:szCs w:val="24"/>
        </w:rPr>
      </w:pPr>
      <w:r w:rsidRPr="00BE7545">
        <w:rPr>
          <w:rFonts w:ascii="Times New Roman" w:hAnsi="Times New Roman"/>
          <w:sz w:val="24"/>
          <w:szCs w:val="24"/>
        </w:rPr>
        <w:t xml:space="preserve">Концессионер обязан осуществить следующие основные мероприятия по </w:t>
      </w:r>
      <w:r w:rsidR="00200110" w:rsidRPr="00BE7545">
        <w:rPr>
          <w:rFonts w:ascii="Times New Roman" w:hAnsi="Times New Roman"/>
          <w:sz w:val="24"/>
          <w:szCs w:val="24"/>
        </w:rPr>
        <w:t>Созданию</w:t>
      </w:r>
      <w:r w:rsidRPr="00BE7545">
        <w:rPr>
          <w:rFonts w:ascii="Times New Roman" w:hAnsi="Times New Roman"/>
          <w:sz w:val="24"/>
          <w:szCs w:val="24"/>
        </w:rPr>
        <w:t xml:space="preserve"> Объекта соглашения:</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985"/>
        <w:gridCol w:w="1842"/>
        <w:gridCol w:w="1560"/>
        <w:gridCol w:w="1559"/>
      </w:tblGrid>
      <w:tr w:rsidR="00821EDD" w:rsidRPr="00BE7545" w14:paraId="40CB0476" w14:textId="77777777" w:rsidTr="000820AD">
        <w:trPr>
          <w:cantSplit/>
          <w:trHeight w:val="1543"/>
        </w:trPr>
        <w:tc>
          <w:tcPr>
            <w:tcW w:w="709" w:type="dxa"/>
            <w:tcBorders>
              <w:top w:val="single" w:sz="4" w:space="0" w:color="auto"/>
              <w:left w:val="single" w:sz="4" w:space="0" w:color="auto"/>
              <w:bottom w:val="single" w:sz="4" w:space="0" w:color="auto"/>
              <w:right w:val="single" w:sz="4" w:space="0" w:color="auto"/>
            </w:tcBorders>
          </w:tcPr>
          <w:p w14:paraId="0E72A877" w14:textId="77777777" w:rsidR="00821EDD" w:rsidRPr="00BE7545" w:rsidRDefault="00821EDD" w:rsidP="00FB06AA">
            <w:pPr>
              <w:keepNext/>
              <w:widowControl w:val="0"/>
              <w:autoSpaceDE w:val="0"/>
              <w:autoSpaceDN w:val="0"/>
              <w:adjustRightInd w:val="0"/>
              <w:spacing w:before="240" w:after="200" w:line="240" w:lineRule="auto"/>
              <w:ind w:left="34"/>
              <w:jc w:val="center"/>
              <w:rPr>
                <w:rFonts w:ascii="Times New Roman" w:eastAsia="Times New Roman" w:hAnsi="Times New Roman"/>
                <w:b/>
                <w:szCs w:val="20"/>
              </w:rPr>
            </w:pPr>
            <w:r w:rsidRPr="00BE7545">
              <w:rPr>
                <w:rFonts w:ascii="Times New Roman" w:eastAsia="Times New Roman" w:hAnsi="Times New Roman"/>
                <w:b/>
                <w:szCs w:val="20"/>
              </w:rPr>
              <w:t>№ п/п</w:t>
            </w:r>
          </w:p>
        </w:tc>
        <w:tc>
          <w:tcPr>
            <w:tcW w:w="1843" w:type="dxa"/>
            <w:tcBorders>
              <w:top w:val="single" w:sz="4" w:space="0" w:color="auto"/>
              <w:left w:val="single" w:sz="4" w:space="0" w:color="auto"/>
              <w:bottom w:val="single" w:sz="4" w:space="0" w:color="auto"/>
              <w:right w:val="single" w:sz="4" w:space="0" w:color="auto"/>
            </w:tcBorders>
          </w:tcPr>
          <w:p w14:paraId="5FB58996" w14:textId="77777777" w:rsidR="00821EDD" w:rsidRPr="00BE7545" w:rsidRDefault="00821EDD" w:rsidP="00FB06AA">
            <w:pPr>
              <w:keepNext/>
              <w:widowControl w:val="0"/>
              <w:autoSpaceDE w:val="0"/>
              <w:autoSpaceDN w:val="0"/>
              <w:adjustRightInd w:val="0"/>
              <w:spacing w:before="240" w:after="200" w:line="240" w:lineRule="auto"/>
              <w:ind w:left="34"/>
              <w:jc w:val="center"/>
              <w:rPr>
                <w:rFonts w:ascii="Times New Roman" w:eastAsia="Times New Roman" w:hAnsi="Times New Roman"/>
                <w:b/>
                <w:szCs w:val="20"/>
              </w:rPr>
            </w:pPr>
            <w:r w:rsidRPr="00BE7545">
              <w:rPr>
                <w:rFonts w:ascii="Times New Roman" w:eastAsia="Times New Roman" w:hAnsi="Times New Roman"/>
                <w:b/>
                <w:szCs w:val="20"/>
              </w:rPr>
              <w:t>Наименование объекта</w:t>
            </w:r>
          </w:p>
        </w:tc>
        <w:tc>
          <w:tcPr>
            <w:tcW w:w="1985" w:type="dxa"/>
            <w:tcBorders>
              <w:top w:val="single" w:sz="4" w:space="0" w:color="auto"/>
              <w:left w:val="single" w:sz="4" w:space="0" w:color="auto"/>
              <w:bottom w:val="single" w:sz="4" w:space="0" w:color="auto"/>
              <w:right w:val="single" w:sz="4" w:space="0" w:color="auto"/>
            </w:tcBorders>
          </w:tcPr>
          <w:p w14:paraId="526C2DB6" w14:textId="77777777" w:rsidR="00821EDD" w:rsidRPr="00BE7545" w:rsidRDefault="00821EDD" w:rsidP="00FB06AA">
            <w:pPr>
              <w:keepNext/>
              <w:widowControl w:val="0"/>
              <w:autoSpaceDE w:val="0"/>
              <w:autoSpaceDN w:val="0"/>
              <w:adjustRightInd w:val="0"/>
              <w:spacing w:before="240" w:after="200" w:line="240" w:lineRule="auto"/>
              <w:ind w:left="34"/>
              <w:jc w:val="center"/>
              <w:rPr>
                <w:rFonts w:ascii="Times New Roman" w:eastAsia="Times New Roman" w:hAnsi="Times New Roman"/>
                <w:b/>
                <w:szCs w:val="20"/>
              </w:rPr>
            </w:pPr>
            <w:r w:rsidRPr="00BE7545">
              <w:rPr>
                <w:rFonts w:ascii="Times New Roman" w:eastAsia="Times New Roman" w:hAnsi="Times New Roman"/>
                <w:b/>
                <w:szCs w:val="20"/>
              </w:rPr>
              <w:t>Адрес</w:t>
            </w:r>
          </w:p>
        </w:tc>
        <w:tc>
          <w:tcPr>
            <w:tcW w:w="1842" w:type="dxa"/>
            <w:tcBorders>
              <w:top w:val="single" w:sz="4" w:space="0" w:color="auto"/>
              <w:left w:val="single" w:sz="4" w:space="0" w:color="auto"/>
              <w:bottom w:val="single" w:sz="4" w:space="0" w:color="auto"/>
              <w:right w:val="single" w:sz="4" w:space="0" w:color="auto"/>
            </w:tcBorders>
          </w:tcPr>
          <w:p w14:paraId="1B228060" w14:textId="77777777" w:rsidR="00821EDD" w:rsidRPr="00BE7545" w:rsidRDefault="00821EDD" w:rsidP="00FB06AA">
            <w:pPr>
              <w:keepNext/>
              <w:widowControl w:val="0"/>
              <w:autoSpaceDE w:val="0"/>
              <w:autoSpaceDN w:val="0"/>
              <w:adjustRightInd w:val="0"/>
              <w:spacing w:before="240" w:after="200" w:line="240" w:lineRule="auto"/>
              <w:jc w:val="center"/>
              <w:rPr>
                <w:rFonts w:ascii="Times New Roman" w:eastAsia="Times New Roman" w:hAnsi="Times New Roman"/>
                <w:b/>
                <w:szCs w:val="20"/>
              </w:rPr>
            </w:pPr>
            <w:r w:rsidRPr="00BE7545">
              <w:rPr>
                <w:rFonts w:ascii="Times New Roman" w:eastAsia="Times New Roman" w:hAnsi="Times New Roman"/>
                <w:b/>
                <w:szCs w:val="20"/>
              </w:rPr>
              <w:t>Описание мероприятия</w:t>
            </w:r>
          </w:p>
        </w:tc>
        <w:tc>
          <w:tcPr>
            <w:tcW w:w="1560" w:type="dxa"/>
            <w:tcBorders>
              <w:top w:val="single" w:sz="4" w:space="0" w:color="auto"/>
              <w:left w:val="single" w:sz="4" w:space="0" w:color="auto"/>
              <w:bottom w:val="single" w:sz="4" w:space="0" w:color="auto"/>
              <w:right w:val="single" w:sz="4" w:space="0" w:color="auto"/>
            </w:tcBorders>
          </w:tcPr>
          <w:p w14:paraId="15A3B3E0" w14:textId="77777777" w:rsidR="00821EDD" w:rsidRPr="00BE7545" w:rsidRDefault="00821EDD" w:rsidP="00200110">
            <w:pPr>
              <w:keepNext/>
              <w:widowControl w:val="0"/>
              <w:autoSpaceDE w:val="0"/>
              <w:autoSpaceDN w:val="0"/>
              <w:adjustRightInd w:val="0"/>
              <w:spacing w:before="240" w:after="200" w:line="240" w:lineRule="auto"/>
              <w:jc w:val="center"/>
              <w:rPr>
                <w:rFonts w:ascii="Times New Roman" w:eastAsia="Times New Roman" w:hAnsi="Times New Roman"/>
                <w:b/>
                <w:szCs w:val="20"/>
              </w:rPr>
            </w:pPr>
            <w:r w:rsidRPr="00BE7545">
              <w:rPr>
                <w:rFonts w:ascii="Times New Roman" w:eastAsia="Times New Roman" w:hAnsi="Times New Roman"/>
                <w:b/>
                <w:szCs w:val="20"/>
              </w:rPr>
              <w:t>Предельные расходы на техническое перевооружение и реконструк-цию</w:t>
            </w:r>
            <w:r w:rsidR="00200110" w:rsidRPr="00BE7545">
              <w:rPr>
                <w:rFonts w:ascii="Times New Roman" w:eastAsia="Times New Roman" w:hAnsi="Times New Roman"/>
                <w:b/>
                <w:szCs w:val="20"/>
              </w:rPr>
              <w:t xml:space="preserve"> </w:t>
            </w:r>
            <w:r w:rsidRPr="00BE7545">
              <w:rPr>
                <w:rFonts w:ascii="Times New Roman" w:eastAsia="Times New Roman" w:hAnsi="Times New Roman"/>
                <w:b/>
                <w:szCs w:val="20"/>
              </w:rPr>
              <w:t>(тыс.руб.,</w:t>
            </w:r>
            <w:r w:rsidR="00200110" w:rsidRPr="00BE7545">
              <w:rPr>
                <w:rFonts w:ascii="Times New Roman" w:eastAsia="Times New Roman" w:hAnsi="Times New Roman"/>
                <w:b/>
                <w:szCs w:val="20"/>
              </w:rPr>
              <w:t xml:space="preserve"> </w:t>
            </w:r>
            <w:r w:rsidRPr="00BE7545">
              <w:rPr>
                <w:rFonts w:ascii="Times New Roman" w:eastAsia="Times New Roman" w:hAnsi="Times New Roman"/>
                <w:b/>
                <w:szCs w:val="20"/>
              </w:rPr>
              <w:t>без НДС)</w:t>
            </w:r>
          </w:p>
        </w:tc>
        <w:tc>
          <w:tcPr>
            <w:tcW w:w="1559" w:type="dxa"/>
            <w:tcBorders>
              <w:top w:val="single" w:sz="4" w:space="0" w:color="auto"/>
              <w:left w:val="single" w:sz="4" w:space="0" w:color="auto"/>
              <w:bottom w:val="single" w:sz="4" w:space="0" w:color="auto"/>
              <w:right w:val="single" w:sz="4" w:space="0" w:color="auto"/>
            </w:tcBorders>
          </w:tcPr>
          <w:p w14:paraId="4438596A" w14:textId="77777777" w:rsidR="00821EDD" w:rsidRPr="00BE7545" w:rsidRDefault="00821EDD" w:rsidP="00FB06AA">
            <w:pPr>
              <w:keepNext/>
              <w:widowControl w:val="0"/>
              <w:autoSpaceDE w:val="0"/>
              <w:autoSpaceDN w:val="0"/>
              <w:adjustRightInd w:val="0"/>
              <w:spacing w:before="240" w:after="200" w:line="240" w:lineRule="auto"/>
              <w:ind w:left="33"/>
              <w:jc w:val="center"/>
              <w:rPr>
                <w:rFonts w:ascii="Times New Roman" w:eastAsia="Times New Roman" w:hAnsi="Times New Roman"/>
                <w:b/>
                <w:szCs w:val="20"/>
              </w:rPr>
            </w:pPr>
            <w:r w:rsidRPr="00BE7545">
              <w:rPr>
                <w:rFonts w:ascii="Times New Roman" w:eastAsia="Times New Roman" w:hAnsi="Times New Roman"/>
                <w:b/>
                <w:szCs w:val="20"/>
              </w:rPr>
              <w:t>Сроки ввода объекта в эксплуата-цию</w:t>
            </w:r>
          </w:p>
        </w:tc>
      </w:tr>
      <w:tr w:rsidR="00200110" w:rsidRPr="00BE7545" w14:paraId="55A58E04" w14:textId="77777777" w:rsidTr="000820AD">
        <w:trPr>
          <w:cantSplit/>
        </w:trPr>
        <w:tc>
          <w:tcPr>
            <w:tcW w:w="709" w:type="dxa"/>
            <w:tcBorders>
              <w:top w:val="single" w:sz="4" w:space="0" w:color="auto"/>
              <w:left w:val="single" w:sz="4" w:space="0" w:color="auto"/>
              <w:bottom w:val="single" w:sz="4" w:space="0" w:color="auto"/>
              <w:right w:val="single" w:sz="4" w:space="0" w:color="auto"/>
            </w:tcBorders>
          </w:tcPr>
          <w:p w14:paraId="4776EB3F" w14:textId="77777777" w:rsidR="00200110" w:rsidRPr="00BE7545" w:rsidRDefault="00200110" w:rsidP="001F5411">
            <w:pPr>
              <w:numPr>
                <w:ilvl w:val="0"/>
                <w:numId w:val="7"/>
              </w:numPr>
              <w:autoSpaceDE w:val="0"/>
              <w:autoSpaceDN w:val="0"/>
              <w:adjustRightInd w:val="0"/>
              <w:spacing w:after="120" w:line="240" w:lineRule="auto"/>
              <w:ind w:left="0" w:firstLine="0"/>
              <w:rPr>
                <w:rFonts w:ascii="Times New Roman" w:eastAsia="Times New Roman" w:hAnsi="Times New Roman"/>
                <w:szCs w:val="20"/>
              </w:rPr>
            </w:pPr>
          </w:p>
        </w:tc>
        <w:tc>
          <w:tcPr>
            <w:tcW w:w="1843" w:type="dxa"/>
            <w:tcBorders>
              <w:top w:val="single" w:sz="4" w:space="0" w:color="auto"/>
              <w:left w:val="single" w:sz="4" w:space="0" w:color="auto"/>
              <w:bottom w:val="single" w:sz="4" w:space="0" w:color="auto"/>
              <w:right w:val="single" w:sz="4" w:space="0" w:color="auto"/>
            </w:tcBorders>
          </w:tcPr>
          <w:p w14:paraId="382BBB8F" w14:textId="193F050B" w:rsidR="00200110" w:rsidRPr="00BE7545" w:rsidRDefault="00FD2B27" w:rsidP="009D55D4">
            <w:pPr>
              <w:keepNext/>
              <w:widowControl w:val="0"/>
              <w:autoSpaceDE w:val="0"/>
              <w:autoSpaceDN w:val="0"/>
              <w:adjustRightInd w:val="0"/>
              <w:spacing w:after="120" w:line="240" w:lineRule="auto"/>
              <w:jc w:val="both"/>
              <w:rPr>
                <w:rFonts w:ascii="Times New Roman" w:eastAsia="Times New Roman" w:hAnsi="Times New Roman"/>
                <w:szCs w:val="20"/>
              </w:rPr>
            </w:pPr>
            <w:r w:rsidRPr="00BE7545">
              <w:rPr>
                <w:rFonts w:ascii="Times New Roman" w:hAnsi="Times New Roman"/>
              </w:rPr>
              <w:t>Блочно-модульная г</w:t>
            </w:r>
            <w:r w:rsidR="009D55D4" w:rsidRPr="00BE7545">
              <w:rPr>
                <w:rFonts w:ascii="Times New Roman" w:hAnsi="Times New Roman"/>
              </w:rPr>
              <w:t>азовая котельная</w:t>
            </w:r>
            <w:r w:rsidR="00BE65F2" w:rsidRPr="00BE7545">
              <w:rPr>
                <w:rFonts w:ascii="Times New Roman" w:hAnsi="Times New Roman"/>
              </w:rPr>
              <w:t xml:space="preserve"> в </w:t>
            </w:r>
            <w:r w:rsidR="009D55D4" w:rsidRPr="00BE7545">
              <w:rPr>
                <w:rFonts w:ascii="Times New Roman" w:hAnsi="Times New Roman"/>
              </w:rPr>
              <w:t>п</w:t>
            </w:r>
            <w:r w:rsidR="00BE65F2" w:rsidRPr="00BE7545">
              <w:rPr>
                <w:rFonts w:ascii="Times New Roman" w:hAnsi="Times New Roman"/>
              </w:rPr>
              <w:t xml:space="preserve">. </w:t>
            </w:r>
            <w:r w:rsidR="009D55D4" w:rsidRPr="00BE7545">
              <w:rPr>
                <w:rFonts w:ascii="Times New Roman" w:hAnsi="Times New Roman"/>
              </w:rPr>
              <w:t>Бо</w:t>
            </w:r>
            <w:r w:rsidR="00BE65F2" w:rsidRPr="00BE7545">
              <w:rPr>
                <w:rFonts w:ascii="Times New Roman" w:hAnsi="Times New Roman"/>
              </w:rPr>
              <w:t>р</w:t>
            </w:r>
          </w:p>
        </w:tc>
        <w:tc>
          <w:tcPr>
            <w:tcW w:w="1985" w:type="dxa"/>
            <w:tcBorders>
              <w:top w:val="single" w:sz="4" w:space="0" w:color="auto"/>
              <w:left w:val="single" w:sz="4" w:space="0" w:color="auto"/>
              <w:bottom w:val="single" w:sz="4" w:space="0" w:color="auto"/>
              <w:right w:val="single" w:sz="4" w:space="0" w:color="auto"/>
            </w:tcBorders>
          </w:tcPr>
          <w:p w14:paraId="25CDC8B4" w14:textId="2D04F930" w:rsidR="00200110" w:rsidRPr="00BE7545" w:rsidRDefault="00BE65F2" w:rsidP="00200110">
            <w:pPr>
              <w:keepNext/>
              <w:widowControl w:val="0"/>
              <w:autoSpaceDE w:val="0"/>
              <w:autoSpaceDN w:val="0"/>
              <w:adjustRightInd w:val="0"/>
              <w:spacing w:after="120" w:line="240" w:lineRule="auto"/>
              <w:ind w:left="34"/>
              <w:jc w:val="both"/>
              <w:rPr>
                <w:rFonts w:ascii="Times New Roman" w:hAnsi="Times New Roman"/>
              </w:rPr>
            </w:pPr>
            <w:r w:rsidRPr="00BE7545">
              <w:rPr>
                <w:rFonts w:ascii="Times New Roman" w:hAnsi="Times New Roman"/>
              </w:rPr>
              <w:t xml:space="preserve">Новосибирская область, </w:t>
            </w:r>
            <w:r w:rsidR="009D55D4" w:rsidRPr="00BE7545">
              <w:rPr>
                <w:rFonts w:ascii="Times New Roman" w:hAnsi="Times New Roman"/>
              </w:rPr>
              <w:t>Болотнин</w:t>
            </w:r>
            <w:r w:rsidRPr="00BE7545">
              <w:rPr>
                <w:rFonts w:ascii="Times New Roman" w:hAnsi="Times New Roman"/>
              </w:rPr>
              <w:t xml:space="preserve">ский район, </w:t>
            </w:r>
            <w:r w:rsidR="009D55D4" w:rsidRPr="00BE7545">
              <w:rPr>
                <w:rFonts w:ascii="Times New Roman" w:hAnsi="Times New Roman"/>
              </w:rPr>
              <w:t>п</w:t>
            </w:r>
            <w:r w:rsidRPr="00BE7545">
              <w:rPr>
                <w:rFonts w:ascii="Times New Roman" w:hAnsi="Times New Roman"/>
              </w:rPr>
              <w:t xml:space="preserve">. </w:t>
            </w:r>
            <w:r w:rsidR="009D55D4" w:rsidRPr="00BE7545">
              <w:rPr>
                <w:rFonts w:ascii="Times New Roman" w:hAnsi="Times New Roman"/>
              </w:rPr>
              <w:t>Бо</w:t>
            </w:r>
            <w:r w:rsidRPr="00BE7545">
              <w:rPr>
                <w:rFonts w:ascii="Times New Roman" w:hAnsi="Times New Roman"/>
              </w:rPr>
              <w:t>р</w:t>
            </w:r>
          </w:p>
          <w:p w14:paraId="00C73777" w14:textId="5017380A" w:rsidR="00BE65F2" w:rsidRPr="00BE7545" w:rsidRDefault="00BE65F2" w:rsidP="00BE65F2">
            <w:pPr>
              <w:rPr>
                <w:rFonts w:ascii="Times New Roman" w:eastAsia="Times New Roman" w:hAnsi="Times New Roman"/>
                <w:szCs w:val="20"/>
              </w:rPr>
            </w:pPr>
          </w:p>
        </w:tc>
        <w:tc>
          <w:tcPr>
            <w:tcW w:w="1842" w:type="dxa"/>
            <w:tcBorders>
              <w:top w:val="single" w:sz="4" w:space="0" w:color="auto"/>
              <w:left w:val="single" w:sz="4" w:space="0" w:color="auto"/>
              <w:bottom w:val="single" w:sz="4" w:space="0" w:color="auto"/>
              <w:right w:val="single" w:sz="4" w:space="0" w:color="auto"/>
            </w:tcBorders>
          </w:tcPr>
          <w:p w14:paraId="75A793E3" w14:textId="31BA810B" w:rsidR="00200110" w:rsidRPr="00BE7545" w:rsidRDefault="00BE65F2" w:rsidP="009D55D4">
            <w:pPr>
              <w:keepNext/>
              <w:widowControl w:val="0"/>
              <w:autoSpaceDE w:val="0"/>
              <w:autoSpaceDN w:val="0"/>
              <w:adjustRightInd w:val="0"/>
              <w:spacing w:after="120" w:line="240" w:lineRule="auto"/>
              <w:jc w:val="both"/>
              <w:rPr>
                <w:rFonts w:ascii="Times New Roman" w:eastAsia="Times New Roman" w:hAnsi="Times New Roman"/>
                <w:szCs w:val="20"/>
              </w:rPr>
            </w:pPr>
            <w:r w:rsidRPr="00BE7545">
              <w:rPr>
                <w:rFonts w:ascii="Times New Roman" w:hAnsi="Times New Roman"/>
              </w:rPr>
              <w:t xml:space="preserve">Строиттельство блочно-модульной газовой котельной мощностью </w:t>
            </w:r>
            <w:r w:rsidR="009D55D4" w:rsidRPr="00BE7545">
              <w:rPr>
                <w:rFonts w:ascii="Times New Roman" w:hAnsi="Times New Roman"/>
              </w:rPr>
              <w:t>0</w:t>
            </w:r>
            <w:r w:rsidRPr="00BE7545">
              <w:rPr>
                <w:rFonts w:ascii="Times New Roman" w:hAnsi="Times New Roman"/>
              </w:rPr>
              <w:t>,</w:t>
            </w:r>
            <w:r w:rsidR="009D55D4" w:rsidRPr="00BE7545">
              <w:rPr>
                <w:rFonts w:ascii="Times New Roman" w:hAnsi="Times New Roman"/>
              </w:rPr>
              <w:t>430</w:t>
            </w:r>
            <w:r w:rsidRPr="00BE7545">
              <w:rPr>
                <w:rFonts w:ascii="Times New Roman" w:hAnsi="Times New Roman"/>
              </w:rPr>
              <w:t xml:space="preserve"> Гкал/час</w:t>
            </w:r>
          </w:p>
        </w:tc>
        <w:tc>
          <w:tcPr>
            <w:tcW w:w="1560" w:type="dxa"/>
            <w:tcBorders>
              <w:top w:val="single" w:sz="4" w:space="0" w:color="auto"/>
              <w:left w:val="single" w:sz="4" w:space="0" w:color="auto"/>
              <w:bottom w:val="single" w:sz="4" w:space="0" w:color="auto"/>
              <w:right w:val="single" w:sz="4" w:space="0" w:color="auto"/>
            </w:tcBorders>
          </w:tcPr>
          <w:p w14:paraId="38E16C7E" w14:textId="3F543C49" w:rsidR="00BE65F2" w:rsidRPr="00BE7545" w:rsidRDefault="009D55D4" w:rsidP="00FD2B27">
            <w:pPr>
              <w:jc w:val="center"/>
              <w:rPr>
                <w:rFonts w:ascii="Times New Roman" w:hAnsi="Times New Roman"/>
                <w:szCs w:val="20"/>
              </w:rPr>
            </w:pPr>
            <w:r w:rsidRPr="00BE7545">
              <w:rPr>
                <w:rFonts w:ascii="Times New Roman" w:hAnsi="Times New Roman"/>
                <w:szCs w:val="20"/>
              </w:rPr>
              <w:t>4 000,0</w:t>
            </w:r>
            <w:r w:rsidR="00BE65F2" w:rsidRPr="00BE7545">
              <w:rPr>
                <w:rFonts w:ascii="Times New Roman" w:hAnsi="Times New Roman"/>
                <w:szCs w:val="20"/>
              </w:rPr>
              <w:t>0</w:t>
            </w:r>
          </w:p>
        </w:tc>
        <w:tc>
          <w:tcPr>
            <w:tcW w:w="1559" w:type="dxa"/>
            <w:tcBorders>
              <w:top w:val="single" w:sz="4" w:space="0" w:color="auto"/>
              <w:left w:val="single" w:sz="4" w:space="0" w:color="auto"/>
              <w:bottom w:val="single" w:sz="4" w:space="0" w:color="auto"/>
              <w:right w:val="single" w:sz="4" w:space="0" w:color="auto"/>
            </w:tcBorders>
          </w:tcPr>
          <w:p w14:paraId="3B0BFAE9" w14:textId="75286624" w:rsidR="00200110" w:rsidRPr="00BE7545" w:rsidRDefault="002975E2" w:rsidP="00200110">
            <w:pPr>
              <w:keepNext/>
              <w:widowControl w:val="0"/>
              <w:autoSpaceDE w:val="0"/>
              <w:autoSpaceDN w:val="0"/>
              <w:adjustRightInd w:val="0"/>
              <w:spacing w:after="120" w:line="240" w:lineRule="auto"/>
              <w:ind w:left="33"/>
              <w:jc w:val="both"/>
              <w:rPr>
                <w:rFonts w:ascii="Times New Roman" w:eastAsia="Times New Roman" w:hAnsi="Times New Roman"/>
                <w:szCs w:val="20"/>
              </w:rPr>
            </w:pPr>
            <w:r w:rsidRPr="00BE7545">
              <w:rPr>
                <w:rFonts w:ascii="Times New Roman" w:hAnsi="Times New Roman"/>
              </w:rPr>
              <w:t>01.0</w:t>
            </w:r>
            <w:r w:rsidR="00BE7545" w:rsidRPr="00BE7545">
              <w:rPr>
                <w:rFonts w:ascii="Times New Roman" w:hAnsi="Times New Roman"/>
              </w:rPr>
              <w:t>8</w:t>
            </w:r>
            <w:r w:rsidR="00BE65F2" w:rsidRPr="00BE7545">
              <w:rPr>
                <w:rFonts w:ascii="Times New Roman" w:hAnsi="Times New Roman"/>
              </w:rPr>
              <w:t>.2020</w:t>
            </w:r>
          </w:p>
        </w:tc>
      </w:tr>
      <w:tr w:rsidR="00200110" w:rsidRPr="00BE7545" w14:paraId="720D5523" w14:textId="77777777" w:rsidTr="000820AD">
        <w:trPr>
          <w:cantSplit/>
        </w:trPr>
        <w:tc>
          <w:tcPr>
            <w:tcW w:w="709" w:type="dxa"/>
            <w:tcBorders>
              <w:top w:val="single" w:sz="4" w:space="0" w:color="auto"/>
              <w:left w:val="single" w:sz="4" w:space="0" w:color="auto"/>
              <w:bottom w:val="single" w:sz="4" w:space="0" w:color="auto"/>
              <w:right w:val="single" w:sz="4" w:space="0" w:color="auto"/>
            </w:tcBorders>
          </w:tcPr>
          <w:p w14:paraId="4B461355" w14:textId="77777777" w:rsidR="00200110" w:rsidRPr="00BE7545" w:rsidRDefault="00200110" w:rsidP="001F5411">
            <w:pPr>
              <w:numPr>
                <w:ilvl w:val="0"/>
                <w:numId w:val="7"/>
              </w:numPr>
              <w:autoSpaceDE w:val="0"/>
              <w:autoSpaceDN w:val="0"/>
              <w:adjustRightInd w:val="0"/>
              <w:spacing w:after="120" w:line="240" w:lineRule="auto"/>
              <w:ind w:left="0" w:firstLine="0"/>
              <w:rPr>
                <w:rFonts w:ascii="Times New Roman" w:eastAsia="Times New Roman" w:hAnsi="Times New Roman"/>
                <w:szCs w:val="20"/>
              </w:rPr>
            </w:pPr>
          </w:p>
        </w:tc>
        <w:tc>
          <w:tcPr>
            <w:tcW w:w="1843" w:type="dxa"/>
            <w:tcBorders>
              <w:top w:val="single" w:sz="4" w:space="0" w:color="auto"/>
              <w:left w:val="single" w:sz="4" w:space="0" w:color="auto"/>
              <w:bottom w:val="single" w:sz="4" w:space="0" w:color="auto"/>
              <w:right w:val="single" w:sz="4" w:space="0" w:color="auto"/>
            </w:tcBorders>
          </w:tcPr>
          <w:p w14:paraId="5A608296" w14:textId="49218BEC" w:rsidR="00200110" w:rsidRPr="00BE7545" w:rsidRDefault="00200110" w:rsidP="00200110">
            <w:pPr>
              <w:keepNext/>
              <w:widowControl w:val="0"/>
              <w:autoSpaceDE w:val="0"/>
              <w:autoSpaceDN w:val="0"/>
              <w:adjustRightInd w:val="0"/>
              <w:spacing w:after="120" w:line="240" w:lineRule="auto"/>
              <w:ind w:left="34"/>
              <w:jc w:val="both"/>
              <w:rPr>
                <w:rFonts w:ascii="Times New Roman" w:eastAsia="Times New Roman" w:hAnsi="Times New Roman"/>
                <w:szCs w:val="20"/>
              </w:rPr>
            </w:pPr>
          </w:p>
        </w:tc>
        <w:tc>
          <w:tcPr>
            <w:tcW w:w="1985" w:type="dxa"/>
            <w:tcBorders>
              <w:top w:val="single" w:sz="4" w:space="0" w:color="auto"/>
              <w:left w:val="single" w:sz="4" w:space="0" w:color="auto"/>
              <w:bottom w:val="single" w:sz="4" w:space="0" w:color="auto"/>
              <w:right w:val="single" w:sz="4" w:space="0" w:color="auto"/>
            </w:tcBorders>
          </w:tcPr>
          <w:p w14:paraId="437EA51C" w14:textId="0CFC60FD" w:rsidR="00200110" w:rsidRPr="00BE7545" w:rsidRDefault="00200110" w:rsidP="00200110">
            <w:pPr>
              <w:keepNext/>
              <w:widowControl w:val="0"/>
              <w:autoSpaceDE w:val="0"/>
              <w:autoSpaceDN w:val="0"/>
              <w:adjustRightInd w:val="0"/>
              <w:spacing w:after="120" w:line="240" w:lineRule="auto"/>
              <w:ind w:left="34"/>
              <w:jc w:val="both"/>
              <w:rPr>
                <w:rFonts w:ascii="Times New Roman" w:eastAsia="Times New Roman" w:hAnsi="Times New Roman"/>
                <w:szCs w:val="20"/>
              </w:rPr>
            </w:pPr>
          </w:p>
        </w:tc>
        <w:tc>
          <w:tcPr>
            <w:tcW w:w="1842" w:type="dxa"/>
            <w:tcBorders>
              <w:top w:val="single" w:sz="4" w:space="0" w:color="auto"/>
              <w:left w:val="single" w:sz="4" w:space="0" w:color="auto"/>
              <w:bottom w:val="single" w:sz="4" w:space="0" w:color="auto"/>
              <w:right w:val="single" w:sz="4" w:space="0" w:color="auto"/>
            </w:tcBorders>
          </w:tcPr>
          <w:p w14:paraId="6C90FD3C" w14:textId="37107244" w:rsidR="00200110" w:rsidRPr="00BE7545" w:rsidRDefault="00200110" w:rsidP="00200110">
            <w:pPr>
              <w:keepNext/>
              <w:widowControl w:val="0"/>
              <w:autoSpaceDE w:val="0"/>
              <w:autoSpaceDN w:val="0"/>
              <w:adjustRightInd w:val="0"/>
              <w:spacing w:after="120" w:line="240" w:lineRule="auto"/>
              <w:jc w:val="both"/>
              <w:rPr>
                <w:rFonts w:ascii="Times New Roman" w:eastAsia="Times New Roman" w:hAnsi="Times New Roman"/>
                <w:szCs w:val="20"/>
              </w:rPr>
            </w:pPr>
          </w:p>
        </w:tc>
        <w:tc>
          <w:tcPr>
            <w:tcW w:w="1560" w:type="dxa"/>
            <w:tcBorders>
              <w:top w:val="single" w:sz="4" w:space="0" w:color="auto"/>
              <w:left w:val="single" w:sz="4" w:space="0" w:color="auto"/>
              <w:bottom w:val="single" w:sz="4" w:space="0" w:color="auto"/>
              <w:right w:val="single" w:sz="4" w:space="0" w:color="auto"/>
            </w:tcBorders>
          </w:tcPr>
          <w:p w14:paraId="114FCD60" w14:textId="57ECEB6C" w:rsidR="00200110" w:rsidRPr="00BE7545" w:rsidRDefault="00200110" w:rsidP="00FD2B27">
            <w:pPr>
              <w:keepNext/>
              <w:widowControl w:val="0"/>
              <w:autoSpaceDE w:val="0"/>
              <w:autoSpaceDN w:val="0"/>
              <w:adjustRightInd w:val="0"/>
              <w:spacing w:after="120" w:line="240" w:lineRule="auto"/>
              <w:jc w:val="center"/>
              <w:rPr>
                <w:rFonts w:ascii="Times New Roman" w:eastAsia="Times New Roman" w:hAnsi="Times New Roman"/>
                <w:szCs w:val="20"/>
              </w:rPr>
            </w:pPr>
          </w:p>
        </w:tc>
        <w:tc>
          <w:tcPr>
            <w:tcW w:w="1559" w:type="dxa"/>
            <w:tcBorders>
              <w:top w:val="single" w:sz="4" w:space="0" w:color="auto"/>
              <w:left w:val="single" w:sz="4" w:space="0" w:color="auto"/>
              <w:bottom w:val="single" w:sz="4" w:space="0" w:color="auto"/>
              <w:right w:val="single" w:sz="4" w:space="0" w:color="auto"/>
            </w:tcBorders>
          </w:tcPr>
          <w:p w14:paraId="3D86A8FA" w14:textId="788D185F" w:rsidR="00200110" w:rsidRPr="00BE7545" w:rsidRDefault="00200110" w:rsidP="00200110">
            <w:pPr>
              <w:keepNext/>
              <w:widowControl w:val="0"/>
              <w:autoSpaceDE w:val="0"/>
              <w:autoSpaceDN w:val="0"/>
              <w:adjustRightInd w:val="0"/>
              <w:spacing w:after="120" w:line="240" w:lineRule="auto"/>
              <w:ind w:left="33"/>
              <w:jc w:val="both"/>
              <w:rPr>
                <w:rFonts w:ascii="Times New Roman" w:eastAsia="Times New Roman" w:hAnsi="Times New Roman"/>
                <w:szCs w:val="20"/>
              </w:rPr>
            </w:pPr>
          </w:p>
        </w:tc>
      </w:tr>
      <w:tr w:rsidR="00FD2B27" w:rsidRPr="00BE7545" w14:paraId="396A1DCA" w14:textId="77777777" w:rsidTr="000820AD">
        <w:trPr>
          <w:cantSplit/>
        </w:trPr>
        <w:tc>
          <w:tcPr>
            <w:tcW w:w="709" w:type="dxa"/>
            <w:tcBorders>
              <w:top w:val="single" w:sz="4" w:space="0" w:color="auto"/>
              <w:left w:val="single" w:sz="4" w:space="0" w:color="auto"/>
              <w:bottom w:val="single" w:sz="4" w:space="0" w:color="auto"/>
              <w:right w:val="single" w:sz="4" w:space="0" w:color="auto"/>
            </w:tcBorders>
          </w:tcPr>
          <w:p w14:paraId="04880326" w14:textId="77777777" w:rsidR="00FD2B27" w:rsidRPr="00BE7545" w:rsidRDefault="00FD2B27" w:rsidP="001F5411">
            <w:pPr>
              <w:numPr>
                <w:ilvl w:val="0"/>
                <w:numId w:val="7"/>
              </w:numPr>
              <w:autoSpaceDE w:val="0"/>
              <w:autoSpaceDN w:val="0"/>
              <w:adjustRightInd w:val="0"/>
              <w:spacing w:after="120" w:line="240" w:lineRule="auto"/>
              <w:ind w:left="0" w:firstLine="0"/>
              <w:rPr>
                <w:rFonts w:ascii="Times New Roman" w:eastAsia="Times New Roman" w:hAnsi="Times New Roman"/>
                <w:szCs w:val="20"/>
              </w:rPr>
            </w:pPr>
          </w:p>
        </w:tc>
        <w:tc>
          <w:tcPr>
            <w:tcW w:w="1843" w:type="dxa"/>
            <w:tcBorders>
              <w:top w:val="single" w:sz="4" w:space="0" w:color="auto"/>
              <w:left w:val="single" w:sz="4" w:space="0" w:color="auto"/>
              <w:bottom w:val="single" w:sz="4" w:space="0" w:color="auto"/>
              <w:right w:val="single" w:sz="4" w:space="0" w:color="auto"/>
            </w:tcBorders>
          </w:tcPr>
          <w:p w14:paraId="70ED7DC7" w14:textId="79E1B71B" w:rsidR="00FD2B27" w:rsidRPr="00BE7545" w:rsidRDefault="00FD2B27" w:rsidP="00FD2B27">
            <w:pPr>
              <w:keepNext/>
              <w:widowControl w:val="0"/>
              <w:autoSpaceDE w:val="0"/>
              <w:autoSpaceDN w:val="0"/>
              <w:adjustRightInd w:val="0"/>
              <w:spacing w:after="120" w:line="240" w:lineRule="auto"/>
              <w:ind w:left="34"/>
              <w:jc w:val="both"/>
              <w:rPr>
                <w:rFonts w:ascii="Times New Roman" w:eastAsia="Times New Roman" w:hAnsi="Times New Roman"/>
                <w:szCs w:val="20"/>
              </w:rPr>
            </w:pPr>
          </w:p>
        </w:tc>
        <w:tc>
          <w:tcPr>
            <w:tcW w:w="1985" w:type="dxa"/>
            <w:tcBorders>
              <w:top w:val="single" w:sz="4" w:space="0" w:color="auto"/>
              <w:left w:val="single" w:sz="4" w:space="0" w:color="auto"/>
              <w:bottom w:val="single" w:sz="4" w:space="0" w:color="auto"/>
              <w:right w:val="single" w:sz="4" w:space="0" w:color="auto"/>
            </w:tcBorders>
          </w:tcPr>
          <w:p w14:paraId="61FF253D" w14:textId="6A595E3E" w:rsidR="00FD2B27" w:rsidRPr="00BE7545" w:rsidRDefault="00FD2B27" w:rsidP="00FD2B27">
            <w:pPr>
              <w:keepNext/>
              <w:widowControl w:val="0"/>
              <w:autoSpaceDE w:val="0"/>
              <w:autoSpaceDN w:val="0"/>
              <w:adjustRightInd w:val="0"/>
              <w:spacing w:after="120" w:line="240" w:lineRule="auto"/>
              <w:ind w:left="34"/>
              <w:jc w:val="both"/>
              <w:rPr>
                <w:rFonts w:ascii="Times New Roman" w:eastAsia="Times New Roman" w:hAnsi="Times New Roman"/>
                <w:szCs w:val="20"/>
              </w:rPr>
            </w:pPr>
          </w:p>
        </w:tc>
        <w:tc>
          <w:tcPr>
            <w:tcW w:w="1842" w:type="dxa"/>
            <w:tcBorders>
              <w:top w:val="single" w:sz="4" w:space="0" w:color="auto"/>
              <w:left w:val="single" w:sz="4" w:space="0" w:color="auto"/>
              <w:bottom w:val="single" w:sz="4" w:space="0" w:color="auto"/>
              <w:right w:val="single" w:sz="4" w:space="0" w:color="auto"/>
            </w:tcBorders>
          </w:tcPr>
          <w:p w14:paraId="14448F39" w14:textId="6A37CDDE" w:rsidR="00FD2B27" w:rsidRPr="00BE7545" w:rsidRDefault="00FD2B27" w:rsidP="00FD2B27">
            <w:pPr>
              <w:keepNext/>
              <w:widowControl w:val="0"/>
              <w:autoSpaceDE w:val="0"/>
              <w:autoSpaceDN w:val="0"/>
              <w:adjustRightInd w:val="0"/>
              <w:spacing w:after="120" w:line="240" w:lineRule="auto"/>
              <w:jc w:val="both"/>
              <w:rPr>
                <w:rFonts w:ascii="Times New Roman" w:eastAsia="Times New Roman" w:hAnsi="Times New Roman"/>
                <w:szCs w:val="20"/>
              </w:rPr>
            </w:pPr>
          </w:p>
        </w:tc>
        <w:tc>
          <w:tcPr>
            <w:tcW w:w="1560" w:type="dxa"/>
            <w:tcBorders>
              <w:top w:val="single" w:sz="4" w:space="0" w:color="auto"/>
              <w:left w:val="single" w:sz="4" w:space="0" w:color="auto"/>
              <w:bottom w:val="single" w:sz="4" w:space="0" w:color="auto"/>
              <w:right w:val="single" w:sz="4" w:space="0" w:color="auto"/>
            </w:tcBorders>
          </w:tcPr>
          <w:p w14:paraId="25372D10" w14:textId="07EB5566" w:rsidR="00FD2B27" w:rsidRPr="00BE7545" w:rsidRDefault="00FD2B27" w:rsidP="00FD2B27">
            <w:pPr>
              <w:keepNext/>
              <w:widowControl w:val="0"/>
              <w:autoSpaceDE w:val="0"/>
              <w:autoSpaceDN w:val="0"/>
              <w:adjustRightInd w:val="0"/>
              <w:spacing w:after="120" w:line="240" w:lineRule="auto"/>
              <w:jc w:val="center"/>
              <w:rPr>
                <w:rFonts w:ascii="Times New Roman" w:eastAsia="Times New Roman" w:hAnsi="Times New Roman"/>
                <w:szCs w:val="20"/>
              </w:rPr>
            </w:pPr>
          </w:p>
        </w:tc>
        <w:tc>
          <w:tcPr>
            <w:tcW w:w="1559" w:type="dxa"/>
            <w:tcBorders>
              <w:top w:val="single" w:sz="4" w:space="0" w:color="auto"/>
              <w:left w:val="single" w:sz="4" w:space="0" w:color="auto"/>
              <w:bottom w:val="single" w:sz="4" w:space="0" w:color="auto"/>
              <w:right w:val="single" w:sz="4" w:space="0" w:color="auto"/>
            </w:tcBorders>
          </w:tcPr>
          <w:p w14:paraId="50C890DC" w14:textId="2701B78D" w:rsidR="00FD2B27" w:rsidRPr="00BE7545" w:rsidRDefault="00FD2B27" w:rsidP="00FD2B27">
            <w:pPr>
              <w:keepNext/>
              <w:widowControl w:val="0"/>
              <w:autoSpaceDE w:val="0"/>
              <w:autoSpaceDN w:val="0"/>
              <w:adjustRightInd w:val="0"/>
              <w:spacing w:after="120" w:line="240" w:lineRule="auto"/>
              <w:ind w:left="33"/>
              <w:jc w:val="both"/>
              <w:rPr>
                <w:rFonts w:ascii="Times New Roman" w:eastAsia="Times New Roman" w:hAnsi="Times New Roman"/>
                <w:szCs w:val="20"/>
              </w:rPr>
            </w:pPr>
          </w:p>
        </w:tc>
      </w:tr>
    </w:tbl>
    <w:p w14:paraId="6B79AC03" w14:textId="245F2F6C" w:rsidR="00A04E73" w:rsidRPr="00BE7545" w:rsidRDefault="00A04E73" w:rsidP="001F5411">
      <w:pPr>
        <w:keepNext/>
        <w:widowControl w:val="0"/>
        <w:numPr>
          <w:ilvl w:val="0"/>
          <w:numId w:val="6"/>
        </w:numPr>
        <w:autoSpaceDE w:val="0"/>
        <w:autoSpaceDN w:val="0"/>
        <w:adjustRightInd w:val="0"/>
        <w:spacing w:before="240" w:after="200" w:line="240" w:lineRule="auto"/>
        <w:ind w:left="714" w:hanging="357"/>
        <w:jc w:val="both"/>
        <w:rPr>
          <w:rFonts w:ascii="Times New Roman" w:hAnsi="Times New Roman"/>
          <w:sz w:val="24"/>
          <w:szCs w:val="24"/>
        </w:rPr>
      </w:pPr>
      <w:r w:rsidRPr="00BE7545">
        <w:rPr>
          <w:rFonts w:ascii="Times New Roman" w:hAnsi="Times New Roman"/>
          <w:sz w:val="24"/>
          <w:szCs w:val="24"/>
        </w:rPr>
        <w:t xml:space="preserve">Не позднее </w:t>
      </w:r>
      <w:r w:rsidR="000B148B" w:rsidRPr="00BE7545">
        <w:rPr>
          <w:rFonts w:ascii="Times New Roman" w:hAnsi="Times New Roman"/>
          <w:sz w:val="24"/>
          <w:szCs w:val="24"/>
        </w:rPr>
        <w:t>2</w:t>
      </w:r>
      <w:r w:rsidRPr="00BE7545">
        <w:rPr>
          <w:rFonts w:ascii="Times New Roman" w:hAnsi="Times New Roman"/>
          <w:sz w:val="24"/>
          <w:szCs w:val="24"/>
        </w:rPr>
        <w:t xml:space="preserve"> месяцев с момента ввода в эксплуатацию соответствующего </w:t>
      </w:r>
      <w:r w:rsidR="00200110" w:rsidRPr="00BE7545">
        <w:rPr>
          <w:rFonts w:ascii="Times New Roman" w:hAnsi="Times New Roman"/>
          <w:sz w:val="24"/>
          <w:szCs w:val="24"/>
        </w:rPr>
        <w:t xml:space="preserve">созданного </w:t>
      </w:r>
      <w:r w:rsidRPr="00BE7545">
        <w:rPr>
          <w:rFonts w:ascii="Times New Roman" w:hAnsi="Times New Roman"/>
          <w:sz w:val="24"/>
          <w:szCs w:val="24"/>
        </w:rPr>
        <w:t>объекта теплоснабжения, входящего в состав Объекта соглашения, подлежат выводу из эксплуатации</w:t>
      </w:r>
      <w:r w:rsidR="0000145A" w:rsidRPr="00BE7545">
        <w:t xml:space="preserve"> </w:t>
      </w:r>
      <w:r w:rsidR="0000145A" w:rsidRPr="00BE7545">
        <w:rPr>
          <w:rFonts w:ascii="Times New Roman" w:hAnsi="Times New Roman"/>
          <w:sz w:val="24"/>
          <w:szCs w:val="24"/>
        </w:rPr>
        <w:t>с последующей передачей конценденту</w:t>
      </w:r>
      <w:r w:rsidRPr="00BE7545">
        <w:rPr>
          <w:rFonts w:ascii="Times New Roman" w:hAnsi="Times New Roman"/>
          <w:sz w:val="24"/>
          <w:szCs w:val="24"/>
        </w:rPr>
        <w:t xml:space="preserve"> следующие объ</w:t>
      </w:r>
      <w:r w:rsidR="00200110" w:rsidRPr="00BE7545">
        <w:rPr>
          <w:rFonts w:ascii="Times New Roman" w:hAnsi="Times New Roman"/>
          <w:sz w:val="24"/>
          <w:szCs w:val="24"/>
        </w:rPr>
        <w:t>екты теплоснабжения</w:t>
      </w:r>
      <w:r w:rsidRPr="00BE7545">
        <w:rPr>
          <w:rFonts w:ascii="Times New Roman" w:hAnsi="Times New Roman"/>
          <w:sz w:val="24"/>
          <w:szCs w:val="24"/>
        </w:rPr>
        <w:t>:</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69"/>
        <w:gridCol w:w="4820"/>
      </w:tblGrid>
      <w:tr w:rsidR="00821EDD" w:rsidRPr="00BE7545" w14:paraId="3FE8ED33" w14:textId="77777777" w:rsidTr="000820AD">
        <w:tc>
          <w:tcPr>
            <w:tcW w:w="709" w:type="dxa"/>
            <w:tcBorders>
              <w:top w:val="single" w:sz="4" w:space="0" w:color="auto"/>
              <w:left w:val="single" w:sz="4" w:space="0" w:color="auto"/>
              <w:bottom w:val="single" w:sz="4" w:space="0" w:color="auto"/>
              <w:right w:val="single" w:sz="4" w:space="0" w:color="auto"/>
            </w:tcBorders>
          </w:tcPr>
          <w:p w14:paraId="35C8F07E" w14:textId="77777777" w:rsidR="00821EDD" w:rsidRPr="00BE7545" w:rsidRDefault="00821EDD" w:rsidP="00200110">
            <w:pPr>
              <w:widowControl w:val="0"/>
              <w:autoSpaceDE w:val="0"/>
              <w:autoSpaceDN w:val="0"/>
              <w:adjustRightInd w:val="0"/>
              <w:spacing w:after="120" w:line="240" w:lineRule="auto"/>
              <w:ind w:left="34"/>
              <w:jc w:val="both"/>
              <w:rPr>
                <w:rStyle w:val="WW-115pt1"/>
                <w:rFonts w:eastAsia="Calibri"/>
                <w:b/>
                <w:color w:val="auto"/>
                <w:sz w:val="22"/>
                <w:szCs w:val="20"/>
              </w:rPr>
            </w:pPr>
            <w:r w:rsidRPr="00BE7545">
              <w:rPr>
                <w:rStyle w:val="WW-115pt1"/>
                <w:rFonts w:eastAsia="Calibri"/>
                <w:b/>
                <w:color w:val="auto"/>
                <w:sz w:val="22"/>
                <w:szCs w:val="20"/>
              </w:rPr>
              <w:t>№ п/п</w:t>
            </w:r>
          </w:p>
        </w:tc>
        <w:tc>
          <w:tcPr>
            <w:tcW w:w="3969" w:type="dxa"/>
            <w:tcBorders>
              <w:top w:val="single" w:sz="4" w:space="0" w:color="auto"/>
              <w:left w:val="single" w:sz="4" w:space="0" w:color="auto"/>
              <w:bottom w:val="single" w:sz="4" w:space="0" w:color="auto"/>
              <w:right w:val="single" w:sz="4" w:space="0" w:color="auto"/>
            </w:tcBorders>
          </w:tcPr>
          <w:p w14:paraId="78BEDFEC" w14:textId="77777777" w:rsidR="00821EDD" w:rsidRPr="00BE7545" w:rsidRDefault="00821EDD" w:rsidP="00200110">
            <w:pPr>
              <w:widowControl w:val="0"/>
              <w:autoSpaceDE w:val="0"/>
              <w:autoSpaceDN w:val="0"/>
              <w:adjustRightInd w:val="0"/>
              <w:spacing w:after="120" w:line="240" w:lineRule="auto"/>
              <w:ind w:left="34"/>
              <w:jc w:val="both"/>
              <w:rPr>
                <w:rStyle w:val="WW-115pt1"/>
                <w:rFonts w:eastAsia="Calibri"/>
                <w:b/>
                <w:color w:val="auto"/>
                <w:sz w:val="22"/>
                <w:szCs w:val="20"/>
              </w:rPr>
            </w:pPr>
            <w:r w:rsidRPr="00BE7545">
              <w:rPr>
                <w:rStyle w:val="WW-115pt1"/>
                <w:rFonts w:eastAsia="Calibri"/>
                <w:b/>
                <w:color w:val="auto"/>
                <w:sz w:val="22"/>
                <w:szCs w:val="20"/>
              </w:rPr>
              <w:t>Наименование объекта теплоснабжения, подлежащего выводу из эксплуатации</w:t>
            </w:r>
          </w:p>
        </w:tc>
        <w:tc>
          <w:tcPr>
            <w:tcW w:w="4820" w:type="dxa"/>
            <w:tcBorders>
              <w:top w:val="single" w:sz="4" w:space="0" w:color="auto"/>
              <w:left w:val="single" w:sz="4" w:space="0" w:color="auto"/>
              <w:bottom w:val="single" w:sz="4" w:space="0" w:color="auto"/>
              <w:right w:val="single" w:sz="4" w:space="0" w:color="auto"/>
            </w:tcBorders>
          </w:tcPr>
          <w:p w14:paraId="4DA14BE2" w14:textId="77777777" w:rsidR="00821EDD" w:rsidRPr="00BE7545" w:rsidRDefault="00821EDD" w:rsidP="00200110">
            <w:pPr>
              <w:widowControl w:val="0"/>
              <w:autoSpaceDE w:val="0"/>
              <w:autoSpaceDN w:val="0"/>
              <w:adjustRightInd w:val="0"/>
              <w:spacing w:after="120" w:line="240" w:lineRule="auto"/>
              <w:ind w:left="34"/>
              <w:jc w:val="both"/>
              <w:rPr>
                <w:rStyle w:val="WW-115pt1"/>
                <w:rFonts w:eastAsia="Calibri"/>
                <w:b/>
                <w:color w:val="auto"/>
                <w:sz w:val="22"/>
                <w:szCs w:val="20"/>
              </w:rPr>
            </w:pPr>
            <w:r w:rsidRPr="00BE7545">
              <w:rPr>
                <w:rStyle w:val="WW-115pt1"/>
                <w:rFonts w:eastAsia="Calibri"/>
                <w:b/>
                <w:color w:val="auto"/>
                <w:sz w:val="22"/>
                <w:szCs w:val="20"/>
              </w:rPr>
              <w:t>Наименование замещающего объекта теплоснабжения</w:t>
            </w:r>
          </w:p>
        </w:tc>
      </w:tr>
      <w:tr w:rsidR="00B021F6" w:rsidRPr="00BE7545" w14:paraId="19D3827C" w14:textId="77777777" w:rsidTr="000820AD">
        <w:tc>
          <w:tcPr>
            <w:tcW w:w="709" w:type="dxa"/>
            <w:tcBorders>
              <w:top w:val="single" w:sz="4" w:space="0" w:color="auto"/>
              <w:left w:val="single" w:sz="4" w:space="0" w:color="auto"/>
              <w:bottom w:val="single" w:sz="4" w:space="0" w:color="auto"/>
              <w:right w:val="single" w:sz="4" w:space="0" w:color="auto"/>
            </w:tcBorders>
          </w:tcPr>
          <w:p w14:paraId="65E09E08" w14:textId="77777777" w:rsidR="00B021F6" w:rsidRPr="00BE7545" w:rsidRDefault="00B021F6" w:rsidP="001F5411">
            <w:pPr>
              <w:numPr>
                <w:ilvl w:val="0"/>
                <w:numId w:val="87"/>
              </w:numPr>
              <w:autoSpaceDE w:val="0"/>
              <w:autoSpaceDN w:val="0"/>
              <w:adjustRightInd w:val="0"/>
              <w:spacing w:after="120" w:line="240" w:lineRule="auto"/>
              <w:ind w:left="0" w:firstLine="0"/>
              <w:rPr>
                <w:rFonts w:ascii="Times New Roman" w:eastAsia="Times New Roman" w:hAnsi="Times New Roman"/>
              </w:rPr>
            </w:pPr>
          </w:p>
        </w:tc>
        <w:tc>
          <w:tcPr>
            <w:tcW w:w="3969" w:type="dxa"/>
            <w:tcBorders>
              <w:top w:val="single" w:sz="4" w:space="0" w:color="auto"/>
              <w:left w:val="single" w:sz="4" w:space="0" w:color="auto"/>
              <w:bottom w:val="single" w:sz="4" w:space="0" w:color="auto"/>
              <w:right w:val="single" w:sz="4" w:space="0" w:color="auto"/>
            </w:tcBorders>
          </w:tcPr>
          <w:p w14:paraId="751B974F" w14:textId="1F0342A9" w:rsidR="00B021F6" w:rsidRPr="00BE7545" w:rsidRDefault="00B021F6" w:rsidP="00010345">
            <w:pPr>
              <w:widowControl w:val="0"/>
              <w:autoSpaceDE w:val="0"/>
              <w:autoSpaceDN w:val="0"/>
              <w:adjustRightInd w:val="0"/>
              <w:spacing w:after="120" w:line="240" w:lineRule="auto"/>
              <w:ind w:left="34"/>
              <w:jc w:val="both"/>
              <w:rPr>
                <w:rFonts w:ascii="Times New Roman" w:hAnsi="Times New Roman"/>
              </w:rPr>
            </w:pPr>
            <w:r w:rsidRPr="00BE7545">
              <w:rPr>
                <w:rFonts w:ascii="Times New Roman" w:hAnsi="Times New Roman"/>
              </w:rPr>
              <w:t xml:space="preserve">Угольная котельная в </w:t>
            </w:r>
            <w:r w:rsidR="00010345" w:rsidRPr="00BE7545">
              <w:rPr>
                <w:rFonts w:ascii="Times New Roman" w:hAnsi="Times New Roman"/>
              </w:rPr>
              <w:t>п</w:t>
            </w:r>
            <w:r w:rsidRPr="00BE7545">
              <w:rPr>
                <w:rFonts w:ascii="Times New Roman" w:hAnsi="Times New Roman"/>
              </w:rPr>
              <w:t xml:space="preserve">. </w:t>
            </w:r>
            <w:r w:rsidR="00010345" w:rsidRPr="00BE7545">
              <w:rPr>
                <w:rFonts w:ascii="Times New Roman" w:hAnsi="Times New Roman"/>
              </w:rPr>
              <w:t>Бо</w:t>
            </w:r>
            <w:r w:rsidRPr="00BE7545">
              <w:rPr>
                <w:rFonts w:ascii="Times New Roman" w:hAnsi="Times New Roman"/>
              </w:rPr>
              <w:t>р</w:t>
            </w:r>
          </w:p>
        </w:tc>
        <w:tc>
          <w:tcPr>
            <w:tcW w:w="4820" w:type="dxa"/>
            <w:tcBorders>
              <w:top w:val="single" w:sz="4" w:space="0" w:color="auto"/>
              <w:left w:val="single" w:sz="4" w:space="0" w:color="auto"/>
              <w:bottom w:val="single" w:sz="4" w:space="0" w:color="auto"/>
              <w:right w:val="single" w:sz="4" w:space="0" w:color="auto"/>
            </w:tcBorders>
          </w:tcPr>
          <w:p w14:paraId="3E889BF3" w14:textId="6EC53B11" w:rsidR="00B021F6" w:rsidRPr="00BE7545" w:rsidRDefault="00B021F6" w:rsidP="00010345">
            <w:pPr>
              <w:widowControl w:val="0"/>
              <w:autoSpaceDE w:val="0"/>
              <w:autoSpaceDN w:val="0"/>
              <w:adjustRightInd w:val="0"/>
              <w:spacing w:after="120" w:line="240" w:lineRule="auto"/>
              <w:ind w:left="34"/>
              <w:jc w:val="both"/>
              <w:rPr>
                <w:rFonts w:ascii="Times New Roman" w:hAnsi="Times New Roman"/>
              </w:rPr>
            </w:pPr>
            <w:r w:rsidRPr="00BE7545">
              <w:rPr>
                <w:rFonts w:ascii="Times New Roman" w:hAnsi="Times New Roman"/>
              </w:rPr>
              <w:t xml:space="preserve">Блочно-модульная газовая котельная </w:t>
            </w:r>
            <w:r w:rsidR="00010345" w:rsidRPr="00BE7545">
              <w:rPr>
                <w:rFonts w:ascii="Times New Roman" w:hAnsi="Times New Roman"/>
              </w:rPr>
              <w:t xml:space="preserve"> в п</w:t>
            </w:r>
            <w:r w:rsidRPr="00BE7545">
              <w:rPr>
                <w:rFonts w:ascii="Times New Roman" w:hAnsi="Times New Roman"/>
              </w:rPr>
              <w:t xml:space="preserve">. </w:t>
            </w:r>
            <w:r w:rsidR="00010345" w:rsidRPr="00BE7545">
              <w:rPr>
                <w:rFonts w:ascii="Times New Roman" w:hAnsi="Times New Roman"/>
              </w:rPr>
              <w:t>Бо</w:t>
            </w:r>
            <w:r w:rsidRPr="00BE7545">
              <w:rPr>
                <w:rFonts w:ascii="Times New Roman" w:hAnsi="Times New Roman"/>
              </w:rPr>
              <w:t>р</w:t>
            </w:r>
          </w:p>
        </w:tc>
      </w:tr>
    </w:tbl>
    <w:p w14:paraId="26F6DD4F" w14:textId="12EAAD40" w:rsidR="0000145A" w:rsidRPr="00BE7545" w:rsidRDefault="0000145A" w:rsidP="001F5411">
      <w:pPr>
        <w:pStyle w:val="a6"/>
        <w:numPr>
          <w:ilvl w:val="0"/>
          <w:numId w:val="6"/>
        </w:numPr>
        <w:rPr>
          <w:rFonts w:ascii="Times New Roman" w:hAnsi="Times New Roman"/>
          <w:sz w:val="24"/>
          <w:szCs w:val="24"/>
        </w:rPr>
      </w:pPr>
      <w:r w:rsidRPr="00BE7545">
        <w:rPr>
          <w:rFonts w:ascii="Times New Roman" w:hAnsi="Times New Roman"/>
          <w:sz w:val="24"/>
          <w:szCs w:val="24"/>
        </w:rPr>
        <w:t>Замещающие объекты теплоснабжения должны соответствовать следующим требованиям: Соответствие разработанной проектно-сметной документации, требованиям строительных нарм и правил, нормативно-технической документации</w:t>
      </w:r>
    </w:p>
    <w:p w14:paraId="5CF20255" w14:textId="77777777" w:rsidR="004F2DAE" w:rsidRPr="00BE7545" w:rsidRDefault="004F2DAE" w:rsidP="004F2DAE">
      <w:pPr>
        <w:widowControl w:val="0"/>
        <w:autoSpaceDE w:val="0"/>
        <w:autoSpaceDN w:val="0"/>
        <w:adjustRightInd w:val="0"/>
        <w:spacing w:before="240" w:after="120" w:line="240" w:lineRule="auto"/>
        <w:rPr>
          <w:rFonts w:ascii="Times New Roman" w:hAnsi="Times New Roman"/>
          <w:sz w:val="24"/>
          <w:szCs w:val="24"/>
        </w:rPr>
        <w:sectPr w:rsidR="004F2DAE" w:rsidRPr="00BE7545" w:rsidSect="001C022E">
          <w:pgSz w:w="11906" w:h="16838"/>
          <w:pgMar w:top="1134" w:right="850" w:bottom="1134" w:left="1276" w:header="708" w:footer="708" w:gutter="0"/>
          <w:cols w:space="708"/>
          <w:docGrid w:linePitch="360"/>
        </w:sectPr>
      </w:pPr>
    </w:p>
    <w:tbl>
      <w:tblPr>
        <w:tblW w:w="9356" w:type="dxa"/>
        <w:tblInd w:w="-34" w:type="dxa"/>
        <w:tblLook w:val="04A0" w:firstRow="1" w:lastRow="0" w:firstColumn="1" w:lastColumn="0" w:noHBand="0" w:noVBand="1"/>
      </w:tblPr>
      <w:tblGrid>
        <w:gridCol w:w="4537"/>
        <w:gridCol w:w="4819"/>
      </w:tblGrid>
      <w:tr w:rsidR="004F2DAE" w:rsidRPr="00BE7545" w14:paraId="2948F366" w14:textId="77777777" w:rsidTr="004F2DAE">
        <w:tc>
          <w:tcPr>
            <w:tcW w:w="9356" w:type="dxa"/>
            <w:gridSpan w:val="2"/>
          </w:tcPr>
          <w:p w14:paraId="3ADF72EE" w14:textId="77777777" w:rsidR="004F2DAE" w:rsidRPr="00BE7545" w:rsidRDefault="004F2DAE" w:rsidP="004F2DAE">
            <w:pPr>
              <w:spacing w:line="240" w:lineRule="auto"/>
              <w:rPr>
                <w:rFonts w:ascii="Times New Roman" w:hAnsi="Times New Roman"/>
                <w:b/>
                <w:sz w:val="24"/>
                <w:szCs w:val="24"/>
              </w:rPr>
            </w:pPr>
            <w:r w:rsidRPr="00BE7545">
              <w:rPr>
                <w:rFonts w:ascii="Times New Roman" w:hAnsi="Times New Roman"/>
                <w:b/>
                <w:sz w:val="24"/>
                <w:szCs w:val="24"/>
              </w:rPr>
              <w:lastRenderedPageBreak/>
              <w:t>ПОДПИСИ СТОРОН</w:t>
            </w:r>
          </w:p>
        </w:tc>
      </w:tr>
      <w:tr w:rsidR="009E2A4B" w:rsidRPr="00BE7545" w14:paraId="53A74DD1" w14:textId="77777777" w:rsidTr="004F2DAE">
        <w:tc>
          <w:tcPr>
            <w:tcW w:w="4537" w:type="dxa"/>
          </w:tcPr>
          <w:p w14:paraId="3AEC8B55"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1FA9FE58"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578F2DDD" w14:textId="77777777" w:rsidR="009E2A4B" w:rsidRPr="00BE7545" w:rsidRDefault="009E2A4B" w:rsidP="009E2A4B">
            <w:pPr>
              <w:spacing w:line="240" w:lineRule="auto"/>
              <w:rPr>
                <w:rFonts w:ascii="Times New Roman" w:hAnsi="Times New Roman"/>
                <w:b/>
                <w:iCs/>
                <w:sz w:val="24"/>
                <w:szCs w:val="24"/>
              </w:rPr>
            </w:pPr>
          </w:p>
          <w:p w14:paraId="2F2DA0E6" w14:textId="38B5E994" w:rsidR="009E2A4B" w:rsidRPr="00BE7545" w:rsidRDefault="009E2A4B" w:rsidP="004F2DAE">
            <w:pPr>
              <w:spacing w:line="240" w:lineRule="auto"/>
              <w:rPr>
                <w:rFonts w:ascii="Times New Roman" w:hAnsi="Times New Roman"/>
                <w:b/>
                <w:iCs/>
                <w:sz w:val="24"/>
                <w:szCs w:val="24"/>
              </w:rPr>
            </w:pPr>
          </w:p>
        </w:tc>
        <w:tc>
          <w:tcPr>
            <w:tcW w:w="4819" w:type="dxa"/>
          </w:tcPr>
          <w:p w14:paraId="2ADF6475"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179BEB87" w14:textId="571DA8EE"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5AD1E802" w14:textId="77777777" w:rsidTr="009E2A4B">
        <w:tc>
          <w:tcPr>
            <w:tcW w:w="4537" w:type="dxa"/>
          </w:tcPr>
          <w:p w14:paraId="54613878" w14:textId="27E696CB"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30C042DD" w14:textId="5433A58A"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9E2A4B" w:rsidRPr="00BE7545" w14:paraId="75828C93" w14:textId="77777777" w:rsidTr="004F2DAE">
        <w:tc>
          <w:tcPr>
            <w:tcW w:w="4537" w:type="dxa"/>
          </w:tcPr>
          <w:p w14:paraId="5C627706" w14:textId="77777777" w:rsidR="009E2A4B" w:rsidRPr="00BE7545" w:rsidRDefault="009E2A4B" w:rsidP="009E2A4B">
            <w:pPr>
              <w:spacing w:line="240" w:lineRule="auto"/>
              <w:rPr>
                <w:rFonts w:ascii="Times New Roman" w:hAnsi="Times New Roman"/>
                <w:sz w:val="24"/>
                <w:szCs w:val="24"/>
              </w:rPr>
            </w:pPr>
          </w:p>
          <w:p w14:paraId="487CFD7E" w14:textId="77777777" w:rsidR="009E2A4B" w:rsidRPr="00BE7545" w:rsidRDefault="009E2A4B" w:rsidP="009E2A4B">
            <w:pPr>
              <w:spacing w:line="240" w:lineRule="auto"/>
              <w:rPr>
                <w:rFonts w:ascii="Times New Roman" w:hAnsi="Times New Roman"/>
                <w:sz w:val="24"/>
                <w:szCs w:val="24"/>
              </w:rPr>
            </w:pPr>
          </w:p>
          <w:p w14:paraId="7E159C38"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235B5443" w14:textId="1E16FB32"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72AF6189" w14:textId="77777777" w:rsidR="009E2A4B" w:rsidRPr="00BE7545" w:rsidRDefault="009E2A4B" w:rsidP="009E2A4B">
            <w:pPr>
              <w:spacing w:line="240" w:lineRule="auto"/>
              <w:rPr>
                <w:rFonts w:ascii="Times New Roman" w:hAnsi="Times New Roman"/>
                <w:sz w:val="24"/>
                <w:szCs w:val="24"/>
              </w:rPr>
            </w:pPr>
          </w:p>
          <w:p w14:paraId="4D3DC3B3" w14:textId="77777777" w:rsidR="009E2A4B" w:rsidRPr="00BE7545" w:rsidRDefault="009E2A4B" w:rsidP="009E2A4B">
            <w:pPr>
              <w:spacing w:line="240" w:lineRule="auto"/>
              <w:rPr>
                <w:rFonts w:ascii="Times New Roman" w:hAnsi="Times New Roman"/>
                <w:sz w:val="24"/>
                <w:szCs w:val="24"/>
              </w:rPr>
            </w:pPr>
          </w:p>
          <w:p w14:paraId="5589787A"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15DFC0FB"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5FF2826E" w14:textId="77777777" w:rsidR="009E2A4B" w:rsidRPr="00BE7545" w:rsidRDefault="009E2A4B" w:rsidP="004F2DAE">
            <w:pPr>
              <w:spacing w:line="240" w:lineRule="auto"/>
              <w:rPr>
                <w:rFonts w:ascii="Times New Roman" w:hAnsi="Times New Roman"/>
                <w:sz w:val="24"/>
                <w:szCs w:val="24"/>
              </w:rPr>
            </w:pPr>
          </w:p>
        </w:tc>
      </w:tr>
      <w:tr w:rsidR="009E2A4B" w:rsidRPr="00BE7545" w14:paraId="363A99C2" w14:textId="77777777" w:rsidTr="004F2DAE">
        <w:tc>
          <w:tcPr>
            <w:tcW w:w="4537" w:type="dxa"/>
          </w:tcPr>
          <w:p w14:paraId="2C57E2B5" w14:textId="4DC16DC7"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42A1049C" w14:textId="77777777" w:rsidR="009E2A4B" w:rsidRPr="00BE7545" w:rsidRDefault="009E2A4B" w:rsidP="004F2DAE">
            <w:pPr>
              <w:spacing w:line="240" w:lineRule="auto"/>
              <w:rPr>
                <w:rFonts w:ascii="Times New Roman" w:hAnsi="Times New Roman"/>
                <w:b/>
                <w:sz w:val="24"/>
                <w:szCs w:val="24"/>
              </w:rPr>
            </w:pPr>
          </w:p>
        </w:tc>
      </w:tr>
      <w:tr w:rsidR="009E2A4B" w:rsidRPr="00BE7545" w14:paraId="260F33FF" w14:textId="77777777" w:rsidTr="004F2DAE">
        <w:tc>
          <w:tcPr>
            <w:tcW w:w="4537" w:type="dxa"/>
          </w:tcPr>
          <w:p w14:paraId="01296D17" w14:textId="109D4D61"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2D4AB504" w14:textId="77777777" w:rsidR="009E2A4B" w:rsidRPr="00BE7545" w:rsidRDefault="009E2A4B" w:rsidP="004F2DAE">
            <w:pPr>
              <w:spacing w:line="240" w:lineRule="auto"/>
              <w:rPr>
                <w:rFonts w:ascii="Times New Roman" w:hAnsi="Times New Roman"/>
                <w:sz w:val="24"/>
                <w:szCs w:val="24"/>
              </w:rPr>
            </w:pPr>
          </w:p>
        </w:tc>
      </w:tr>
      <w:tr w:rsidR="009E2A4B" w:rsidRPr="00BE7545" w14:paraId="73852092" w14:textId="77777777" w:rsidTr="004F2DAE">
        <w:tc>
          <w:tcPr>
            <w:tcW w:w="4537" w:type="dxa"/>
          </w:tcPr>
          <w:p w14:paraId="31A889F4" w14:textId="77777777" w:rsidR="009E2A4B" w:rsidRPr="00BE7545" w:rsidRDefault="009E2A4B" w:rsidP="004F2DAE">
            <w:pPr>
              <w:spacing w:line="240" w:lineRule="auto"/>
              <w:rPr>
                <w:rFonts w:ascii="Times New Roman" w:hAnsi="Times New Roman"/>
                <w:sz w:val="24"/>
                <w:szCs w:val="24"/>
              </w:rPr>
            </w:pPr>
          </w:p>
        </w:tc>
        <w:tc>
          <w:tcPr>
            <w:tcW w:w="4819" w:type="dxa"/>
          </w:tcPr>
          <w:p w14:paraId="29C13118" w14:textId="77777777" w:rsidR="009E2A4B" w:rsidRPr="00BE7545" w:rsidRDefault="009E2A4B" w:rsidP="004F2DAE">
            <w:pPr>
              <w:spacing w:line="240" w:lineRule="auto"/>
              <w:rPr>
                <w:rFonts w:ascii="Times New Roman" w:hAnsi="Times New Roman"/>
                <w:sz w:val="24"/>
                <w:szCs w:val="24"/>
              </w:rPr>
            </w:pPr>
          </w:p>
        </w:tc>
      </w:tr>
    </w:tbl>
    <w:p w14:paraId="6F6B9AC1" w14:textId="77777777" w:rsidR="00A04E73" w:rsidRPr="00BE7545" w:rsidRDefault="00A04E73" w:rsidP="00296EE1">
      <w:pPr>
        <w:keepNext/>
        <w:spacing w:after="0" w:line="240" w:lineRule="auto"/>
        <w:rPr>
          <w:rFonts w:ascii="Times New Roman" w:eastAsia="Times New Roman" w:hAnsi="Times New Roman"/>
          <w:bCs/>
          <w:kern w:val="32"/>
          <w:sz w:val="24"/>
          <w:szCs w:val="24"/>
        </w:rPr>
      </w:pPr>
    </w:p>
    <w:p w14:paraId="10D244DC" w14:textId="77777777" w:rsidR="00A04E73" w:rsidRPr="00BE7545" w:rsidRDefault="00A04E73" w:rsidP="00296EE1">
      <w:pPr>
        <w:widowControl w:val="0"/>
        <w:tabs>
          <w:tab w:val="left" w:pos="4440"/>
        </w:tabs>
        <w:autoSpaceDE w:val="0"/>
        <w:autoSpaceDN w:val="0"/>
        <w:adjustRightInd w:val="0"/>
        <w:spacing w:after="240" w:line="240" w:lineRule="auto"/>
        <w:rPr>
          <w:rFonts w:ascii="Times New Roman" w:eastAsia="Times New Roman" w:hAnsi="Times New Roman"/>
          <w:sz w:val="24"/>
          <w:szCs w:val="24"/>
          <w:lang w:eastAsia="ru-RU"/>
        </w:rPr>
      </w:pPr>
    </w:p>
    <w:p w14:paraId="0E1CC9DD" w14:textId="156CFA7D" w:rsidR="004F2DAE" w:rsidRPr="00BE7545" w:rsidRDefault="004F2DAE" w:rsidP="00296EE1">
      <w:pPr>
        <w:widowControl w:val="0"/>
        <w:tabs>
          <w:tab w:val="left" w:pos="4440"/>
        </w:tabs>
        <w:autoSpaceDE w:val="0"/>
        <w:autoSpaceDN w:val="0"/>
        <w:adjustRightInd w:val="0"/>
        <w:spacing w:after="240" w:line="240" w:lineRule="auto"/>
        <w:rPr>
          <w:rFonts w:ascii="Times New Roman" w:eastAsia="Times New Roman" w:hAnsi="Times New Roman"/>
          <w:sz w:val="24"/>
          <w:szCs w:val="24"/>
          <w:lang w:eastAsia="ru-RU"/>
        </w:rPr>
        <w:sectPr w:rsidR="004F2DAE" w:rsidRPr="00BE7545" w:rsidSect="001C022E">
          <w:pgSz w:w="11906" w:h="16838"/>
          <w:pgMar w:top="1134" w:right="850" w:bottom="1134" w:left="1276" w:header="708" w:footer="708" w:gutter="0"/>
          <w:cols w:space="708"/>
          <w:docGrid w:linePitch="360"/>
        </w:sectPr>
      </w:pPr>
    </w:p>
    <w:p w14:paraId="6DE57BEC" w14:textId="77777777" w:rsidR="001D2E32" w:rsidRPr="00BE7545" w:rsidRDefault="00F46803"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088" w:name="_Toc468217667"/>
      <w:bookmarkStart w:id="1089" w:name="_Toc468892634"/>
      <w:bookmarkStart w:id="1090" w:name="_Toc473692371"/>
      <w:bookmarkStart w:id="1091" w:name="_Toc476857552"/>
      <w:bookmarkStart w:id="1092" w:name="_Toc350977286"/>
      <w:bookmarkStart w:id="1093" w:name="_Toc481181857"/>
      <w:bookmarkStart w:id="1094" w:name="_Toc477970517"/>
      <w:r w:rsidRPr="00BE7545">
        <w:rPr>
          <w:rFonts w:ascii="Times New Roman" w:eastAsia="Times New Roman" w:hAnsi="Times New Roman"/>
          <w:b/>
          <w:sz w:val="24"/>
          <w:szCs w:val="24"/>
          <w:lang w:eastAsia="ru-RU"/>
        </w:rPr>
        <w:lastRenderedPageBreak/>
        <w:t>ПРИЛОЖЕНИЕ 5</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0178DE68" w14:textId="5E73C7B6" w:rsidR="00F46803" w:rsidRPr="00BE7545" w:rsidRDefault="00F46803" w:rsidP="001D2E32">
      <w:pPr>
        <w:spacing w:after="0" w:line="240" w:lineRule="auto"/>
        <w:jc w:val="right"/>
        <w:rPr>
          <w:rFonts w:ascii="Times New Roman" w:eastAsia="Times New Roman" w:hAnsi="Times New Roman"/>
          <w:sz w:val="24"/>
          <w:szCs w:val="24"/>
          <w:lang w:eastAsia="ru-RU"/>
        </w:rPr>
      </w:pPr>
    </w:p>
    <w:tbl>
      <w:tblPr>
        <w:tblW w:w="15139" w:type="dxa"/>
        <w:tblInd w:w="-34" w:type="dxa"/>
        <w:tblLook w:val="04A0" w:firstRow="1" w:lastRow="0" w:firstColumn="1" w:lastColumn="0" w:noHBand="0" w:noVBand="1"/>
      </w:tblPr>
      <w:tblGrid>
        <w:gridCol w:w="7382"/>
        <w:gridCol w:w="7757"/>
      </w:tblGrid>
      <w:tr w:rsidR="004F2DAE" w:rsidRPr="00BE7545" w14:paraId="176DE44D" w14:textId="77777777" w:rsidTr="009E2A4B">
        <w:tc>
          <w:tcPr>
            <w:tcW w:w="15139" w:type="dxa"/>
            <w:gridSpan w:val="2"/>
          </w:tcPr>
          <w:bookmarkEnd w:id="1088"/>
          <w:bookmarkEnd w:id="1089"/>
          <w:bookmarkEnd w:id="1090"/>
          <w:bookmarkEnd w:id="1091"/>
          <w:bookmarkEnd w:id="1092"/>
          <w:bookmarkEnd w:id="1093"/>
          <w:bookmarkEnd w:id="1094"/>
          <w:p w14:paraId="64930BFB" w14:textId="77777777" w:rsidR="00B06075" w:rsidRPr="00BE7545" w:rsidRDefault="00B06075" w:rsidP="00B06075">
            <w:pPr>
              <w:pStyle w:val="af7"/>
              <w:spacing w:line="240" w:lineRule="auto"/>
              <w:rPr>
                <w:lang w:eastAsia="ru-RU"/>
              </w:rPr>
            </w:pPr>
            <w:r w:rsidRPr="00BE7545">
              <w:rPr>
                <w:lang w:eastAsia="ru-RU"/>
              </w:rPr>
              <w:t>Плановые значения показателей энергосбережения и энергетической эффективности объектов теплоснабжения</w:t>
            </w:r>
          </w:p>
          <w:tbl>
            <w:tblPr>
              <w:tblW w:w="14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849"/>
              <w:gridCol w:w="839"/>
              <w:gridCol w:w="852"/>
              <w:gridCol w:w="852"/>
              <w:gridCol w:w="852"/>
              <w:gridCol w:w="852"/>
              <w:gridCol w:w="852"/>
              <w:gridCol w:w="852"/>
              <w:gridCol w:w="852"/>
              <w:gridCol w:w="852"/>
              <w:gridCol w:w="852"/>
              <w:gridCol w:w="852"/>
              <w:gridCol w:w="852"/>
              <w:gridCol w:w="852"/>
              <w:gridCol w:w="766"/>
            </w:tblGrid>
            <w:tr w:rsidR="00B06075" w:rsidRPr="00BE7545" w14:paraId="6D475FDD" w14:textId="77777777" w:rsidTr="00B06075">
              <w:tc>
                <w:tcPr>
                  <w:tcW w:w="2324" w:type="dxa"/>
                  <w:vMerge w:val="restart"/>
                  <w:shd w:val="clear" w:color="auto" w:fill="auto"/>
                </w:tcPr>
                <w:p w14:paraId="783F8501" w14:textId="77777777" w:rsidR="00B06075" w:rsidRPr="00BE7545" w:rsidRDefault="00B06075" w:rsidP="00B06075">
                  <w:pPr>
                    <w:spacing w:after="120" w:line="23" w:lineRule="atLeast"/>
                    <w:jc w:val="center"/>
                    <w:rPr>
                      <w:rFonts w:ascii="Times New Roman" w:hAnsi="Times New Roman"/>
                      <w:b/>
                      <w:sz w:val="20"/>
                      <w:szCs w:val="20"/>
                    </w:rPr>
                  </w:pPr>
                  <w:r w:rsidRPr="00BE7545">
                    <w:rPr>
                      <w:rFonts w:ascii="Times New Roman" w:hAnsi="Times New Roman"/>
                      <w:b/>
                      <w:sz w:val="20"/>
                      <w:szCs w:val="20"/>
                    </w:rPr>
                    <w:t xml:space="preserve">Плановый показатель надежности и энергетической эффективности </w:t>
                  </w:r>
                </w:p>
              </w:tc>
              <w:tc>
                <w:tcPr>
                  <w:tcW w:w="12589" w:type="dxa"/>
                  <w:gridSpan w:val="15"/>
                </w:tcPr>
                <w:p w14:paraId="37DE7BFD" w14:textId="77777777" w:rsidR="00B06075" w:rsidRPr="00BE7545" w:rsidRDefault="00B06075" w:rsidP="00B06075">
                  <w:pPr>
                    <w:spacing w:after="120" w:line="23" w:lineRule="atLeast"/>
                    <w:jc w:val="center"/>
                    <w:rPr>
                      <w:rFonts w:ascii="Times New Roman" w:hAnsi="Times New Roman"/>
                      <w:b/>
                      <w:sz w:val="20"/>
                      <w:szCs w:val="20"/>
                      <w:lang w:eastAsia="ar-SA"/>
                    </w:rPr>
                  </w:pPr>
                  <w:r w:rsidRPr="00BE7545">
                    <w:rPr>
                      <w:rFonts w:ascii="Times New Roman" w:hAnsi="Times New Roman"/>
                      <w:b/>
                      <w:sz w:val="20"/>
                      <w:szCs w:val="20"/>
                      <w:lang w:eastAsia="ar-SA"/>
                    </w:rPr>
                    <w:t>Год действия концессионного соглашения</w:t>
                  </w:r>
                </w:p>
              </w:tc>
            </w:tr>
            <w:tr w:rsidR="00B06075" w:rsidRPr="00BE7545" w14:paraId="2316FCF8" w14:textId="77777777" w:rsidTr="00B06075">
              <w:tc>
                <w:tcPr>
                  <w:tcW w:w="2324" w:type="dxa"/>
                  <w:vMerge/>
                  <w:shd w:val="clear" w:color="auto" w:fill="auto"/>
                </w:tcPr>
                <w:p w14:paraId="6635A203" w14:textId="77777777" w:rsidR="00B06075" w:rsidRPr="00BE7545" w:rsidRDefault="00B06075" w:rsidP="00B06075">
                  <w:pPr>
                    <w:spacing w:after="120" w:line="23" w:lineRule="atLeast"/>
                    <w:jc w:val="center"/>
                    <w:rPr>
                      <w:rFonts w:ascii="Times New Roman" w:hAnsi="Times New Roman"/>
                      <w:b/>
                      <w:sz w:val="20"/>
                      <w:szCs w:val="20"/>
                    </w:rPr>
                  </w:pPr>
                </w:p>
              </w:tc>
              <w:tc>
                <w:tcPr>
                  <w:tcW w:w="861" w:type="dxa"/>
                  <w:tcBorders>
                    <w:bottom w:val="single" w:sz="4" w:space="0" w:color="auto"/>
                  </w:tcBorders>
                  <w:shd w:val="clear" w:color="auto" w:fill="auto"/>
                  <w:vAlign w:val="center"/>
                </w:tcPr>
                <w:p w14:paraId="32952954"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2020</w:t>
                  </w:r>
                </w:p>
              </w:tc>
              <w:tc>
                <w:tcPr>
                  <w:tcW w:w="850" w:type="dxa"/>
                  <w:tcBorders>
                    <w:bottom w:val="single" w:sz="4" w:space="0" w:color="auto"/>
                  </w:tcBorders>
                  <w:shd w:val="clear" w:color="auto" w:fill="auto"/>
                  <w:vAlign w:val="center"/>
                </w:tcPr>
                <w:p w14:paraId="1F5F45FF"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2021</w:t>
                  </w:r>
                </w:p>
              </w:tc>
              <w:tc>
                <w:tcPr>
                  <w:tcW w:w="866" w:type="dxa"/>
                  <w:tcBorders>
                    <w:bottom w:val="single" w:sz="4" w:space="0" w:color="auto"/>
                  </w:tcBorders>
                  <w:shd w:val="clear" w:color="auto" w:fill="auto"/>
                  <w:vAlign w:val="center"/>
                </w:tcPr>
                <w:p w14:paraId="250D103F"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2022</w:t>
                  </w:r>
                </w:p>
              </w:tc>
              <w:tc>
                <w:tcPr>
                  <w:tcW w:w="866" w:type="dxa"/>
                  <w:tcBorders>
                    <w:bottom w:val="single" w:sz="4" w:space="0" w:color="auto"/>
                  </w:tcBorders>
                  <w:shd w:val="clear" w:color="auto" w:fill="auto"/>
                  <w:vAlign w:val="center"/>
                </w:tcPr>
                <w:p w14:paraId="0134F4BE"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2023</w:t>
                  </w:r>
                </w:p>
              </w:tc>
              <w:tc>
                <w:tcPr>
                  <w:tcW w:w="866" w:type="dxa"/>
                  <w:tcBorders>
                    <w:bottom w:val="single" w:sz="4" w:space="0" w:color="auto"/>
                  </w:tcBorders>
                  <w:shd w:val="clear" w:color="auto" w:fill="auto"/>
                  <w:vAlign w:val="center"/>
                </w:tcPr>
                <w:p w14:paraId="679DC4CF"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2024</w:t>
                  </w:r>
                </w:p>
              </w:tc>
              <w:tc>
                <w:tcPr>
                  <w:tcW w:w="866" w:type="dxa"/>
                  <w:tcBorders>
                    <w:bottom w:val="single" w:sz="4" w:space="0" w:color="auto"/>
                  </w:tcBorders>
                  <w:shd w:val="clear" w:color="auto" w:fill="auto"/>
                  <w:vAlign w:val="center"/>
                </w:tcPr>
                <w:p w14:paraId="2A942459"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2025</w:t>
                  </w:r>
                </w:p>
              </w:tc>
              <w:tc>
                <w:tcPr>
                  <w:tcW w:w="866" w:type="dxa"/>
                  <w:tcBorders>
                    <w:bottom w:val="single" w:sz="4" w:space="0" w:color="auto"/>
                  </w:tcBorders>
                  <w:shd w:val="clear" w:color="auto" w:fill="auto"/>
                  <w:vAlign w:val="center"/>
                </w:tcPr>
                <w:p w14:paraId="104345E6"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2026</w:t>
                  </w:r>
                </w:p>
              </w:tc>
              <w:tc>
                <w:tcPr>
                  <w:tcW w:w="866" w:type="dxa"/>
                  <w:tcBorders>
                    <w:bottom w:val="single" w:sz="4" w:space="0" w:color="auto"/>
                  </w:tcBorders>
                  <w:shd w:val="clear" w:color="auto" w:fill="auto"/>
                  <w:vAlign w:val="center"/>
                </w:tcPr>
                <w:p w14:paraId="7FDD3AAE"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2027</w:t>
                  </w:r>
                </w:p>
              </w:tc>
              <w:tc>
                <w:tcPr>
                  <w:tcW w:w="866" w:type="dxa"/>
                  <w:tcBorders>
                    <w:bottom w:val="single" w:sz="4" w:space="0" w:color="auto"/>
                  </w:tcBorders>
                  <w:shd w:val="clear" w:color="auto" w:fill="auto"/>
                  <w:vAlign w:val="center"/>
                </w:tcPr>
                <w:p w14:paraId="652112E7"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2028</w:t>
                  </w:r>
                </w:p>
              </w:tc>
              <w:tc>
                <w:tcPr>
                  <w:tcW w:w="866" w:type="dxa"/>
                  <w:tcBorders>
                    <w:bottom w:val="single" w:sz="4" w:space="0" w:color="auto"/>
                  </w:tcBorders>
                  <w:vAlign w:val="center"/>
                </w:tcPr>
                <w:p w14:paraId="40DF2520"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2029</w:t>
                  </w:r>
                </w:p>
              </w:tc>
              <w:tc>
                <w:tcPr>
                  <w:tcW w:w="866" w:type="dxa"/>
                  <w:tcBorders>
                    <w:bottom w:val="single" w:sz="4" w:space="0" w:color="auto"/>
                  </w:tcBorders>
                  <w:shd w:val="clear" w:color="auto" w:fill="auto"/>
                  <w:vAlign w:val="center"/>
                </w:tcPr>
                <w:p w14:paraId="4BA0041B"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2030</w:t>
                  </w:r>
                </w:p>
              </w:tc>
              <w:tc>
                <w:tcPr>
                  <w:tcW w:w="866" w:type="dxa"/>
                  <w:tcBorders>
                    <w:bottom w:val="single" w:sz="4" w:space="0" w:color="auto"/>
                  </w:tcBorders>
                  <w:vAlign w:val="center"/>
                </w:tcPr>
                <w:p w14:paraId="54CA6496"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2031</w:t>
                  </w:r>
                </w:p>
              </w:tc>
              <w:tc>
                <w:tcPr>
                  <w:tcW w:w="866" w:type="dxa"/>
                  <w:tcBorders>
                    <w:bottom w:val="single" w:sz="4" w:space="0" w:color="auto"/>
                  </w:tcBorders>
                  <w:vAlign w:val="center"/>
                </w:tcPr>
                <w:p w14:paraId="7381B418"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2032</w:t>
                  </w:r>
                </w:p>
              </w:tc>
              <w:tc>
                <w:tcPr>
                  <w:tcW w:w="866" w:type="dxa"/>
                  <w:tcBorders>
                    <w:bottom w:val="single" w:sz="4" w:space="0" w:color="auto"/>
                  </w:tcBorders>
                  <w:vAlign w:val="center"/>
                </w:tcPr>
                <w:p w14:paraId="51E6E23F"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2033</w:t>
                  </w:r>
                </w:p>
              </w:tc>
              <w:tc>
                <w:tcPr>
                  <w:tcW w:w="486" w:type="dxa"/>
                  <w:tcBorders>
                    <w:bottom w:val="single" w:sz="4" w:space="0" w:color="auto"/>
                  </w:tcBorders>
                  <w:vAlign w:val="center"/>
                </w:tcPr>
                <w:p w14:paraId="21826986" w14:textId="77777777" w:rsidR="00B06075" w:rsidRPr="00BE7545" w:rsidRDefault="00B06075" w:rsidP="00B06075">
                  <w:pPr>
                    <w:spacing w:after="120" w:line="23" w:lineRule="atLeast"/>
                    <w:jc w:val="center"/>
                    <w:rPr>
                      <w:rFonts w:ascii="Times New Roman" w:hAnsi="Times New Roman"/>
                      <w:sz w:val="20"/>
                      <w:szCs w:val="20"/>
                    </w:rPr>
                  </w:pPr>
                  <w:r w:rsidRPr="00BE7545">
                    <w:rPr>
                      <w:rFonts w:ascii="Times New Roman" w:hAnsi="Times New Roman"/>
                      <w:sz w:val="20"/>
                      <w:szCs w:val="20"/>
                    </w:rPr>
                    <w:t>2034</w:t>
                  </w:r>
                </w:p>
              </w:tc>
            </w:tr>
            <w:tr w:rsidR="00B06075" w:rsidRPr="00BE7545" w14:paraId="56B66CB9" w14:textId="77777777" w:rsidTr="00B06075">
              <w:tc>
                <w:tcPr>
                  <w:tcW w:w="2324" w:type="dxa"/>
                  <w:shd w:val="clear" w:color="auto" w:fill="auto"/>
                </w:tcPr>
                <w:p w14:paraId="43F36DEA" w14:textId="77777777" w:rsidR="00B06075" w:rsidRPr="00BE7545" w:rsidRDefault="00B06075" w:rsidP="00B06075">
                  <w:pPr>
                    <w:spacing w:after="120" w:line="23" w:lineRule="atLeast"/>
                    <w:rPr>
                      <w:rFonts w:ascii="Times New Roman" w:hAnsi="Times New Roman"/>
                      <w:sz w:val="20"/>
                      <w:szCs w:val="20"/>
                    </w:rPr>
                  </w:pPr>
                  <w:r w:rsidRPr="00BE7545">
                    <w:rPr>
                      <w:rFonts w:ascii="Times New Roman" w:hAnsi="Times New Roman"/>
                      <w:sz w:val="20"/>
                      <w:szCs w:val="20"/>
                    </w:rPr>
                    <w:t>Количество прекращений подачи тепловой энергии, теплоносителя в результате технологических нарушений на тепловых сетях на 1 км тепловых сетей в год</w:t>
                  </w:r>
                </w:p>
              </w:tc>
              <w:tc>
                <w:tcPr>
                  <w:tcW w:w="861" w:type="dxa"/>
                  <w:tcBorders>
                    <w:top w:val="single" w:sz="4" w:space="0" w:color="auto"/>
                    <w:left w:val="nil"/>
                    <w:bottom w:val="single" w:sz="4" w:space="0" w:color="auto"/>
                    <w:right w:val="single" w:sz="4" w:space="0" w:color="auto"/>
                  </w:tcBorders>
                  <w:shd w:val="clear" w:color="auto" w:fill="auto"/>
                  <w:vAlign w:val="center"/>
                </w:tcPr>
                <w:p w14:paraId="6CCC9035"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C53829"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F088749"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53AE83E"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2FEC5B94"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19821A6E"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2F3CA363"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4454D3FF"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0555BEF9"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vAlign w:val="center"/>
                </w:tcPr>
                <w:p w14:paraId="458C080F"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281E0ABB"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vAlign w:val="center"/>
                </w:tcPr>
                <w:p w14:paraId="238E7543"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vAlign w:val="center"/>
                </w:tcPr>
                <w:p w14:paraId="2B355033"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vAlign w:val="center"/>
                </w:tcPr>
                <w:p w14:paraId="37528B98"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486" w:type="dxa"/>
                  <w:tcBorders>
                    <w:top w:val="single" w:sz="4" w:space="0" w:color="auto"/>
                    <w:left w:val="single" w:sz="4" w:space="0" w:color="auto"/>
                    <w:bottom w:val="single" w:sz="4" w:space="0" w:color="auto"/>
                    <w:right w:val="single" w:sz="4" w:space="0" w:color="auto"/>
                  </w:tcBorders>
                  <w:vAlign w:val="center"/>
                </w:tcPr>
                <w:p w14:paraId="74C2229A"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r>
            <w:tr w:rsidR="00B06075" w:rsidRPr="00BE7545" w14:paraId="6C09A3AC" w14:textId="77777777" w:rsidTr="00B06075">
              <w:trPr>
                <w:trHeight w:val="77"/>
              </w:trPr>
              <w:tc>
                <w:tcPr>
                  <w:tcW w:w="2324" w:type="dxa"/>
                  <w:shd w:val="clear" w:color="auto" w:fill="auto"/>
                </w:tcPr>
                <w:p w14:paraId="2F75DBEF" w14:textId="77777777" w:rsidR="00B06075" w:rsidRPr="00BE7545" w:rsidRDefault="00B06075" w:rsidP="00B06075">
                  <w:pPr>
                    <w:spacing w:after="120" w:line="23" w:lineRule="atLeast"/>
                    <w:rPr>
                      <w:rFonts w:ascii="Times New Roman" w:hAnsi="Times New Roman"/>
                      <w:sz w:val="20"/>
                      <w:szCs w:val="20"/>
                    </w:rPr>
                  </w:pPr>
                  <w:r w:rsidRPr="00BE7545">
                    <w:rPr>
                      <w:rFonts w:ascii="Times New Roman" w:hAnsi="Times New Roman"/>
                      <w:sz w:val="20"/>
                      <w:szCs w:val="20"/>
                    </w:rPr>
                    <w:t>Количество прекращений подачи тепловой энергии, теплоносителя в результате технологических нарушений на источниках тепловой энергии на 1 Гкал/час установленной мощности в год</w:t>
                  </w:r>
                </w:p>
              </w:tc>
              <w:tc>
                <w:tcPr>
                  <w:tcW w:w="861" w:type="dxa"/>
                  <w:tcBorders>
                    <w:top w:val="single" w:sz="4" w:space="0" w:color="auto"/>
                    <w:left w:val="nil"/>
                    <w:bottom w:val="single" w:sz="4" w:space="0" w:color="auto"/>
                    <w:right w:val="single" w:sz="4" w:space="0" w:color="auto"/>
                  </w:tcBorders>
                  <w:shd w:val="clear" w:color="auto" w:fill="auto"/>
                  <w:vAlign w:val="center"/>
                </w:tcPr>
                <w:p w14:paraId="57833AC9"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731E7D"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B6589B6"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4160DEF6"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C566706"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59BB1AFC" w14:textId="77777777" w:rsidR="00B06075" w:rsidRPr="00BE7545" w:rsidRDefault="00B06075" w:rsidP="00B06075">
                  <w:pPr>
                    <w:pStyle w:val="40"/>
                    <w:spacing w:before="0" w:after="120"/>
                    <w:jc w:val="center"/>
                    <w:rPr>
                      <w:rFonts w:ascii="Times New Roman" w:eastAsia="Calibri" w:hAnsi="Times New Roman"/>
                      <w:b w:val="0"/>
                      <w:bCs w:val="0"/>
                      <w:i w:val="0"/>
                      <w:iCs w:val="0"/>
                      <w:color w:val="auto"/>
                      <w:sz w:val="20"/>
                      <w:szCs w:val="20"/>
                    </w:rPr>
                  </w:pPr>
                  <w:r w:rsidRPr="00BE7545">
                    <w:rPr>
                      <w:rFonts w:ascii="Times New Roman" w:eastAsia="Calibri" w:hAnsi="Times New Roman"/>
                      <w:b w:val="0"/>
                      <w:bCs w:val="0"/>
                      <w:i w:val="0"/>
                      <w:iCs w:val="0"/>
                      <w:color w:val="auto"/>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7A070C29"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7B6A8032"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FC4EF62"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vAlign w:val="center"/>
                </w:tcPr>
                <w:p w14:paraId="012047C4"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4E6DD06A"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vAlign w:val="center"/>
                </w:tcPr>
                <w:p w14:paraId="65E164C6"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vAlign w:val="center"/>
                </w:tcPr>
                <w:p w14:paraId="12E3E550"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866" w:type="dxa"/>
                  <w:tcBorders>
                    <w:top w:val="single" w:sz="4" w:space="0" w:color="auto"/>
                    <w:left w:val="single" w:sz="4" w:space="0" w:color="auto"/>
                    <w:bottom w:val="single" w:sz="4" w:space="0" w:color="auto"/>
                    <w:right w:val="single" w:sz="4" w:space="0" w:color="auto"/>
                  </w:tcBorders>
                  <w:vAlign w:val="center"/>
                </w:tcPr>
                <w:p w14:paraId="4BE0D852"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c>
                <w:tcPr>
                  <w:tcW w:w="486" w:type="dxa"/>
                  <w:tcBorders>
                    <w:top w:val="single" w:sz="4" w:space="0" w:color="auto"/>
                    <w:left w:val="single" w:sz="4" w:space="0" w:color="auto"/>
                    <w:bottom w:val="single" w:sz="4" w:space="0" w:color="auto"/>
                    <w:right w:val="single" w:sz="4" w:space="0" w:color="auto"/>
                  </w:tcBorders>
                  <w:vAlign w:val="center"/>
                </w:tcPr>
                <w:p w14:paraId="0BD7ACB7"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w:t>
                  </w:r>
                </w:p>
              </w:tc>
            </w:tr>
            <w:tr w:rsidR="00B06075" w:rsidRPr="00BE7545" w14:paraId="0569F6B0" w14:textId="77777777" w:rsidTr="00B06075">
              <w:tc>
                <w:tcPr>
                  <w:tcW w:w="2324" w:type="dxa"/>
                  <w:shd w:val="clear" w:color="auto" w:fill="auto"/>
                </w:tcPr>
                <w:p w14:paraId="48D8EA5B" w14:textId="77777777" w:rsidR="00B06075" w:rsidRPr="00BE7545" w:rsidRDefault="00B06075" w:rsidP="00B06075">
                  <w:pPr>
                    <w:spacing w:after="120" w:line="23" w:lineRule="atLeast"/>
                    <w:rPr>
                      <w:rFonts w:ascii="Times New Roman" w:hAnsi="Times New Roman"/>
                      <w:sz w:val="20"/>
                      <w:szCs w:val="20"/>
                    </w:rPr>
                  </w:pPr>
                  <w:r w:rsidRPr="00BE7545">
                    <w:rPr>
                      <w:rFonts w:ascii="Times New Roman" w:hAnsi="Times New Roman"/>
                      <w:sz w:val="20"/>
                      <w:szCs w:val="20"/>
                    </w:rPr>
                    <w:t>Удельный расход условного топлива на отпуск тепловой энергии от котельной (кг.у.т/Гкал)</w:t>
                  </w:r>
                </w:p>
              </w:tc>
              <w:tc>
                <w:tcPr>
                  <w:tcW w:w="861" w:type="dxa"/>
                  <w:tcBorders>
                    <w:top w:val="single" w:sz="4" w:space="0" w:color="auto"/>
                  </w:tcBorders>
                  <w:shd w:val="clear" w:color="auto" w:fill="auto"/>
                  <w:vAlign w:val="center"/>
                </w:tcPr>
                <w:p w14:paraId="44A37C0D"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50" w:type="dxa"/>
                  <w:tcBorders>
                    <w:top w:val="single" w:sz="4" w:space="0" w:color="auto"/>
                  </w:tcBorders>
                  <w:shd w:val="clear" w:color="auto" w:fill="auto"/>
                  <w:vAlign w:val="center"/>
                </w:tcPr>
                <w:p w14:paraId="4EDAD424" w14:textId="77777777" w:rsidR="00B06075" w:rsidRPr="00BE7545" w:rsidRDefault="00B06075" w:rsidP="00B06075">
                  <w:pPr>
                    <w:spacing w:after="120"/>
                    <w:jc w:val="center"/>
                    <w:rPr>
                      <w:rFonts w:ascii="Times New Roman" w:hAnsi="Times New Roman"/>
                      <w:sz w:val="20"/>
                      <w:szCs w:val="20"/>
                      <w:vertAlign w:val="subscript"/>
                    </w:rPr>
                  </w:pPr>
                  <w:r w:rsidRPr="00BE7545">
                    <w:rPr>
                      <w:rFonts w:ascii="Times New Roman" w:hAnsi="Times New Roman"/>
                      <w:sz w:val="20"/>
                      <w:szCs w:val="20"/>
                    </w:rPr>
                    <w:t>161,91</w:t>
                  </w:r>
                </w:p>
              </w:tc>
              <w:tc>
                <w:tcPr>
                  <w:tcW w:w="866" w:type="dxa"/>
                  <w:tcBorders>
                    <w:top w:val="single" w:sz="4" w:space="0" w:color="auto"/>
                  </w:tcBorders>
                  <w:shd w:val="clear" w:color="auto" w:fill="auto"/>
                  <w:vAlign w:val="center"/>
                </w:tcPr>
                <w:p w14:paraId="3C09459D"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shd w:val="clear" w:color="auto" w:fill="auto"/>
                  <w:vAlign w:val="center"/>
                </w:tcPr>
                <w:p w14:paraId="4AC07E63"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shd w:val="clear" w:color="auto" w:fill="auto"/>
                  <w:vAlign w:val="center"/>
                </w:tcPr>
                <w:p w14:paraId="55BD7A73"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shd w:val="clear" w:color="auto" w:fill="auto"/>
                  <w:vAlign w:val="center"/>
                </w:tcPr>
                <w:p w14:paraId="610F697D"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shd w:val="clear" w:color="auto" w:fill="auto"/>
                  <w:vAlign w:val="center"/>
                </w:tcPr>
                <w:p w14:paraId="274EC6D7"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shd w:val="clear" w:color="auto" w:fill="auto"/>
                  <w:vAlign w:val="center"/>
                </w:tcPr>
                <w:p w14:paraId="142EE533"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shd w:val="clear" w:color="auto" w:fill="auto"/>
                  <w:vAlign w:val="center"/>
                </w:tcPr>
                <w:p w14:paraId="661B86C1"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vAlign w:val="center"/>
                </w:tcPr>
                <w:p w14:paraId="490D80EA"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shd w:val="clear" w:color="auto" w:fill="auto"/>
                  <w:vAlign w:val="center"/>
                </w:tcPr>
                <w:p w14:paraId="261772F1"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vAlign w:val="center"/>
                </w:tcPr>
                <w:p w14:paraId="6CA14A89"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vAlign w:val="center"/>
                </w:tcPr>
                <w:p w14:paraId="02B55273"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866" w:type="dxa"/>
                  <w:tcBorders>
                    <w:top w:val="single" w:sz="4" w:space="0" w:color="auto"/>
                  </w:tcBorders>
                  <w:vAlign w:val="center"/>
                </w:tcPr>
                <w:p w14:paraId="0128AFD1"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c>
                <w:tcPr>
                  <w:tcW w:w="486" w:type="dxa"/>
                  <w:tcBorders>
                    <w:top w:val="single" w:sz="4" w:space="0" w:color="auto"/>
                  </w:tcBorders>
                  <w:vAlign w:val="center"/>
                </w:tcPr>
                <w:p w14:paraId="10ED9496" w14:textId="77777777" w:rsidR="00B06075" w:rsidRPr="00BE7545" w:rsidRDefault="00B06075" w:rsidP="00B06075">
                  <w:pPr>
                    <w:spacing w:after="120"/>
                    <w:jc w:val="center"/>
                    <w:rPr>
                      <w:rFonts w:ascii="Times New Roman" w:hAnsi="Times New Roman"/>
                      <w:sz w:val="20"/>
                      <w:szCs w:val="20"/>
                    </w:rPr>
                  </w:pPr>
                  <w:r w:rsidRPr="00BE7545">
                    <w:rPr>
                      <w:rFonts w:ascii="Times New Roman" w:hAnsi="Times New Roman"/>
                      <w:sz w:val="20"/>
                      <w:szCs w:val="20"/>
                    </w:rPr>
                    <w:t>161,91</w:t>
                  </w:r>
                </w:p>
              </w:tc>
            </w:tr>
            <w:tr w:rsidR="00B06075" w:rsidRPr="00BE7545" w14:paraId="797FF5E6" w14:textId="77777777" w:rsidTr="00B06075">
              <w:trPr>
                <w:trHeight w:val="77"/>
              </w:trPr>
              <w:tc>
                <w:tcPr>
                  <w:tcW w:w="2324" w:type="dxa"/>
                  <w:shd w:val="clear" w:color="auto" w:fill="auto"/>
                </w:tcPr>
                <w:p w14:paraId="4D296721" w14:textId="77777777" w:rsidR="00B06075" w:rsidRPr="00BE7545" w:rsidRDefault="00B06075" w:rsidP="00B06075">
                  <w:pPr>
                    <w:spacing w:after="120" w:line="23" w:lineRule="atLeast"/>
                    <w:rPr>
                      <w:rFonts w:ascii="Times New Roman" w:hAnsi="Times New Roman"/>
                      <w:sz w:val="20"/>
                      <w:szCs w:val="20"/>
                    </w:rPr>
                  </w:pPr>
                  <w:r w:rsidRPr="00BE7545">
                    <w:rPr>
                      <w:rFonts w:ascii="Times New Roman" w:hAnsi="Times New Roman"/>
                      <w:sz w:val="20"/>
                      <w:szCs w:val="20"/>
                    </w:rPr>
                    <w:t xml:space="preserve">Величина </w:t>
                  </w:r>
                  <w:r w:rsidRPr="00BE7545">
                    <w:rPr>
                      <w:rFonts w:ascii="Times New Roman" w:hAnsi="Times New Roman"/>
                      <w:sz w:val="20"/>
                      <w:szCs w:val="20"/>
                    </w:rPr>
                    <w:lastRenderedPageBreak/>
                    <w:t>технологических потерь при передаче тепловой энергии, теплоносителя по тепловым сетям (Гкал)</w:t>
                  </w:r>
                </w:p>
              </w:tc>
              <w:tc>
                <w:tcPr>
                  <w:tcW w:w="861" w:type="dxa"/>
                  <w:shd w:val="clear" w:color="auto" w:fill="auto"/>
                  <w:vAlign w:val="center"/>
                </w:tcPr>
                <w:p w14:paraId="48663AEE" w14:textId="335C1408" w:rsidR="00B06075" w:rsidRPr="00BE7545" w:rsidRDefault="00266097" w:rsidP="00B06075">
                  <w:pPr>
                    <w:spacing w:after="120"/>
                    <w:jc w:val="center"/>
                    <w:rPr>
                      <w:rFonts w:ascii="Times New Roman" w:hAnsi="Times New Roman"/>
                      <w:sz w:val="20"/>
                      <w:szCs w:val="20"/>
                    </w:rPr>
                  </w:pPr>
                  <w:r w:rsidRPr="00BE7545">
                    <w:rPr>
                      <w:rFonts w:ascii="Times New Roman" w:hAnsi="Times New Roman"/>
                      <w:sz w:val="20"/>
                      <w:szCs w:val="20"/>
                    </w:rPr>
                    <w:lastRenderedPageBreak/>
                    <w:t>218,36</w:t>
                  </w:r>
                </w:p>
              </w:tc>
              <w:tc>
                <w:tcPr>
                  <w:tcW w:w="850" w:type="dxa"/>
                  <w:shd w:val="clear" w:color="auto" w:fill="auto"/>
                  <w:vAlign w:val="center"/>
                </w:tcPr>
                <w:p w14:paraId="14EF95A1" w14:textId="127EAC62" w:rsidR="00B06075" w:rsidRPr="00BE7545" w:rsidRDefault="00266097" w:rsidP="00B06075">
                  <w:pPr>
                    <w:spacing w:after="120"/>
                    <w:jc w:val="center"/>
                    <w:rPr>
                      <w:rFonts w:ascii="Times New Roman" w:hAnsi="Times New Roman"/>
                      <w:sz w:val="20"/>
                      <w:szCs w:val="20"/>
                    </w:rPr>
                  </w:pPr>
                  <w:r w:rsidRPr="00BE7545">
                    <w:rPr>
                      <w:rFonts w:ascii="Times New Roman" w:hAnsi="Times New Roman"/>
                      <w:sz w:val="20"/>
                      <w:szCs w:val="20"/>
                    </w:rPr>
                    <w:t>77,4</w:t>
                  </w:r>
                  <w:r w:rsidR="00927FF9" w:rsidRPr="00BE7545">
                    <w:rPr>
                      <w:rFonts w:ascii="Times New Roman" w:hAnsi="Times New Roman"/>
                      <w:sz w:val="20"/>
                      <w:szCs w:val="20"/>
                    </w:rPr>
                    <w:t>3</w:t>
                  </w:r>
                </w:p>
              </w:tc>
              <w:tc>
                <w:tcPr>
                  <w:tcW w:w="866" w:type="dxa"/>
                  <w:shd w:val="clear" w:color="auto" w:fill="auto"/>
                  <w:vAlign w:val="center"/>
                </w:tcPr>
                <w:p w14:paraId="464BFACF" w14:textId="1B75F536"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shd w:val="clear" w:color="auto" w:fill="auto"/>
                  <w:vAlign w:val="center"/>
                </w:tcPr>
                <w:p w14:paraId="6BE1AF50" w14:textId="174C12CE"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shd w:val="clear" w:color="auto" w:fill="auto"/>
                  <w:vAlign w:val="center"/>
                </w:tcPr>
                <w:p w14:paraId="4C0F8147" w14:textId="6F4E91D1"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shd w:val="clear" w:color="auto" w:fill="auto"/>
                  <w:vAlign w:val="center"/>
                </w:tcPr>
                <w:p w14:paraId="09DF6C52" w14:textId="4577305B"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shd w:val="clear" w:color="auto" w:fill="auto"/>
                  <w:vAlign w:val="center"/>
                </w:tcPr>
                <w:p w14:paraId="5B4B2C00" w14:textId="2F1D9A4E"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shd w:val="clear" w:color="auto" w:fill="auto"/>
                  <w:vAlign w:val="center"/>
                </w:tcPr>
                <w:p w14:paraId="6DE3EE43" w14:textId="682F625D"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shd w:val="clear" w:color="auto" w:fill="auto"/>
                  <w:vAlign w:val="center"/>
                </w:tcPr>
                <w:p w14:paraId="5C38809E" w14:textId="5F4E7A7A"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vAlign w:val="center"/>
                </w:tcPr>
                <w:p w14:paraId="7EAB0609" w14:textId="43C5A0C0"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shd w:val="clear" w:color="auto" w:fill="auto"/>
                  <w:vAlign w:val="center"/>
                </w:tcPr>
                <w:p w14:paraId="021382E8" w14:textId="43F305BE"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vAlign w:val="center"/>
                </w:tcPr>
                <w:p w14:paraId="4191A6AB" w14:textId="35AA5AE9"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vAlign w:val="center"/>
                </w:tcPr>
                <w:p w14:paraId="0BB3C44B" w14:textId="794971C0"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866" w:type="dxa"/>
                  <w:vAlign w:val="center"/>
                </w:tcPr>
                <w:p w14:paraId="0A7E3762" w14:textId="3215E4CE"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c>
                <w:tcPr>
                  <w:tcW w:w="486" w:type="dxa"/>
                  <w:vAlign w:val="center"/>
                </w:tcPr>
                <w:p w14:paraId="271F5EAE" w14:textId="176C0D84" w:rsidR="00B06075" w:rsidRPr="00BE7545" w:rsidRDefault="00927FF9" w:rsidP="00B06075">
                  <w:pPr>
                    <w:spacing w:after="120"/>
                    <w:jc w:val="center"/>
                    <w:rPr>
                      <w:rFonts w:ascii="Times New Roman" w:hAnsi="Times New Roman"/>
                      <w:sz w:val="20"/>
                      <w:szCs w:val="20"/>
                    </w:rPr>
                  </w:pPr>
                  <w:r w:rsidRPr="00BE7545">
                    <w:rPr>
                      <w:rFonts w:ascii="Times New Roman" w:hAnsi="Times New Roman"/>
                      <w:sz w:val="20"/>
                      <w:szCs w:val="20"/>
                    </w:rPr>
                    <w:t>77,43</w:t>
                  </w:r>
                </w:p>
              </w:tc>
            </w:tr>
          </w:tbl>
          <w:p w14:paraId="3D097DB4" w14:textId="77777777" w:rsidR="00B06075" w:rsidRPr="00BE7545" w:rsidRDefault="00B06075" w:rsidP="00B06075">
            <w:pPr>
              <w:pStyle w:val="af7"/>
              <w:spacing w:line="240" w:lineRule="auto"/>
              <w:rPr>
                <w:sz w:val="20"/>
                <w:szCs w:val="20"/>
                <w:lang w:eastAsia="ru-RU"/>
              </w:rPr>
            </w:pPr>
          </w:p>
          <w:p w14:paraId="17010156" w14:textId="77777777" w:rsidR="00B06075" w:rsidRPr="00BE7545" w:rsidRDefault="00B06075" w:rsidP="004F2DAE">
            <w:pPr>
              <w:spacing w:line="240" w:lineRule="auto"/>
              <w:rPr>
                <w:rFonts w:ascii="Times New Roman" w:hAnsi="Times New Roman"/>
                <w:b/>
                <w:sz w:val="24"/>
                <w:szCs w:val="24"/>
              </w:rPr>
            </w:pPr>
          </w:p>
          <w:p w14:paraId="1C9CF8D1" w14:textId="77777777" w:rsidR="00B06075" w:rsidRPr="00BE7545" w:rsidRDefault="00B06075" w:rsidP="004F2DAE">
            <w:pPr>
              <w:spacing w:line="240" w:lineRule="auto"/>
              <w:rPr>
                <w:rFonts w:ascii="Times New Roman" w:hAnsi="Times New Roman"/>
                <w:b/>
                <w:sz w:val="24"/>
                <w:szCs w:val="24"/>
              </w:rPr>
            </w:pPr>
          </w:p>
          <w:p w14:paraId="5DFB941C" w14:textId="77777777" w:rsidR="004F2DAE" w:rsidRPr="00BE7545" w:rsidRDefault="004F2DAE" w:rsidP="004F2DAE">
            <w:pPr>
              <w:spacing w:line="240" w:lineRule="auto"/>
              <w:rPr>
                <w:rFonts w:ascii="Times New Roman" w:hAnsi="Times New Roman"/>
                <w:b/>
                <w:sz w:val="24"/>
                <w:szCs w:val="24"/>
              </w:rPr>
            </w:pPr>
            <w:r w:rsidRPr="00BE7545">
              <w:rPr>
                <w:rFonts w:ascii="Times New Roman" w:hAnsi="Times New Roman"/>
                <w:b/>
                <w:sz w:val="24"/>
                <w:szCs w:val="24"/>
              </w:rPr>
              <w:t>ПОДПИСИ СТОРОН</w:t>
            </w:r>
          </w:p>
        </w:tc>
      </w:tr>
      <w:tr w:rsidR="009E2A4B" w:rsidRPr="00BE7545" w14:paraId="59E79E6F" w14:textId="77777777" w:rsidTr="009E2A4B">
        <w:tc>
          <w:tcPr>
            <w:tcW w:w="7382" w:type="dxa"/>
          </w:tcPr>
          <w:p w14:paraId="735CE4C7"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lastRenderedPageBreak/>
              <w:t>Концессионер</w:t>
            </w:r>
          </w:p>
          <w:p w14:paraId="4DC189F3"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14D6102A" w14:textId="77777777" w:rsidR="009E2A4B" w:rsidRPr="00BE7545" w:rsidRDefault="009E2A4B" w:rsidP="009E2A4B">
            <w:pPr>
              <w:spacing w:line="240" w:lineRule="auto"/>
              <w:rPr>
                <w:rFonts w:ascii="Times New Roman" w:hAnsi="Times New Roman"/>
                <w:b/>
                <w:iCs/>
                <w:sz w:val="24"/>
                <w:szCs w:val="24"/>
              </w:rPr>
            </w:pPr>
          </w:p>
          <w:p w14:paraId="2FD54C18" w14:textId="138CA01E" w:rsidR="009E2A4B" w:rsidRPr="00BE7545" w:rsidRDefault="009E2A4B" w:rsidP="004F2DAE">
            <w:pPr>
              <w:spacing w:line="240" w:lineRule="auto"/>
              <w:rPr>
                <w:rFonts w:ascii="Times New Roman" w:hAnsi="Times New Roman"/>
                <w:b/>
                <w:iCs/>
                <w:sz w:val="24"/>
                <w:szCs w:val="24"/>
              </w:rPr>
            </w:pPr>
          </w:p>
        </w:tc>
        <w:tc>
          <w:tcPr>
            <w:tcW w:w="7757" w:type="dxa"/>
          </w:tcPr>
          <w:p w14:paraId="7336C969"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1CFE113A" w14:textId="17D9BD27"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3F125636" w14:textId="77777777" w:rsidTr="009E2A4B">
        <w:tc>
          <w:tcPr>
            <w:tcW w:w="7382" w:type="dxa"/>
          </w:tcPr>
          <w:p w14:paraId="25B5E34A" w14:textId="173A4C53"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7757" w:type="dxa"/>
          </w:tcPr>
          <w:p w14:paraId="4DDD54FD" w14:textId="328EC6BF"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9E2A4B" w:rsidRPr="00BE7545" w14:paraId="3A810056" w14:textId="77777777" w:rsidTr="009E2A4B">
        <w:tc>
          <w:tcPr>
            <w:tcW w:w="7382" w:type="dxa"/>
          </w:tcPr>
          <w:p w14:paraId="2A6B68E0" w14:textId="77777777" w:rsidR="009E2A4B" w:rsidRPr="00BE7545" w:rsidRDefault="009E2A4B" w:rsidP="009E2A4B">
            <w:pPr>
              <w:spacing w:line="240" w:lineRule="auto"/>
              <w:rPr>
                <w:rFonts w:ascii="Times New Roman" w:hAnsi="Times New Roman"/>
                <w:sz w:val="24"/>
                <w:szCs w:val="24"/>
              </w:rPr>
            </w:pPr>
          </w:p>
          <w:p w14:paraId="75A32AE5" w14:textId="77777777" w:rsidR="009E2A4B" w:rsidRPr="00BE7545" w:rsidRDefault="009E2A4B" w:rsidP="009E2A4B">
            <w:pPr>
              <w:spacing w:line="240" w:lineRule="auto"/>
              <w:rPr>
                <w:rFonts w:ascii="Times New Roman" w:hAnsi="Times New Roman"/>
                <w:sz w:val="24"/>
                <w:szCs w:val="24"/>
              </w:rPr>
            </w:pPr>
          </w:p>
          <w:p w14:paraId="0FB18503"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4791D2B3" w14:textId="28487445"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7757" w:type="dxa"/>
          </w:tcPr>
          <w:p w14:paraId="7EA14D09" w14:textId="77777777" w:rsidR="009E2A4B" w:rsidRPr="00BE7545" w:rsidRDefault="009E2A4B" w:rsidP="009E2A4B">
            <w:pPr>
              <w:spacing w:line="240" w:lineRule="auto"/>
              <w:rPr>
                <w:rFonts w:ascii="Times New Roman" w:hAnsi="Times New Roman"/>
                <w:sz w:val="24"/>
                <w:szCs w:val="24"/>
              </w:rPr>
            </w:pPr>
          </w:p>
          <w:p w14:paraId="0D154789" w14:textId="77777777" w:rsidR="009E2A4B" w:rsidRPr="00BE7545" w:rsidRDefault="009E2A4B" w:rsidP="009E2A4B">
            <w:pPr>
              <w:spacing w:line="240" w:lineRule="auto"/>
              <w:rPr>
                <w:rFonts w:ascii="Times New Roman" w:hAnsi="Times New Roman"/>
                <w:sz w:val="24"/>
                <w:szCs w:val="24"/>
              </w:rPr>
            </w:pPr>
          </w:p>
          <w:p w14:paraId="04661097"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5A971EB6"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7CF412C5" w14:textId="77777777" w:rsidR="009E2A4B" w:rsidRPr="00BE7545" w:rsidRDefault="009E2A4B" w:rsidP="004F2DAE">
            <w:pPr>
              <w:spacing w:line="240" w:lineRule="auto"/>
              <w:rPr>
                <w:rFonts w:ascii="Times New Roman" w:hAnsi="Times New Roman"/>
                <w:sz w:val="24"/>
                <w:szCs w:val="24"/>
              </w:rPr>
            </w:pPr>
          </w:p>
        </w:tc>
      </w:tr>
      <w:tr w:rsidR="009E2A4B" w:rsidRPr="00BE7545" w14:paraId="216BE51E" w14:textId="77777777" w:rsidTr="009E2A4B">
        <w:tc>
          <w:tcPr>
            <w:tcW w:w="7382" w:type="dxa"/>
          </w:tcPr>
          <w:p w14:paraId="01F6BBE3" w14:textId="17693173"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7757" w:type="dxa"/>
          </w:tcPr>
          <w:p w14:paraId="7192A25E" w14:textId="77777777" w:rsidR="009E2A4B" w:rsidRPr="00BE7545" w:rsidRDefault="009E2A4B" w:rsidP="004F2DAE">
            <w:pPr>
              <w:spacing w:line="240" w:lineRule="auto"/>
              <w:rPr>
                <w:rFonts w:ascii="Times New Roman" w:hAnsi="Times New Roman"/>
                <w:b/>
                <w:sz w:val="24"/>
                <w:szCs w:val="24"/>
              </w:rPr>
            </w:pPr>
          </w:p>
        </w:tc>
      </w:tr>
      <w:tr w:rsidR="009E2A4B" w:rsidRPr="00BE7545" w14:paraId="72F73B60" w14:textId="77777777" w:rsidTr="009E2A4B">
        <w:tc>
          <w:tcPr>
            <w:tcW w:w="7382" w:type="dxa"/>
          </w:tcPr>
          <w:p w14:paraId="434168C5" w14:textId="399AD44E"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
                <w:sz w:val="24"/>
              </w:rPr>
            </w:pPr>
          </w:p>
        </w:tc>
        <w:tc>
          <w:tcPr>
            <w:tcW w:w="7757" w:type="dxa"/>
          </w:tcPr>
          <w:p w14:paraId="3F5D223C" w14:textId="77777777" w:rsidR="009E2A4B" w:rsidRPr="00BE7545" w:rsidRDefault="009E2A4B" w:rsidP="004F2DAE">
            <w:pPr>
              <w:spacing w:line="240" w:lineRule="auto"/>
              <w:rPr>
                <w:rFonts w:ascii="Times New Roman" w:hAnsi="Times New Roman"/>
                <w:sz w:val="24"/>
                <w:szCs w:val="24"/>
              </w:rPr>
            </w:pPr>
          </w:p>
        </w:tc>
      </w:tr>
      <w:tr w:rsidR="009E2A4B" w:rsidRPr="00BE7545" w14:paraId="0944C6AD" w14:textId="77777777" w:rsidTr="009E2A4B">
        <w:tc>
          <w:tcPr>
            <w:tcW w:w="7382" w:type="dxa"/>
          </w:tcPr>
          <w:p w14:paraId="386096D2" w14:textId="03CF91C7" w:rsidR="009E2A4B" w:rsidRPr="00BE7545" w:rsidRDefault="009E2A4B" w:rsidP="004F2DAE">
            <w:pPr>
              <w:spacing w:line="240" w:lineRule="auto"/>
              <w:rPr>
                <w:rFonts w:ascii="Times New Roman" w:hAnsi="Times New Roman"/>
                <w:sz w:val="24"/>
                <w:szCs w:val="24"/>
              </w:rPr>
            </w:pPr>
          </w:p>
        </w:tc>
        <w:tc>
          <w:tcPr>
            <w:tcW w:w="7757" w:type="dxa"/>
          </w:tcPr>
          <w:p w14:paraId="6C86C51C" w14:textId="77777777" w:rsidR="009E2A4B" w:rsidRPr="00BE7545" w:rsidRDefault="009E2A4B" w:rsidP="004F2DAE">
            <w:pPr>
              <w:spacing w:line="240" w:lineRule="auto"/>
              <w:rPr>
                <w:rFonts w:ascii="Times New Roman" w:hAnsi="Times New Roman"/>
                <w:sz w:val="24"/>
                <w:szCs w:val="24"/>
              </w:rPr>
            </w:pPr>
          </w:p>
        </w:tc>
      </w:tr>
    </w:tbl>
    <w:p w14:paraId="78C52C4F" w14:textId="681F0D78" w:rsidR="004F2DAE" w:rsidRPr="00BE7545" w:rsidRDefault="004F2DAE" w:rsidP="00F80EC9">
      <w:pPr>
        <w:spacing w:after="200" w:line="240" w:lineRule="auto"/>
        <w:jc w:val="both"/>
        <w:rPr>
          <w:rFonts w:ascii="Times New Roman" w:hAnsi="Times New Roman"/>
          <w:sz w:val="24"/>
          <w:szCs w:val="24"/>
        </w:rPr>
        <w:sectPr w:rsidR="004F2DAE" w:rsidRPr="00BE7545" w:rsidSect="001C022E">
          <w:pgSz w:w="16838" w:h="11906" w:orient="landscape"/>
          <w:pgMar w:top="1276" w:right="1134" w:bottom="850" w:left="1134" w:header="708" w:footer="708" w:gutter="0"/>
          <w:cols w:space="708"/>
          <w:docGrid w:linePitch="360"/>
        </w:sectPr>
      </w:pPr>
    </w:p>
    <w:p w14:paraId="3B8B6FD6" w14:textId="77777777" w:rsidR="001D2E32" w:rsidRPr="00BE7545" w:rsidRDefault="00A92C2E"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095" w:name="_Toc468217668"/>
      <w:bookmarkStart w:id="1096" w:name="_Toc468892635"/>
      <w:bookmarkStart w:id="1097" w:name="_Toc473692372"/>
      <w:bookmarkStart w:id="1098" w:name="_Toc476857553"/>
      <w:bookmarkStart w:id="1099" w:name="_Toc350977287"/>
      <w:bookmarkStart w:id="1100" w:name="_Toc481181858"/>
      <w:bookmarkStart w:id="1101" w:name="_Toc477970518"/>
      <w:r w:rsidRPr="00BE7545">
        <w:rPr>
          <w:rFonts w:ascii="Times New Roman" w:eastAsia="Times New Roman" w:hAnsi="Times New Roman"/>
          <w:b/>
          <w:sz w:val="24"/>
          <w:szCs w:val="24"/>
          <w:lang w:eastAsia="ru-RU"/>
        </w:rPr>
        <w:lastRenderedPageBreak/>
        <w:t>ПРИЛОЖЕНИЕ 6</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6CCFAB8C" w14:textId="0717EA7D" w:rsidR="00046165" w:rsidRPr="00BE7545" w:rsidRDefault="00046165" w:rsidP="001D2E32">
      <w:pPr>
        <w:spacing w:after="0" w:line="240" w:lineRule="auto"/>
        <w:jc w:val="right"/>
        <w:rPr>
          <w:rFonts w:ascii="Times New Roman" w:eastAsia="Times New Roman" w:hAnsi="Times New Roman"/>
          <w:sz w:val="24"/>
          <w:szCs w:val="24"/>
          <w:lang w:eastAsia="ru-RU"/>
        </w:rPr>
      </w:pPr>
    </w:p>
    <w:p w14:paraId="475012C3" w14:textId="77777777" w:rsidR="00046165" w:rsidRPr="00BE7545" w:rsidRDefault="00046165" w:rsidP="00046165">
      <w:pPr>
        <w:spacing w:after="0" w:line="240" w:lineRule="auto"/>
        <w:jc w:val="right"/>
        <w:rPr>
          <w:rFonts w:ascii="Times New Roman" w:eastAsia="Times New Roman" w:hAnsi="Times New Roman"/>
          <w:sz w:val="24"/>
          <w:szCs w:val="24"/>
          <w:lang w:eastAsia="ru-RU"/>
        </w:rPr>
      </w:pPr>
    </w:p>
    <w:p w14:paraId="65ECA61E" w14:textId="77777777" w:rsidR="00046165" w:rsidRPr="00BE7545" w:rsidRDefault="00046165" w:rsidP="00046165">
      <w:pPr>
        <w:spacing w:after="0" w:line="240" w:lineRule="auto"/>
        <w:jc w:val="right"/>
        <w:rPr>
          <w:rFonts w:ascii="Times New Roman" w:eastAsia="Times New Roman" w:hAnsi="Times New Roman"/>
          <w:sz w:val="24"/>
          <w:szCs w:val="24"/>
          <w:lang w:eastAsia="ru-RU"/>
        </w:rPr>
      </w:pPr>
    </w:p>
    <w:p w14:paraId="42ADC096" w14:textId="77777777" w:rsidR="00046165" w:rsidRPr="00BE7545" w:rsidRDefault="00046165" w:rsidP="00046165">
      <w:pPr>
        <w:spacing w:after="0" w:line="240" w:lineRule="auto"/>
        <w:jc w:val="right"/>
        <w:rPr>
          <w:rFonts w:ascii="Times New Roman" w:eastAsia="Times New Roman" w:hAnsi="Times New Roman"/>
          <w:sz w:val="24"/>
          <w:szCs w:val="24"/>
          <w:lang w:eastAsia="ru-RU"/>
        </w:rPr>
      </w:pPr>
    </w:p>
    <w:p w14:paraId="09743B40" w14:textId="77777777" w:rsidR="00046165" w:rsidRPr="00BE7545" w:rsidRDefault="00046165" w:rsidP="00046165">
      <w:pPr>
        <w:spacing w:after="0" w:line="240" w:lineRule="auto"/>
        <w:jc w:val="right"/>
        <w:rPr>
          <w:rFonts w:ascii="Times New Roman" w:eastAsia="Times New Roman" w:hAnsi="Times New Roman"/>
          <w:sz w:val="24"/>
          <w:szCs w:val="24"/>
          <w:lang w:eastAsia="ru-RU"/>
        </w:rPr>
      </w:pPr>
    </w:p>
    <w:p w14:paraId="6169D5FD" w14:textId="77777777" w:rsidR="00046165" w:rsidRPr="00BE7545" w:rsidRDefault="00046165" w:rsidP="00046165">
      <w:pPr>
        <w:spacing w:after="0" w:line="240" w:lineRule="auto"/>
        <w:jc w:val="right"/>
        <w:rPr>
          <w:rFonts w:ascii="Times New Roman" w:eastAsia="Times New Roman" w:hAnsi="Times New Roman"/>
          <w:sz w:val="24"/>
          <w:szCs w:val="24"/>
          <w:lang w:eastAsia="ru-RU"/>
        </w:rPr>
      </w:pPr>
    </w:p>
    <w:p w14:paraId="5CA649AE" w14:textId="77777777" w:rsidR="00A04E73" w:rsidRPr="00BE7545" w:rsidRDefault="00A04E73" w:rsidP="00296EE1">
      <w:pPr>
        <w:pStyle w:val="af7"/>
        <w:spacing w:line="240" w:lineRule="auto"/>
        <w:rPr>
          <w:lang w:eastAsia="ru-RU"/>
        </w:rPr>
      </w:pPr>
      <w:bookmarkStart w:id="1102" w:name="_Toc485514166"/>
      <w:bookmarkStart w:id="1103" w:name="_Toc484822143"/>
      <w:r w:rsidRPr="00BE7545">
        <w:rPr>
          <w:lang w:eastAsia="ru-RU"/>
        </w:rPr>
        <w:t>Объем валовой выручки, получаемой Концессионером в рамках реализации Концессионного соглашения</w:t>
      </w:r>
      <w:bookmarkEnd w:id="1095"/>
      <w:bookmarkEnd w:id="1096"/>
      <w:bookmarkEnd w:id="1097"/>
      <w:bookmarkEnd w:id="1098"/>
      <w:bookmarkEnd w:id="1099"/>
      <w:bookmarkEnd w:id="1100"/>
      <w:bookmarkEnd w:id="1101"/>
      <w:bookmarkEnd w:id="1102"/>
      <w:bookmarkEnd w:id="1103"/>
    </w:p>
    <w:p w14:paraId="2FB7FAFD" w14:textId="77777777" w:rsidR="00A04E73" w:rsidRPr="00BE7545" w:rsidRDefault="00A04E73" w:rsidP="007F6635">
      <w:pPr>
        <w:spacing w:after="0" w:line="240" w:lineRule="auto"/>
        <w:ind w:left="142"/>
        <w:rPr>
          <w:rFonts w:ascii="Arial" w:eastAsia="Arial Unicode MS" w:hAnsi="Arial"/>
          <w:sz w:val="21"/>
          <w:szCs w:val="21"/>
          <w:lang w:eastAsia="en-GB"/>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853"/>
        <w:gridCol w:w="853"/>
        <w:gridCol w:w="853"/>
        <w:gridCol w:w="853"/>
        <w:gridCol w:w="849"/>
        <w:gridCol w:w="852"/>
        <w:gridCol w:w="849"/>
        <w:gridCol w:w="852"/>
        <w:gridCol w:w="849"/>
        <w:gridCol w:w="852"/>
        <w:gridCol w:w="852"/>
        <w:gridCol w:w="852"/>
        <w:gridCol w:w="849"/>
        <w:gridCol w:w="852"/>
        <w:gridCol w:w="837"/>
      </w:tblGrid>
      <w:tr w:rsidR="009F1D63" w:rsidRPr="00BE7545" w14:paraId="65497883" w14:textId="77777777" w:rsidTr="000512EC">
        <w:trPr>
          <w:trHeight w:val="624"/>
        </w:trPr>
        <w:tc>
          <w:tcPr>
            <w:tcW w:w="824" w:type="pct"/>
            <w:vAlign w:val="center"/>
          </w:tcPr>
          <w:p w14:paraId="00140340" w14:textId="77777777" w:rsidR="009F1D63" w:rsidRPr="00BE7545" w:rsidRDefault="009F1D63" w:rsidP="009F1D63">
            <w:pPr>
              <w:spacing w:after="120" w:line="240" w:lineRule="auto"/>
              <w:ind w:left="34"/>
              <w:rPr>
                <w:rFonts w:ascii="Times New Roman" w:hAnsi="Times New Roman"/>
                <w:b/>
              </w:rPr>
            </w:pPr>
            <w:r w:rsidRPr="00BE7545">
              <w:rPr>
                <w:rFonts w:ascii="Times New Roman" w:hAnsi="Times New Roman"/>
                <w:b/>
              </w:rPr>
              <w:t>Год действия соглашения</w:t>
            </w:r>
          </w:p>
        </w:tc>
        <w:tc>
          <w:tcPr>
            <w:tcW w:w="279" w:type="pct"/>
            <w:shd w:val="clear" w:color="auto" w:fill="auto"/>
            <w:vAlign w:val="center"/>
          </w:tcPr>
          <w:p w14:paraId="1ACD6BEB"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2020</w:t>
            </w:r>
          </w:p>
        </w:tc>
        <w:tc>
          <w:tcPr>
            <w:tcW w:w="279" w:type="pct"/>
            <w:shd w:val="clear" w:color="auto" w:fill="auto"/>
            <w:vAlign w:val="center"/>
          </w:tcPr>
          <w:p w14:paraId="55B1DCA7"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2021</w:t>
            </w:r>
          </w:p>
        </w:tc>
        <w:tc>
          <w:tcPr>
            <w:tcW w:w="279" w:type="pct"/>
            <w:shd w:val="clear" w:color="auto" w:fill="auto"/>
            <w:vAlign w:val="center"/>
          </w:tcPr>
          <w:p w14:paraId="236AE8AF"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2022</w:t>
            </w:r>
          </w:p>
        </w:tc>
        <w:tc>
          <w:tcPr>
            <w:tcW w:w="279" w:type="pct"/>
            <w:shd w:val="clear" w:color="auto" w:fill="auto"/>
            <w:vAlign w:val="center"/>
          </w:tcPr>
          <w:p w14:paraId="576D3845"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2023</w:t>
            </w:r>
          </w:p>
        </w:tc>
        <w:tc>
          <w:tcPr>
            <w:tcW w:w="278" w:type="pct"/>
            <w:shd w:val="clear" w:color="auto" w:fill="auto"/>
            <w:vAlign w:val="center"/>
          </w:tcPr>
          <w:p w14:paraId="14149FD6"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2024</w:t>
            </w:r>
          </w:p>
        </w:tc>
        <w:tc>
          <w:tcPr>
            <w:tcW w:w="279" w:type="pct"/>
            <w:shd w:val="clear" w:color="auto" w:fill="auto"/>
            <w:vAlign w:val="center"/>
          </w:tcPr>
          <w:p w14:paraId="76449660"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2025</w:t>
            </w:r>
          </w:p>
        </w:tc>
        <w:tc>
          <w:tcPr>
            <w:tcW w:w="278" w:type="pct"/>
            <w:shd w:val="clear" w:color="auto" w:fill="auto"/>
            <w:vAlign w:val="center"/>
          </w:tcPr>
          <w:p w14:paraId="4049E593"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2026</w:t>
            </w:r>
          </w:p>
        </w:tc>
        <w:tc>
          <w:tcPr>
            <w:tcW w:w="279" w:type="pct"/>
            <w:shd w:val="clear" w:color="auto" w:fill="auto"/>
            <w:vAlign w:val="center"/>
          </w:tcPr>
          <w:p w14:paraId="6DF90640"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2027</w:t>
            </w:r>
          </w:p>
        </w:tc>
        <w:tc>
          <w:tcPr>
            <w:tcW w:w="278" w:type="pct"/>
            <w:shd w:val="clear" w:color="auto" w:fill="auto"/>
            <w:vAlign w:val="center"/>
          </w:tcPr>
          <w:p w14:paraId="0571BAE4"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2028</w:t>
            </w:r>
          </w:p>
        </w:tc>
        <w:tc>
          <w:tcPr>
            <w:tcW w:w="279" w:type="pct"/>
            <w:shd w:val="clear" w:color="auto" w:fill="auto"/>
            <w:vAlign w:val="center"/>
          </w:tcPr>
          <w:p w14:paraId="771B7732"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2029</w:t>
            </w:r>
          </w:p>
        </w:tc>
        <w:tc>
          <w:tcPr>
            <w:tcW w:w="279" w:type="pct"/>
            <w:shd w:val="clear" w:color="auto" w:fill="auto"/>
            <w:vAlign w:val="center"/>
          </w:tcPr>
          <w:p w14:paraId="73B8A61B"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2030</w:t>
            </w:r>
          </w:p>
        </w:tc>
        <w:tc>
          <w:tcPr>
            <w:tcW w:w="279" w:type="pct"/>
            <w:vAlign w:val="center"/>
          </w:tcPr>
          <w:p w14:paraId="0DC95E36"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2031</w:t>
            </w:r>
          </w:p>
        </w:tc>
        <w:tc>
          <w:tcPr>
            <w:tcW w:w="278" w:type="pct"/>
            <w:vAlign w:val="center"/>
          </w:tcPr>
          <w:p w14:paraId="012FEF99"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2032</w:t>
            </w:r>
          </w:p>
        </w:tc>
        <w:tc>
          <w:tcPr>
            <w:tcW w:w="279" w:type="pct"/>
            <w:vAlign w:val="center"/>
          </w:tcPr>
          <w:p w14:paraId="270779FB"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2033</w:t>
            </w:r>
          </w:p>
        </w:tc>
        <w:tc>
          <w:tcPr>
            <w:tcW w:w="274" w:type="pct"/>
            <w:tcBorders>
              <w:bottom w:val="single" w:sz="4" w:space="0" w:color="auto"/>
            </w:tcBorders>
            <w:vAlign w:val="center"/>
          </w:tcPr>
          <w:p w14:paraId="64DF4AE7" w14:textId="77777777" w:rsidR="009F1D63" w:rsidRPr="00BE7545" w:rsidRDefault="009F1D63" w:rsidP="009F1D63">
            <w:pPr>
              <w:spacing w:after="120" w:line="240" w:lineRule="auto"/>
              <w:ind w:left="34"/>
              <w:jc w:val="center"/>
              <w:rPr>
                <w:rFonts w:ascii="Times New Roman" w:hAnsi="Times New Roman"/>
              </w:rPr>
            </w:pPr>
            <w:r w:rsidRPr="00BE7545">
              <w:rPr>
                <w:rFonts w:ascii="Times New Roman" w:hAnsi="Times New Roman"/>
              </w:rPr>
              <w:t>2034</w:t>
            </w:r>
          </w:p>
        </w:tc>
      </w:tr>
      <w:tr w:rsidR="000512EC" w:rsidRPr="00BE7545" w14:paraId="11321132" w14:textId="77777777" w:rsidTr="000512EC">
        <w:trPr>
          <w:cantSplit/>
          <w:trHeight w:val="1527"/>
        </w:trPr>
        <w:tc>
          <w:tcPr>
            <w:tcW w:w="824" w:type="pct"/>
            <w:vAlign w:val="center"/>
          </w:tcPr>
          <w:p w14:paraId="4EA13406" w14:textId="77777777" w:rsidR="000512EC" w:rsidRPr="00BE7545" w:rsidRDefault="000512EC" w:rsidP="000512EC">
            <w:pPr>
              <w:spacing w:after="120" w:line="240" w:lineRule="auto"/>
              <w:ind w:left="34"/>
              <w:rPr>
                <w:rFonts w:ascii="Times New Roman" w:hAnsi="Times New Roman"/>
                <w:b/>
              </w:rPr>
            </w:pPr>
            <w:r w:rsidRPr="00BE7545">
              <w:rPr>
                <w:rFonts w:ascii="Times New Roman" w:hAnsi="Times New Roman"/>
                <w:b/>
              </w:rPr>
              <w:t>Валовая выручка (тыс. руб., без НДС)</w:t>
            </w:r>
          </w:p>
        </w:tc>
        <w:tc>
          <w:tcPr>
            <w:tcW w:w="279"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559C61" w14:textId="40A7EA50"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1605,96</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045CF2AF" w14:textId="747808C0"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1770,19</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7CD6D4F3" w14:textId="34801E4A"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1841,00</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58B46304" w14:textId="2E1C0CB4"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1914,64</w:t>
            </w:r>
          </w:p>
        </w:tc>
        <w:tc>
          <w:tcPr>
            <w:tcW w:w="278" w:type="pct"/>
            <w:tcBorders>
              <w:top w:val="single" w:sz="4" w:space="0" w:color="auto"/>
              <w:left w:val="nil"/>
              <w:bottom w:val="single" w:sz="4" w:space="0" w:color="auto"/>
              <w:right w:val="single" w:sz="4" w:space="0" w:color="auto"/>
            </w:tcBorders>
            <w:shd w:val="clear" w:color="auto" w:fill="auto"/>
            <w:textDirection w:val="btLr"/>
            <w:vAlign w:val="center"/>
          </w:tcPr>
          <w:p w14:paraId="1B476A4B" w14:textId="3D482D0C"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1991,22</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1DC590EC" w14:textId="16483531"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2070,87</w:t>
            </w:r>
          </w:p>
        </w:tc>
        <w:tc>
          <w:tcPr>
            <w:tcW w:w="278" w:type="pct"/>
            <w:tcBorders>
              <w:top w:val="single" w:sz="4" w:space="0" w:color="auto"/>
              <w:left w:val="nil"/>
              <w:bottom w:val="single" w:sz="4" w:space="0" w:color="auto"/>
              <w:right w:val="single" w:sz="4" w:space="0" w:color="auto"/>
            </w:tcBorders>
            <w:shd w:val="clear" w:color="auto" w:fill="auto"/>
            <w:textDirection w:val="btLr"/>
            <w:vAlign w:val="center"/>
          </w:tcPr>
          <w:p w14:paraId="3F5560C3" w14:textId="479CC5E2"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2153,71</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496DE711" w14:textId="5BA4A530"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2239,86</w:t>
            </w:r>
          </w:p>
        </w:tc>
        <w:tc>
          <w:tcPr>
            <w:tcW w:w="278" w:type="pct"/>
            <w:tcBorders>
              <w:top w:val="single" w:sz="4" w:space="0" w:color="auto"/>
              <w:left w:val="nil"/>
              <w:bottom w:val="single" w:sz="4" w:space="0" w:color="auto"/>
              <w:right w:val="single" w:sz="4" w:space="0" w:color="auto"/>
            </w:tcBorders>
            <w:shd w:val="clear" w:color="auto" w:fill="auto"/>
            <w:textDirection w:val="btLr"/>
            <w:vAlign w:val="center"/>
          </w:tcPr>
          <w:p w14:paraId="184642EE" w14:textId="0B7C1A69"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2329,45</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5A827070" w14:textId="39BA3E39"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2422,63</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59205992" w14:textId="333B947B"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2519,53</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49190A8F" w14:textId="3BD1C702"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2620,32</w:t>
            </w:r>
          </w:p>
        </w:tc>
        <w:tc>
          <w:tcPr>
            <w:tcW w:w="278" w:type="pct"/>
            <w:tcBorders>
              <w:top w:val="single" w:sz="4" w:space="0" w:color="auto"/>
              <w:left w:val="nil"/>
              <w:bottom w:val="single" w:sz="4" w:space="0" w:color="auto"/>
              <w:right w:val="single" w:sz="4" w:space="0" w:color="auto"/>
            </w:tcBorders>
            <w:shd w:val="clear" w:color="auto" w:fill="auto"/>
            <w:textDirection w:val="btLr"/>
            <w:vAlign w:val="center"/>
          </w:tcPr>
          <w:p w14:paraId="60B6E597" w14:textId="3258E2EB"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2725,13</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tcPr>
          <w:p w14:paraId="6392C34C" w14:textId="62588C6D"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2834,13</w:t>
            </w:r>
          </w:p>
        </w:tc>
        <w:tc>
          <w:tcPr>
            <w:tcW w:w="274" w:type="pct"/>
            <w:tcBorders>
              <w:top w:val="single" w:sz="4" w:space="0" w:color="auto"/>
              <w:left w:val="nil"/>
              <w:bottom w:val="single" w:sz="4" w:space="0" w:color="auto"/>
              <w:right w:val="single" w:sz="4" w:space="0" w:color="auto"/>
            </w:tcBorders>
            <w:shd w:val="clear" w:color="auto" w:fill="auto"/>
            <w:textDirection w:val="btLr"/>
            <w:vAlign w:val="center"/>
          </w:tcPr>
          <w:p w14:paraId="105B149A" w14:textId="57063D2A" w:rsidR="000512EC" w:rsidRPr="00BE7545" w:rsidRDefault="000512EC" w:rsidP="000512EC">
            <w:pPr>
              <w:spacing w:after="120" w:line="240" w:lineRule="auto"/>
              <w:ind w:left="34" w:right="113"/>
              <w:jc w:val="right"/>
              <w:rPr>
                <w:rFonts w:ascii="Times New Roman" w:hAnsi="Times New Roman"/>
              </w:rPr>
            </w:pPr>
            <w:r w:rsidRPr="00BE7545">
              <w:rPr>
                <w:rFonts w:ascii="Times New Roman" w:hAnsi="Times New Roman"/>
              </w:rPr>
              <w:t>2947,50</w:t>
            </w:r>
          </w:p>
        </w:tc>
      </w:tr>
    </w:tbl>
    <w:p w14:paraId="79C4E0BB" w14:textId="77777777" w:rsidR="009F1D63" w:rsidRPr="00BE7545" w:rsidRDefault="009F1D63" w:rsidP="007F6635">
      <w:pPr>
        <w:spacing w:after="0" w:line="240" w:lineRule="auto"/>
        <w:ind w:left="142"/>
        <w:rPr>
          <w:rFonts w:ascii="Arial" w:eastAsia="Arial Unicode MS" w:hAnsi="Arial"/>
          <w:sz w:val="21"/>
          <w:szCs w:val="21"/>
          <w:lang w:eastAsia="en-GB"/>
        </w:rPr>
        <w:sectPr w:rsidR="009F1D63" w:rsidRPr="00BE7545" w:rsidSect="007F6635">
          <w:headerReference w:type="default" r:id="rId45"/>
          <w:headerReference w:type="first" r:id="rId46"/>
          <w:footerReference w:type="first" r:id="rId47"/>
          <w:pgSz w:w="16838" w:h="11906" w:orient="landscape"/>
          <w:pgMar w:top="1134" w:right="851" w:bottom="851" w:left="851" w:header="709" w:footer="709" w:gutter="0"/>
          <w:cols w:space="708"/>
          <w:docGrid w:linePitch="360"/>
        </w:sectPr>
      </w:pPr>
    </w:p>
    <w:tbl>
      <w:tblPr>
        <w:tblW w:w="9356" w:type="dxa"/>
        <w:tblInd w:w="-34" w:type="dxa"/>
        <w:tblLook w:val="04A0" w:firstRow="1" w:lastRow="0" w:firstColumn="1" w:lastColumn="0" w:noHBand="0" w:noVBand="1"/>
      </w:tblPr>
      <w:tblGrid>
        <w:gridCol w:w="4537"/>
        <w:gridCol w:w="4819"/>
      </w:tblGrid>
      <w:tr w:rsidR="004F2DAE" w:rsidRPr="00BE7545" w14:paraId="3742C90F" w14:textId="77777777" w:rsidTr="004F2DAE">
        <w:tc>
          <w:tcPr>
            <w:tcW w:w="9356" w:type="dxa"/>
            <w:gridSpan w:val="2"/>
          </w:tcPr>
          <w:p w14:paraId="443B6FF4" w14:textId="77777777" w:rsidR="004F2DAE" w:rsidRPr="00BE7545" w:rsidRDefault="004F2DAE" w:rsidP="004F2DAE">
            <w:pPr>
              <w:spacing w:line="240" w:lineRule="auto"/>
              <w:rPr>
                <w:rFonts w:ascii="Times New Roman" w:hAnsi="Times New Roman"/>
                <w:b/>
                <w:sz w:val="24"/>
                <w:szCs w:val="24"/>
              </w:rPr>
            </w:pPr>
            <w:r w:rsidRPr="00BE7545">
              <w:rPr>
                <w:rFonts w:ascii="Times New Roman" w:hAnsi="Times New Roman"/>
                <w:b/>
                <w:sz w:val="24"/>
                <w:szCs w:val="24"/>
              </w:rPr>
              <w:lastRenderedPageBreak/>
              <w:t>ПОДПИСИ СТОРОН</w:t>
            </w:r>
          </w:p>
        </w:tc>
      </w:tr>
      <w:tr w:rsidR="009E2A4B" w:rsidRPr="00BE7545" w14:paraId="3C4CA93D" w14:textId="77777777" w:rsidTr="004F2DAE">
        <w:tc>
          <w:tcPr>
            <w:tcW w:w="4537" w:type="dxa"/>
          </w:tcPr>
          <w:p w14:paraId="4A8D87BD"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329D2F42"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532AC966" w14:textId="77777777" w:rsidR="009E2A4B" w:rsidRPr="00BE7545" w:rsidRDefault="009E2A4B" w:rsidP="009E2A4B">
            <w:pPr>
              <w:spacing w:line="240" w:lineRule="auto"/>
              <w:rPr>
                <w:rFonts w:ascii="Times New Roman" w:hAnsi="Times New Roman"/>
                <w:b/>
                <w:iCs/>
                <w:sz w:val="24"/>
                <w:szCs w:val="24"/>
              </w:rPr>
            </w:pPr>
          </w:p>
          <w:p w14:paraId="5261999F" w14:textId="021CCED1" w:rsidR="009E2A4B" w:rsidRPr="00BE7545" w:rsidRDefault="009E2A4B" w:rsidP="004F2DAE">
            <w:pPr>
              <w:spacing w:line="240" w:lineRule="auto"/>
              <w:rPr>
                <w:rFonts w:ascii="Times New Roman" w:hAnsi="Times New Roman"/>
                <w:b/>
                <w:iCs/>
                <w:sz w:val="24"/>
                <w:szCs w:val="24"/>
              </w:rPr>
            </w:pPr>
          </w:p>
        </w:tc>
        <w:tc>
          <w:tcPr>
            <w:tcW w:w="4819" w:type="dxa"/>
          </w:tcPr>
          <w:p w14:paraId="2B7D2067"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4B594F86" w14:textId="7A50DACB"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122F9016" w14:textId="77777777" w:rsidTr="009E2A4B">
        <w:tc>
          <w:tcPr>
            <w:tcW w:w="4537" w:type="dxa"/>
          </w:tcPr>
          <w:p w14:paraId="64054FAA" w14:textId="0AE6939D"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3ACE2A0A" w14:textId="4AB996DF"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9E2A4B" w:rsidRPr="00BE7545" w14:paraId="5BC26E9D" w14:textId="77777777" w:rsidTr="004F2DAE">
        <w:tc>
          <w:tcPr>
            <w:tcW w:w="4537" w:type="dxa"/>
          </w:tcPr>
          <w:p w14:paraId="4CDDC2A0" w14:textId="77777777" w:rsidR="009E2A4B" w:rsidRPr="00BE7545" w:rsidRDefault="009E2A4B" w:rsidP="009E2A4B">
            <w:pPr>
              <w:spacing w:line="240" w:lineRule="auto"/>
              <w:rPr>
                <w:rFonts w:ascii="Times New Roman" w:hAnsi="Times New Roman"/>
                <w:sz w:val="24"/>
                <w:szCs w:val="24"/>
              </w:rPr>
            </w:pPr>
          </w:p>
          <w:p w14:paraId="72805741" w14:textId="77777777" w:rsidR="009E2A4B" w:rsidRPr="00BE7545" w:rsidRDefault="009E2A4B" w:rsidP="009E2A4B">
            <w:pPr>
              <w:spacing w:line="240" w:lineRule="auto"/>
              <w:rPr>
                <w:rFonts w:ascii="Times New Roman" w:hAnsi="Times New Roman"/>
                <w:sz w:val="24"/>
                <w:szCs w:val="24"/>
              </w:rPr>
            </w:pPr>
          </w:p>
          <w:p w14:paraId="40A03E5E"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12220640" w14:textId="5E856966"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3F29524F" w14:textId="77777777" w:rsidR="009E2A4B" w:rsidRPr="00BE7545" w:rsidRDefault="009E2A4B" w:rsidP="009E2A4B">
            <w:pPr>
              <w:spacing w:line="240" w:lineRule="auto"/>
              <w:rPr>
                <w:rFonts w:ascii="Times New Roman" w:hAnsi="Times New Roman"/>
                <w:sz w:val="24"/>
                <w:szCs w:val="24"/>
              </w:rPr>
            </w:pPr>
          </w:p>
          <w:p w14:paraId="2F477BE3" w14:textId="77777777" w:rsidR="009E2A4B" w:rsidRPr="00BE7545" w:rsidRDefault="009E2A4B" w:rsidP="009E2A4B">
            <w:pPr>
              <w:spacing w:line="240" w:lineRule="auto"/>
              <w:rPr>
                <w:rFonts w:ascii="Times New Roman" w:hAnsi="Times New Roman"/>
                <w:sz w:val="24"/>
                <w:szCs w:val="24"/>
              </w:rPr>
            </w:pPr>
          </w:p>
          <w:p w14:paraId="64688F7A"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1A551743"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0B191189" w14:textId="77777777" w:rsidR="009E2A4B" w:rsidRPr="00BE7545" w:rsidRDefault="009E2A4B" w:rsidP="004F2DAE">
            <w:pPr>
              <w:spacing w:line="240" w:lineRule="auto"/>
              <w:rPr>
                <w:rFonts w:ascii="Times New Roman" w:hAnsi="Times New Roman"/>
                <w:sz w:val="24"/>
                <w:szCs w:val="24"/>
              </w:rPr>
            </w:pPr>
          </w:p>
        </w:tc>
      </w:tr>
      <w:tr w:rsidR="009E2A4B" w:rsidRPr="00BE7545" w14:paraId="7AAE1E10" w14:textId="77777777" w:rsidTr="004F2DAE">
        <w:tc>
          <w:tcPr>
            <w:tcW w:w="4537" w:type="dxa"/>
          </w:tcPr>
          <w:p w14:paraId="4D1A5F91" w14:textId="27545480"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07D1120C" w14:textId="77777777" w:rsidR="009E2A4B" w:rsidRPr="00BE7545" w:rsidRDefault="009E2A4B" w:rsidP="004F2DAE">
            <w:pPr>
              <w:spacing w:line="240" w:lineRule="auto"/>
              <w:rPr>
                <w:rFonts w:ascii="Times New Roman" w:hAnsi="Times New Roman"/>
                <w:b/>
                <w:sz w:val="24"/>
                <w:szCs w:val="24"/>
              </w:rPr>
            </w:pPr>
          </w:p>
        </w:tc>
      </w:tr>
      <w:tr w:rsidR="009E2A4B" w:rsidRPr="00BE7545" w14:paraId="51213387" w14:textId="77777777" w:rsidTr="004F2DAE">
        <w:tc>
          <w:tcPr>
            <w:tcW w:w="4537" w:type="dxa"/>
          </w:tcPr>
          <w:p w14:paraId="04C44580" w14:textId="693A71AA"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78AAF260" w14:textId="77777777" w:rsidR="009E2A4B" w:rsidRPr="00BE7545" w:rsidRDefault="009E2A4B" w:rsidP="004F2DAE">
            <w:pPr>
              <w:spacing w:line="240" w:lineRule="auto"/>
              <w:rPr>
                <w:rFonts w:ascii="Times New Roman" w:hAnsi="Times New Roman"/>
                <w:sz w:val="24"/>
                <w:szCs w:val="24"/>
              </w:rPr>
            </w:pPr>
          </w:p>
        </w:tc>
      </w:tr>
      <w:tr w:rsidR="009E2A4B" w:rsidRPr="00BE7545" w14:paraId="75410F52" w14:textId="77777777" w:rsidTr="004F2DAE">
        <w:tc>
          <w:tcPr>
            <w:tcW w:w="4537" w:type="dxa"/>
          </w:tcPr>
          <w:p w14:paraId="05E00876" w14:textId="77777777" w:rsidR="009E2A4B" w:rsidRPr="00BE7545" w:rsidRDefault="009E2A4B" w:rsidP="004F2DAE">
            <w:pPr>
              <w:spacing w:line="240" w:lineRule="auto"/>
              <w:rPr>
                <w:rFonts w:ascii="Times New Roman" w:hAnsi="Times New Roman"/>
                <w:sz w:val="24"/>
                <w:szCs w:val="24"/>
              </w:rPr>
            </w:pPr>
          </w:p>
        </w:tc>
        <w:tc>
          <w:tcPr>
            <w:tcW w:w="4819" w:type="dxa"/>
          </w:tcPr>
          <w:p w14:paraId="7EB15CC6" w14:textId="77777777" w:rsidR="009E2A4B" w:rsidRPr="00BE7545" w:rsidRDefault="009E2A4B" w:rsidP="004F2DAE">
            <w:pPr>
              <w:spacing w:line="240" w:lineRule="auto"/>
              <w:rPr>
                <w:rFonts w:ascii="Times New Roman" w:hAnsi="Times New Roman"/>
                <w:sz w:val="24"/>
                <w:szCs w:val="24"/>
              </w:rPr>
            </w:pPr>
          </w:p>
        </w:tc>
      </w:tr>
    </w:tbl>
    <w:p w14:paraId="1F04C497" w14:textId="77777777" w:rsidR="004F2DAE" w:rsidRPr="00BE7545" w:rsidRDefault="004F2DAE" w:rsidP="00F80EC9">
      <w:pPr>
        <w:spacing w:after="200" w:line="240" w:lineRule="auto"/>
        <w:jc w:val="both"/>
        <w:rPr>
          <w:rFonts w:ascii="Times New Roman" w:hAnsi="Times New Roman"/>
          <w:sz w:val="24"/>
          <w:szCs w:val="24"/>
        </w:rPr>
      </w:pPr>
    </w:p>
    <w:p w14:paraId="707721AD" w14:textId="44AC3F4A" w:rsidR="004F2DAE" w:rsidRPr="00BE7545" w:rsidRDefault="004F2DAE" w:rsidP="00F80EC9">
      <w:pPr>
        <w:spacing w:after="200" w:line="240" w:lineRule="auto"/>
        <w:jc w:val="both"/>
        <w:rPr>
          <w:rFonts w:ascii="Times New Roman" w:hAnsi="Times New Roman"/>
          <w:sz w:val="24"/>
          <w:szCs w:val="24"/>
        </w:rPr>
        <w:sectPr w:rsidR="004F2DAE" w:rsidRPr="00BE7545" w:rsidSect="001C022E">
          <w:pgSz w:w="16838" w:h="11906" w:orient="landscape"/>
          <w:pgMar w:top="1276" w:right="1134" w:bottom="850" w:left="1134" w:header="708" w:footer="708" w:gutter="0"/>
          <w:cols w:space="708"/>
          <w:titlePg/>
          <w:docGrid w:linePitch="360"/>
        </w:sectPr>
      </w:pPr>
    </w:p>
    <w:p w14:paraId="50ADE5BA" w14:textId="77777777" w:rsidR="001D2E32" w:rsidRPr="00BE7545" w:rsidRDefault="00EC5D6C"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104" w:name="_Toc468217669"/>
      <w:bookmarkStart w:id="1105" w:name="_Toc468892636"/>
      <w:bookmarkStart w:id="1106" w:name="_Toc473692373"/>
      <w:bookmarkStart w:id="1107" w:name="_Toc476857554"/>
      <w:bookmarkStart w:id="1108" w:name="_Toc350977288"/>
      <w:bookmarkStart w:id="1109" w:name="_Toc481181859"/>
      <w:bookmarkStart w:id="1110" w:name="_Toc477970519"/>
      <w:r w:rsidRPr="00BE7545">
        <w:rPr>
          <w:rFonts w:ascii="Times New Roman" w:eastAsia="Times New Roman" w:hAnsi="Times New Roman"/>
          <w:b/>
          <w:sz w:val="24"/>
          <w:szCs w:val="24"/>
          <w:lang w:eastAsia="ru-RU"/>
        </w:rPr>
        <w:lastRenderedPageBreak/>
        <w:t>ПРИЛОЖЕНИЕ 7.1</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2553CDF4" w14:textId="6F4E47F2" w:rsidR="00EC5D6C" w:rsidRPr="00BE7545" w:rsidRDefault="00EC5D6C" w:rsidP="001D2E32">
      <w:pPr>
        <w:spacing w:after="0" w:line="240" w:lineRule="auto"/>
        <w:jc w:val="right"/>
        <w:rPr>
          <w:rFonts w:ascii="Times New Roman" w:eastAsia="Times New Roman" w:hAnsi="Times New Roman"/>
          <w:sz w:val="24"/>
          <w:szCs w:val="24"/>
          <w:lang w:eastAsia="ru-RU"/>
        </w:rPr>
      </w:pPr>
    </w:p>
    <w:p w14:paraId="1B10D6E5" w14:textId="77777777" w:rsidR="00443535" w:rsidRPr="00BE7545" w:rsidRDefault="007B3D5E" w:rsidP="00EC5D6C">
      <w:pPr>
        <w:pStyle w:val="af7"/>
        <w:spacing w:after="240" w:line="240" w:lineRule="auto"/>
        <w:rPr>
          <w:lang w:eastAsia="ru-RU"/>
        </w:rPr>
      </w:pPr>
      <w:bookmarkStart w:id="1111" w:name="_Toc485514167"/>
      <w:bookmarkStart w:id="1112" w:name="_Toc484822144"/>
      <w:r w:rsidRPr="00BE7545">
        <w:rPr>
          <w:lang w:eastAsia="ru-RU"/>
        </w:rPr>
        <w:t>Д</w:t>
      </w:r>
      <w:r w:rsidR="00443535" w:rsidRPr="00BE7545">
        <w:rPr>
          <w:lang w:eastAsia="ru-RU"/>
        </w:rPr>
        <w:t>олгосрочны</w:t>
      </w:r>
      <w:r w:rsidRPr="00BE7545">
        <w:rPr>
          <w:lang w:eastAsia="ru-RU"/>
        </w:rPr>
        <w:t>е</w:t>
      </w:r>
      <w:r w:rsidR="00443535" w:rsidRPr="00BE7545">
        <w:rPr>
          <w:lang w:eastAsia="ru-RU"/>
        </w:rPr>
        <w:t xml:space="preserve"> параметр</w:t>
      </w:r>
      <w:r w:rsidRPr="00BE7545">
        <w:rPr>
          <w:lang w:eastAsia="ru-RU"/>
        </w:rPr>
        <w:t>ы</w:t>
      </w:r>
      <w:r w:rsidR="00443535" w:rsidRPr="00BE7545">
        <w:rPr>
          <w:lang w:eastAsia="ru-RU"/>
        </w:rPr>
        <w:t xml:space="preserve"> регулирования деятельности Концессионера</w:t>
      </w:r>
      <w:bookmarkEnd w:id="1104"/>
      <w:bookmarkEnd w:id="1105"/>
      <w:bookmarkEnd w:id="1106"/>
      <w:bookmarkEnd w:id="1107"/>
      <w:bookmarkEnd w:id="1108"/>
      <w:bookmarkEnd w:id="1109"/>
      <w:bookmarkEnd w:id="1110"/>
      <w:bookmarkEnd w:id="1111"/>
      <w:bookmarkEnd w:id="1112"/>
    </w:p>
    <w:tbl>
      <w:tblPr>
        <w:tblW w:w="143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6"/>
        <w:gridCol w:w="709"/>
        <w:gridCol w:w="708"/>
        <w:gridCol w:w="709"/>
        <w:gridCol w:w="709"/>
        <w:gridCol w:w="709"/>
        <w:gridCol w:w="708"/>
        <w:gridCol w:w="709"/>
        <w:gridCol w:w="709"/>
        <w:gridCol w:w="709"/>
        <w:gridCol w:w="708"/>
        <w:gridCol w:w="709"/>
        <w:gridCol w:w="709"/>
        <w:gridCol w:w="709"/>
        <w:gridCol w:w="708"/>
        <w:gridCol w:w="709"/>
      </w:tblGrid>
      <w:tr w:rsidR="006C0036" w:rsidRPr="00BE7545" w14:paraId="4FC04B23" w14:textId="77777777" w:rsidTr="006C0036">
        <w:tc>
          <w:tcPr>
            <w:tcW w:w="3686" w:type="dxa"/>
            <w:vMerge w:val="restart"/>
            <w:tcBorders>
              <w:top w:val="single" w:sz="4" w:space="0" w:color="auto"/>
              <w:left w:val="single" w:sz="4" w:space="0" w:color="auto"/>
              <w:right w:val="single" w:sz="4" w:space="0" w:color="auto"/>
            </w:tcBorders>
            <w:vAlign w:val="center"/>
          </w:tcPr>
          <w:p w14:paraId="69673609" w14:textId="77777777" w:rsidR="006C0036" w:rsidRPr="00BE7545" w:rsidRDefault="006C0036" w:rsidP="006C0036">
            <w:pPr>
              <w:suppressAutoHyphens/>
              <w:spacing w:after="0" w:line="240" w:lineRule="auto"/>
              <w:rPr>
                <w:rFonts w:ascii="Times New Roman" w:eastAsia="Times New Roman" w:hAnsi="Times New Roman"/>
                <w:b/>
                <w:lang w:eastAsia="ar-SA"/>
              </w:rPr>
            </w:pPr>
            <w:r w:rsidRPr="00BE7545">
              <w:rPr>
                <w:rFonts w:ascii="Times New Roman" w:eastAsia="Times New Roman" w:hAnsi="Times New Roman"/>
                <w:b/>
                <w:lang w:eastAsia="ar-SA"/>
              </w:rPr>
              <w:t>Наименование параметра</w:t>
            </w:r>
          </w:p>
        </w:tc>
        <w:tc>
          <w:tcPr>
            <w:tcW w:w="10631" w:type="dxa"/>
            <w:gridSpan w:val="15"/>
            <w:tcBorders>
              <w:top w:val="single" w:sz="4" w:space="0" w:color="auto"/>
              <w:left w:val="single" w:sz="4" w:space="0" w:color="auto"/>
              <w:right w:val="single" w:sz="4" w:space="0" w:color="auto"/>
            </w:tcBorders>
            <w:vAlign w:val="center"/>
          </w:tcPr>
          <w:p w14:paraId="3790F97F" w14:textId="77777777" w:rsidR="006C0036" w:rsidRPr="00BE7545" w:rsidRDefault="006C0036" w:rsidP="006C0036">
            <w:pPr>
              <w:suppressAutoHyphens/>
              <w:spacing w:after="0" w:line="240" w:lineRule="auto"/>
              <w:jc w:val="center"/>
              <w:rPr>
                <w:rFonts w:ascii="Times New Roman" w:eastAsia="Times New Roman" w:hAnsi="Times New Roman"/>
                <w:b/>
                <w:lang w:eastAsia="ar-SA"/>
              </w:rPr>
            </w:pPr>
            <w:r w:rsidRPr="00BE7545">
              <w:rPr>
                <w:rFonts w:ascii="Times New Roman" w:eastAsia="Times New Roman" w:hAnsi="Times New Roman"/>
                <w:b/>
                <w:lang w:eastAsia="ar-SA"/>
              </w:rPr>
              <w:t>Год действия концессионного соглашения</w:t>
            </w:r>
          </w:p>
        </w:tc>
      </w:tr>
      <w:tr w:rsidR="006C0036" w:rsidRPr="00BE7545" w14:paraId="20C03C5A" w14:textId="77777777" w:rsidTr="006C0036">
        <w:tc>
          <w:tcPr>
            <w:tcW w:w="3686" w:type="dxa"/>
            <w:vMerge/>
            <w:tcBorders>
              <w:left w:val="single" w:sz="4" w:space="0" w:color="auto"/>
              <w:right w:val="single" w:sz="4" w:space="0" w:color="auto"/>
            </w:tcBorders>
            <w:vAlign w:val="center"/>
          </w:tcPr>
          <w:p w14:paraId="1F0F5AEE" w14:textId="77777777" w:rsidR="006C0036" w:rsidRPr="00BE7545" w:rsidRDefault="006C0036" w:rsidP="006C0036">
            <w:pPr>
              <w:suppressAutoHyphens/>
              <w:spacing w:after="0" w:line="240" w:lineRule="auto"/>
              <w:rPr>
                <w:rFonts w:ascii="Times New Roman" w:eastAsia="Times New Roman" w:hAnsi="Times New Roman"/>
                <w:b/>
                <w:lang w:eastAsia="ar-SA"/>
              </w:rPr>
            </w:pPr>
          </w:p>
        </w:tc>
        <w:tc>
          <w:tcPr>
            <w:tcW w:w="709" w:type="dxa"/>
            <w:shd w:val="clear" w:color="auto" w:fill="auto"/>
            <w:vAlign w:val="center"/>
          </w:tcPr>
          <w:p w14:paraId="2B200E71"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2020</w:t>
            </w:r>
          </w:p>
        </w:tc>
        <w:tc>
          <w:tcPr>
            <w:tcW w:w="708" w:type="dxa"/>
            <w:shd w:val="clear" w:color="auto" w:fill="auto"/>
            <w:vAlign w:val="center"/>
          </w:tcPr>
          <w:p w14:paraId="07D6BE73"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2021</w:t>
            </w:r>
          </w:p>
        </w:tc>
        <w:tc>
          <w:tcPr>
            <w:tcW w:w="709" w:type="dxa"/>
            <w:shd w:val="clear" w:color="auto" w:fill="auto"/>
            <w:vAlign w:val="center"/>
          </w:tcPr>
          <w:p w14:paraId="5454FA7F"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2022</w:t>
            </w:r>
          </w:p>
        </w:tc>
        <w:tc>
          <w:tcPr>
            <w:tcW w:w="709" w:type="dxa"/>
            <w:shd w:val="clear" w:color="auto" w:fill="auto"/>
            <w:vAlign w:val="center"/>
          </w:tcPr>
          <w:p w14:paraId="5B1AC73B"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2023</w:t>
            </w:r>
          </w:p>
        </w:tc>
        <w:tc>
          <w:tcPr>
            <w:tcW w:w="709" w:type="dxa"/>
            <w:shd w:val="clear" w:color="auto" w:fill="auto"/>
            <w:vAlign w:val="center"/>
          </w:tcPr>
          <w:p w14:paraId="2D5A0E42"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2024</w:t>
            </w:r>
          </w:p>
        </w:tc>
        <w:tc>
          <w:tcPr>
            <w:tcW w:w="708" w:type="dxa"/>
            <w:shd w:val="clear" w:color="auto" w:fill="auto"/>
            <w:vAlign w:val="center"/>
          </w:tcPr>
          <w:p w14:paraId="72E1BC0F"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2025</w:t>
            </w:r>
          </w:p>
        </w:tc>
        <w:tc>
          <w:tcPr>
            <w:tcW w:w="709" w:type="dxa"/>
            <w:shd w:val="clear" w:color="auto" w:fill="auto"/>
            <w:vAlign w:val="center"/>
          </w:tcPr>
          <w:p w14:paraId="58F89398"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2026</w:t>
            </w:r>
          </w:p>
        </w:tc>
        <w:tc>
          <w:tcPr>
            <w:tcW w:w="709" w:type="dxa"/>
            <w:shd w:val="clear" w:color="auto" w:fill="auto"/>
            <w:vAlign w:val="center"/>
          </w:tcPr>
          <w:p w14:paraId="534309B5"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2027</w:t>
            </w:r>
          </w:p>
        </w:tc>
        <w:tc>
          <w:tcPr>
            <w:tcW w:w="709" w:type="dxa"/>
            <w:shd w:val="clear" w:color="auto" w:fill="auto"/>
            <w:vAlign w:val="center"/>
          </w:tcPr>
          <w:p w14:paraId="4DD83646"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2028</w:t>
            </w:r>
          </w:p>
        </w:tc>
        <w:tc>
          <w:tcPr>
            <w:tcW w:w="708" w:type="dxa"/>
            <w:shd w:val="clear" w:color="auto" w:fill="auto"/>
            <w:vAlign w:val="center"/>
          </w:tcPr>
          <w:p w14:paraId="7AA70D3E"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2029</w:t>
            </w:r>
          </w:p>
        </w:tc>
        <w:tc>
          <w:tcPr>
            <w:tcW w:w="709" w:type="dxa"/>
            <w:shd w:val="clear" w:color="auto" w:fill="auto"/>
            <w:vAlign w:val="center"/>
          </w:tcPr>
          <w:p w14:paraId="75B4005A"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2030</w:t>
            </w:r>
          </w:p>
        </w:tc>
        <w:tc>
          <w:tcPr>
            <w:tcW w:w="709" w:type="dxa"/>
            <w:vAlign w:val="center"/>
          </w:tcPr>
          <w:p w14:paraId="157E6E37"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2031</w:t>
            </w:r>
          </w:p>
        </w:tc>
        <w:tc>
          <w:tcPr>
            <w:tcW w:w="709" w:type="dxa"/>
            <w:vAlign w:val="center"/>
          </w:tcPr>
          <w:p w14:paraId="2E56EEA7"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2032</w:t>
            </w:r>
          </w:p>
        </w:tc>
        <w:tc>
          <w:tcPr>
            <w:tcW w:w="708" w:type="dxa"/>
            <w:vAlign w:val="center"/>
          </w:tcPr>
          <w:p w14:paraId="580E38C2"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2033</w:t>
            </w:r>
          </w:p>
        </w:tc>
        <w:tc>
          <w:tcPr>
            <w:tcW w:w="709" w:type="dxa"/>
            <w:vAlign w:val="center"/>
          </w:tcPr>
          <w:p w14:paraId="34A45E3E" w14:textId="77777777" w:rsidR="006C0036" w:rsidRPr="00BE7545" w:rsidRDefault="006C0036" w:rsidP="006C0036">
            <w:pPr>
              <w:suppressAutoHyphens/>
              <w:spacing w:after="0" w:line="240" w:lineRule="auto"/>
              <w:jc w:val="center"/>
              <w:rPr>
                <w:rFonts w:ascii="Times New Roman" w:hAnsi="Times New Roman"/>
                <w:sz w:val="20"/>
                <w:szCs w:val="20"/>
              </w:rPr>
            </w:pPr>
            <w:r w:rsidRPr="00BE7545">
              <w:rPr>
                <w:rFonts w:ascii="Times New Roman" w:hAnsi="Times New Roman"/>
                <w:sz w:val="20"/>
                <w:szCs w:val="20"/>
              </w:rPr>
              <w:t>2034</w:t>
            </w:r>
          </w:p>
        </w:tc>
      </w:tr>
      <w:tr w:rsidR="006C0036" w:rsidRPr="00BE7545" w14:paraId="15DF1DA0" w14:textId="77777777" w:rsidTr="006C0036">
        <w:trPr>
          <w:cantSplit/>
          <w:trHeight w:val="1428"/>
        </w:trPr>
        <w:tc>
          <w:tcPr>
            <w:tcW w:w="3686" w:type="dxa"/>
            <w:tcBorders>
              <w:top w:val="single" w:sz="4" w:space="0" w:color="auto"/>
              <w:left w:val="single" w:sz="4" w:space="0" w:color="auto"/>
              <w:bottom w:val="single" w:sz="4" w:space="0" w:color="auto"/>
              <w:right w:val="single" w:sz="4" w:space="0" w:color="auto"/>
            </w:tcBorders>
            <w:vAlign w:val="center"/>
          </w:tcPr>
          <w:p w14:paraId="09D81BA5" w14:textId="77777777" w:rsidR="006C0036" w:rsidRPr="00BE7545" w:rsidRDefault="006C0036" w:rsidP="006C0036">
            <w:pPr>
              <w:keepNext/>
              <w:keepLines/>
              <w:widowControl w:val="0"/>
              <w:autoSpaceDE w:val="0"/>
              <w:autoSpaceDN w:val="0"/>
              <w:adjustRightInd w:val="0"/>
              <w:spacing w:after="0" w:line="240" w:lineRule="auto"/>
              <w:rPr>
                <w:rFonts w:ascii="Times New Roman" w:hAnsi="Times New Roman"/>
                <w:b/>
              </w:rPr>
            </w:pPr>
            <w:r w:rsidRPr="00BE7545">
              <w:rPr>
                <w:rFonts w:ascii="Times New Roman" w:eastAsia="Times New Roman" w:hAnsi="Times New Roman"/>
                <w:lang w:eastAsia="ar-SA"/>
              </w:rPr>
              <w:t>Базовый уровень операционных расходов (тыс. руб.) (без НДС)</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2A93F57" w14:textId="77777777" w:rsidR="006C0036" w:rsidRPr="00BE7545" w:rsidRDefault="006C0036" w:rsidP="006C0036">
            <w:pPr>
              <w:suppressAutoHyphens/>
              <w:spacing w:after="0" w:line="240" w:lineRule="auto"/>
              <w:ind w:left="113" w:right="113"/>
              <w:jc w:val="center"/>
              <w:rPr>
                <w:rFonts w:ascii="Times New Roman" w:eastAsia="Times New Roman" w:hAnsi="Times New Roman"/>
                <w:lang w:eastAsia="ar-SA"/>
              </w:rPr>
            </w:pPr>
            <w:r w:rsidRPr="00BE7545">
              <w:rPr>
                <w:rFonts w:ascii="Times New Roman" w:eastAsia="Times New Roman" w:hAnsi="Times New Roman"/>
                <w:lang w:eastAsia="ar-SA"/>
              </w:rPr>
              <w:t>454,00</w:t>
            </w:r>
          </w:p>
        </w:tc>
        <w:tc>
          <w:tcPr>
            <w:tcW w:w="9922" w:type="dxa"/>
            <w:gridSpan w:val="14"/>
            <w:tcBorders>
              <w:top w:val="single" w:sz="4" w:space="0" w:color="auto"/>
              <w:left w:val="single" w:sz="4" w:space="0" w:color="auto"/>
              <w:bottom w:val="single" w:sz="4" w:space="0" w:color="auto"/>
              <w:right w:val="single" w:sz="4" w:space="0" w:color="auto"/>
            </w:tcBorders>
          </w:tcPr>
          <w:p w14:paraId="71EFC17F" w14:textId="77777777" w:rsidR="006C0036" w:rsidRPr="00BE7545" w:rsidRDefault="006C0036" w:rsidP="006C0036">
            <w:pPr>
              <w:suppressAutoHyphens/>
              <w:spacing w:after="0" w:line="240" w:lineRule="auto"/>
              <w:rPr>
                <w:rFonts w:ascii="Times New Roman" w:eastAsia="Times New Roman" w:hAnsi="Times New Roman"/>
                <w:b/>
                <w:lang w:eastAsia="ar-SA"/>
              </w:rPr>
            </w:pPr>
          </w:p>
        </w:tc>
      </w:tr>
      <w:tr w:rsidR="006C0036" w:rsidRPr="00BE7545" w14:paraId="39BE2B05" w14:textId="77777777" w:rsidTr="006C0036">
        <w:tc>
          <w:tcPr>
            <w:tcW w:w="3686" w:type="dxa"/>
            <w:tcBorders>
              <w:top w:val="single" w:sz="4" w:space="0" w:color="auto"/>
              <w:left w:val="single" w:sz="4" w:space="0" w:color="auto"/>
              <w:bottom w:val="single" w:sz="4" w:space="0" w:color="auto"/>
              <w:right w:val="single" w:sz="4" w:space="0" w:color="auto"/>
            </w:tcBorders>
            <w:vAlign w:val="center"/>
          </w:tcPr>
          <w:p w14:paraId="2B803999" w14:textId="77777777" w:rsidR="006C0036" w:rsidRPr="00BE7545" w:rsidRDefault="006C0036" w:rsidP="006C0036">
            <w:pPr>
              <w:keepNext/>
              <w:keepLines/>
              <w:widowControl w:val="0"/>
              <w:suppressAutoHyphens/>
              <w:autoSpaceDE w:val="0"/>
              <w:autoSpaceDN w:val="0"/>
              <w:adjustRightInd w:val="0"/>
              <w:spacing w:after="0" w:line="240" w:lineRule="auto"/>
              <w:rPr>
                <w:rFonts w:ascii="Times New Roman" w:hAnsi="Times New Roman"/>
                <w:b/>
              </w:rPr>
            </w:pPr>
            <w:r w:rsidRPr="00BE7545">
              <w:rPr>
                <w:rFonts w:ascii="Times New Roman" w:eastAsia="Times New Roman" w:hAnsi="Times New Roman"/>
              </w:rPr>
              <w:t>Нормативный уровень прибыли (%)</w:t>
            </w:r>
          </w:p>
        </w:tc>
        <w:tc>
          <w:tcPr>
            <w:tcW w:w="709" w:type="dxa"/>
            <w:tcBorders>
              <w:top w:val="single" w:sz="4" w:space="0" w:color="auto"/>
              <w:left w:val="single" w:sz="4" w:space="0" w:color="auto"/>
              <w:bottom w:val="single" w:sz="4" w:space="0" w:color="auto"/>
              <w:right w:val="single" w:sz="4" w:space="0" w:color="auto"/>
            </w:tcBorders>
            <w:vAlign w:val="center"/>
          </w:tcPr>
          <w:p w14:paraId="712E7E71"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8" w:type="dxa"/>
            <w:tcBorders>
              <w:top w:val="single" w:sz="4" w:space="0" w:color="auto"/>
              <w:left w:val="single" w:sz="4" w:space="0" w:color="auto"/>
              <w:bottom w:val="single" w:sz="4" w:space="0" w:color="auto"/>
              <w:right w:val="single" w:sz="4" w:space="0" w:color="auto"/>
            </w:tcBorders>
            <w:vAlign w:val="center"/>
          </w:tcPr>
          <w:p w14:paraId="1FB5A96B"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173124CC"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535D5F0E"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401477B9"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8" w:type="dxa"/>
            <w:tcBorders>
              <w:top w:val="single" w:sz="4" w:space="0" w:color="auto"/>
              <w:left w:val="single" w:sz="4" w:space="0" w:color="auto"/>
              <w:bottom w:val="single" w:sz="4" w:space="0" w:color="auto"/>
              <w:right w:val="single" w:sz="4" w:space="0" w:color="auto"/>
            </w:tcBorders>
            <w:vAlign w:val="center"/>
          </w:tcPr>
          <w:p w14:paraId="6C41D3AA"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34620A55"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3033362C"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37B200EA"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8" w:type="dxa"/>
            <w:tcBorders>
              <w:top w:val="single" w:sz="4" w:space="0" w:color="auto"/>
              <w:left w:val="single" w:sz="4" w:space="0" w:color="auto"/>
              <w:bottom w:val="single" w:sz="4" w:space="0" w:color="auto"/>
              <w:right w:val="single" w:sz="4" w:space="0" w:color="auto"/>
            </w:tcBorders>
            <w:vAlign w:val="center"/>
          </w:tcPr>
          <w:p w14:paraId="42D9DD0F"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3B02704D"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679B0A5E"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41E9B488"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8" w:type="dxa"/>
            <w:tcBorders>
              <w:top w:val="single" w:sz="4" w:space="0" w:color="auto"/>
              <w:left w:val="single" w:sz="4" w:space="0" w:color="auto"/>
              <w:bottom w:val="single" w:sz="4" w:space="0" w:color="auto"/>
              <w:right w:val="single" w:sz="4" w:space="0" w:color="auto"/>
            </w:tcBorders>
            <w:vAlign w:val="center"/>
          </w:tcPr>
          <w:p w14:paraId="3DBF8CF7"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c>
          <w:tcPr>
            <w:tcW w:w="709" w:type="dxa"/>
            <w:tcBorders>
              <w:top w:val="single" w:sz="4" w:space="0" w:color="auto"/>
              <w:left w:val="single" w:sz="4" w:space="0" w:color="auto"/>
              <w:bottom w:val="single" w:sz="4" w:space="0" w:color="auto"/>
              <w:right w:val="single" w:sz="4" w:space="0" w:color="auto"/>
            </w:tcBorders>
            <w:vAlign w:val="center"/>
          </w:tcPr>
          <w:p w14:paraId="788FA51C" w14:textId="77777777" w:rsidR="006C0036" w:rsidRPr="00BE7545" w:rsidRDefault="006C0036" w:rsidP="006C0036">
            <w:pPr>
              <w:suppressAutoHyphens/>
              <w:spacing w:after="0" w:line="240" w:lineRule="auto"/>
              <w:jc w:val="center"/>
              <w:rPr>
                <w:rFonts w:ascii="Times New Roman" w:hAnsi="Times New Roman"/>
              </w:rPr>
            </w:pPr>
            <w:r w:rsidRPr="00BE7545">
              <w:rPr>
                <w:rFonts w:ascii="Times New Roman" w:hAnsi="Times New Roman"/>
              </w:rPr>
              <w:t>0,5</w:t>
            </w:r>
          </w:p>
        </w:tc>
      </w:tr>
      <w:tr w:rsidR="006C0036" w:rsidRPr="00BE7545" w14:paraId="0077239B" w14:textId="77777777" w:rsidTr="006C0036">
        <w:trPr>
          <w:trHeight w:val="871"/>
        </w:trPr>
        <w:tc>
          <w:tcPr>
            <w:tcW w:w="3686" w:type="dxa"/>
            <w:tcBorders>
              <w:top w:val="single" w:sz="4" w:space="0" w:color="auto"/>
              <w:left w:val="single" w:sz="4" w:space="0" w:color="auto"/>
              <w:bottom w:val="single" w:sz="4" w:space="0" w:color="auto"/>
              <w:right w:val="single" w:sz="4" w:space="0" w:color="auto"/>
            </w:tcBorders>
            <w:vAlign w:val="center"/>
          </w:tcPr>
          <w:p w14:paraId="4F851E6E" w14:textId="77777777" w:rsidR="006C0036" w:rsidRPr="00BE7545" w:rsidRDefault="006C0036" w:rsidP="006C0036">
            <w:pPr>
              <w:keepNext/>
              <w:keepLines/>
              <w:widowControl w:val="0"/>
              <w:suppressAutoHyphens/>
              <w:autoSpaceDE w:val="0"/>
              <w:autoSpaceDN w:val="0"/>
              <w:adjustRightInd w:val="0"/>
              <w:spacing w:after="0" w:line="240" w:lineRule="auto"/>
              <w:rPr>
                <w:rFonts w:ascii="Times New Roman" w:hAnsi="Times New Roman"/>
                <w:b/>
              </w:rPr>
            </w:pPr>
            <w:r w:rsidRPr="00BE7545">
              <w:rPr>
                <w:rFonts w:ascii="Times New Roman" w:eastAsia="Times New Roman" w:hAnsi="Times New Roman"/>
              </w:rPr>
              <w:t>Индекс эффективности операционных расходов (%)</w:t>
            </w:r>
          </w:p>
        </w:tc>
        <w:tc>
          <w:tcPr>
            <w:tcW w:w="709" w:type="dxa"/>
            <w:tcBorders>
              <w:top w:val="single" w:sz="4" w:space="0" w:color="auto"/>
              <w:left w:val="single" w:sz="4" w:space="0" w:color="auto"/>
              <w:bottom w:val="single" w:sz="4" w:space="0" w:color="auto"/>
              <w:right w:val="single" w:sz="4" w:space="0" w:color="auto"/>
            </w:tcBorders>
            <w:vAlign w:val="center"/>
          </w:tcPr>
          <w:p w14:paraId="40ED43F8"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vAlign w:val="center"/>
          </w:tcPr>
          <w:p w14:paraId="69554B0C"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082CEFEB"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3EFCB4B5"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7FAD4F47"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vAlign w:val="center"/>
          </w:tcPr>
          <w:p w14:paraId="36C75A98"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18EB402E"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1409D8B7"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58CB9A34"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vAlign w:val="center"/>
          </w:tcPr>
          <w:p w14:paraId="15E79FCD"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71EA25F4"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3EBF0178"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40A82DF0"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8" w:type="dxa"/>
            <w:tcBorders>
              <w:top w:val="single" w:sz="4" w:space="0" w:color="auto"/>
              <w:left w:val="single" w:sz="4" w:space="0" w:color="auto"/>
              <w:bottom w:val="single" w:sz="4" w:space="0" w:color="auto"/>
              <w:right w:val="single" w:sz="4" w:space="0" w:color="auto"/>
            </w:tcBorders>
            <w:vAlign w:val="center"/>
          </w:tcPr>
          <w:p w14:paraId="0EF725C2"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704796"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hAnsi="Times New Roman"/>
              </w:rPr>
            </w:pPr>
            <w:r w:rsidRPr="00BE7545">
              <w:rPr>
                <w:rFonts w:ascii="Times New Roman" w:hAnsi="Times New Roman"/>
              </w:rPr>
              <w:t>1</w:t>
            </w:r>
          </w:p>
        </w:tc>
      </w:tr>
      <w:tr w:rsidR="006C0036" w:rsidRPr="00BE7545" w14:paraId="7408275B" w14:textId="77777777" w:rsidTr="006C0036">
        <w:tc>
          <w:tcPr>
            <w:tcW w:w="3686" w:type="dxa"/>
            <w:tcBorders>
              <w:top w:val="single" w:sz="4" w:space="0" w:color="auto"/>
              <w:left w:val="single" w:sz="4" w:space="0" w:color="auto"/>
              <w:bottom w:val="single" w:sz="4" w:space="0" w:color="auto"/>
              <w:right w:val="single" w:sz="4" w:space="0" w:color="auto"/>
            </w:tcBorders>
            <w:vAlign w:val="center"/>
          </w:tcPr>
          <w:p w14:paraId="759DAA2D" w14:textId="77777777" w:rsidR="006C0036" w:rsidRPr="00BE7545" w:rsidRDefault="006C0036" w:rsidP="006C0036">
            <w:pPr>
              <w:keepNext/>
              <w:keepLines/>
              <w:widowControl w:val="0"/>
              <w:suppressAutoHyphens/>
              <w:autoSpaceDE w:val="0"/>
              <w:autoSpaceDN w:val="0"/>
              <w:adjustRightInd w:val="0"/>
              <w:spacing w:after="0" w:line="240" w:lineRule="auto"/>
              <w:rPr>
                <w:rFonts w:ascii="Times New Roman" w:eastAsia="Times New Roman" w:hAnsi="Times New Roman"/>
              </w:rPr>
            </w:pPr>
            <w:r w:rsidRPr="00BE7545">
              <w:rPr>
                <w:rFonts w:ascii="Times New Roman" w:eastAsia="Times New Roman" w:hAnsi="Times New Roman"/>
              </w:rPr>
              <w:t>Показатели энергосбережения и энергетической эффективности</w:t>
            </w:r>
          </w:p>
        </w:tc>
        <w:tc>
          <w:tcPr>
            <w:tcW w:w="10631" w:type="dxa"/>
            <w:gridSpan w:val="15"/>
            <w:tcBorders>
              <w:top w:val="single" w:sz="4" w:space="0" w:color="auto"/>
              <w:left w:val="single" w:sz="4" w:space="0" w:color="auto"/>
              <w:bottom w:val="single" w:sz="4" w:space="0" w:color="auto"/>
              <w:right w:val="single" w:sz="4" w:space="0" w:color="auto"/>
            </w:tcBorders>
            <w:vAlign w:val="center"/>
          </w:tcPr>
          <w:p w14:paraId="3C967B62" w14:textId="77777777" w:rsidR="006C0036" w:rsidRPr="00BE7545" w:rsidRDefault="006C0036" w:rsidP="006C0036">
            <w:pPr>
              <w:keepNext/>
              <w:keepLines/>
              <w:widowControl w:val="0"/>
              <w:suppressAutoHyphens/>
              <w:autoSpaceDE w:val="0"/>
              <w:autoSpaceDN w:val="0"/>
              <w:adjustRightInd w:val="0"/>
              <w:spacing w:after="0" w:line="240" w:lineRule="auto"/>
              <w:jc w:val="center"/>
              <w:rPr>
                <w:rFonts w:ascii="Times New Roman" w:eastAsia="Times New Roman" w:hAnsi="Times New Roman"/>
                <w:lang w:eastAsia="ar-SA"/>
              </w:rPr>
            </w:pPr>
            <w:r w:rsidRPr="00BE7545">
              <w:rPr>
                <w:rFonts w:ascii="Times New Roman" w:eastAsia="Times New Roman" w:hAnsi="Times New Roman"/>
                <w:lang w:eastAsia="ar-SA"/>
              </w:rPr>
              <w:t>Указаны в Приложении 5 к Концессионному соглашению</w:t>
            </w:r>
          </w:p>
        </w:tc>
      </w:tr>
    </w:tbl>
    <w:p w14:paraId="6A97DC01" w14:textId="77777777" w:rsidR="003E20D6" w:rsidRPr="00BE7545" w:rsidRDefault="003E20D6">
      <w:pPr>
        <w:spacing w:after="0" w:line="240" w:lineRule="auto"/>
        <w:rPr>
          <w:rFonts w:ascii="Times New Roman" w:eastAsia="Times New Roman" w:hAnsi="Times New Roman"/>
          <w:b/>
          <w:sz w:val="24"/>
        </w:rPr>
      </w:pPr>
      <w:r w:rsidRPr="00BE7545">
        <w:rPr>
          <w:rFonts w:ascii="Times New Roman" w:eastAsia="Times New Roman" w:hAnsi="Times New Roman"/>
          <w:b/>
          <w:sz w:val="24"/>
        </w:rPr>
        <w:br w:type="page"/>
      </w:r>
    </w:p>
    <w:tbl>
      <w:tblPr>
        <w:tblW w:w="9356" w:type="dxa"/>
        <w:tblInd w:w="-34" w:type="dxa"/>
        <w:tblLook w:val="04A0" w:firstRow="1" w:lastRow="0" w:firstColumn="1" w:lastColumn="0" w:noHBand="0" w:noVBand="1"/>
      </w:tblPr>
      <w:tblGrid>
        <w:gridCol w:w="4537"/>
        <w:gridCol w:w="4819"/>
      </w:tblGrid>
      <w:tr w:rsidR="004F2DAE" w:rsidRPr="00BE7545" w14:paraId="7BEA7ED4" w14:textId="77777777" w:rsidTr="004F2DAE">
        <w:tc>
          <w:tcPr>
            <w:tcW w:w="9356" w:type="dxa"/>
            <w:gridSpan w:val="2"/>
          </w:tcPr>
          <w:p w14:paraId="5BF5B340" w14:textId="77777777" w:rsidR="004F2DAE" w:rsidRPr="00BE7545" w:rsidRDefault="004F2DAE" w:rsidP="004F2DAE">
            <w:pPr>
              <w:spacing w:line="240" w:lineRule="auto"/>
              <w:rPr>
                <w:rFonts w:ascii="Times New Roman" w:hAnsi="Times New Roman"/>
                <w:b/>
                <w:sz w:val="24"/>
                <w:szCs w:val="24"/>
              </w:rPr>
            </w:pPr>
            <w:bookmarkStart w:id="1113" w:name="_Hlk12871394"/>
            <w:r w:rsidRPr="00BE7545">
              <w:rPr>
                <w:rFonts w:ascii="Times New Roman" w:hAnsi="Times New Roman"/>
                <w:b/>
                <w:sz w:val="24"/>
                <w:szCs w:val="24"/>
              </w:rPr>
              <w:lastRenderedPageBreak/>
              <w:t>ПОДПИСИ СТОРОН</w:t>
            </w:r>
          </w:p>
        </w:tc>
      </w:tr>
      <w:tr w:rsidR="009E2A4B" w:rsidRPr="00BE7545" w14:paraId="1E79F5C5" w14:textId="77777777" w:rsidTr="004F2DAE">
        <w:tc>
          <w:tcPr>
            <w:tcW w:w="4537" w:type="dxa"/>
          </w:tcPr>
          <w:p w14:paraId="14C6A621"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23E0066C"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64632D2E" w14:textId="77777777" w:rsidR="009E2A4B" w:rsidRPr="00BE7545" w:rsidRDefault="009E2A4B" w:rsidP="009E2A4B">
            <w:pPr>
              <w:spacing w:line="240" w:lineRule="auto"/>
              <w:rPr>
                <w:rFonts w:ascii="Times New Roman" w:hAnsi="Times New Roman"/>
                <w:b/>
                <w:iCs/>
                <w:sz w:val="24"/>
                <w:szCs w:val="24"/>
              </w:rPr>
            </w:pPr>
          </w:p>
          <w:p w14:paraId="0C800C18" w14:textId="798C0400" w:rsidR="009E2A4B" w:rsidRPr="00BE7545" w:rsidRDefault="009E2A4B" w:rsidP="004F2DAE">
            <w:pPr>
              <w:spacing w:line="240" w:lineRule="auto"/>
              <w:rPr>
                <w:rFonts w:ascii="Times New Roman" w:hAnsi="Times New Roman"/>
                <w:b/>
                <w:iCs/>
                <w:sz w:val="24"/>
                <w:szCs w:val="24"/>
              </w:rPr>
            </w:pPr>
          </w:p>
        </w:tc>
        <w:tc>
          <w:tcPr>
            <w:tcW w:w="4819" w:type="dxa"/>
          </w:tcPr>
          <w:p w14:paraId="4BC936A5"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2C00318F" w14:textId="0142383A"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13E1BF9A" w14:textId="77777777" w:rsidTr="009E2A4B">
        <w:tc>
          <w:tcPr>
            <w:tcW w:w="4537" w:type="dxa"/>
          </w:tcPr>
          <w:p w14:paraId="47D65098" w14:textId="6473CC34"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03DEC2BF" w14:textId="496DDD81"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9E2A4B" w:rsidRPr="00BE7545" w14:paraId="4EFC8D23" w14:textId="77777777" w:rsidTr="004F2DAE">
        <w:tc>
          <w:tcPr>
            <w:tcW w:w="4537" w:type="dxa"/>
          </w:tcPr>
          <w:p w14:paraId="16D77169" w14:textId="77777777" w:rsidR="009E2A4B" w:rsidRPr="00BE7545" w:rsidRDefault="009E2A4B" w:rsidP="009E2A4B">
            <w:pPr>
              <w:spacing w:line="240" w:lineRule="auto"/>
              <w:rPr>
                <w:rFonts w:ascii="Times New Roman" w:hAnsi="Times New Roman"/>
                <w:sz w:val="24"/>
                <w:szCs w:val="24"/>
              </w:rPr>
            </w:pPr>
          </w:p>
          <w:p w14:paraId="622690ED" w14:textId="77777777" w:rsidR="009E2A4B" w:rsidRPr="00BE7545" w:rsidRDefault="009E2A4B" w:rsidP="009E2A4B">
            <w:pPr>
              <w:spacing w:line="240" w:lineRule="auto"/>
              <w:rPr>
                <w:rFonts w:ascii="Times New Roman" w:hAnsi="Times New Roman"/>
                <w:sz w:val="24"/>
                <w:szCs w:val="24"/>
              </w:rPr>
            </w:pPr>
          </w:p>
          <w:p w14:paraId="7C92AE62"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645AA729" w14:textId="2238E116"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7B1FC9A7" w14:textId="77777777" w:rsidR="009E2A4B" w:rsidRPr="00BE7545" w:rsidRDefault="009E2A4B" w:rsidP="009E2A4B">
            <w:pPr>
              <w:spacing w:line="240" w:lineRule="auto"/>
              <w:rPr>
                <w:rFonts w:ascii="Times New Roman" w:hAnsi="Times New Roman"/>
                <w:sz w:val="24"/>
                <w:szCs w:val="24"/>
              </w:rPr>
            </w:pPr>
          </w:p>
          <w:p w14:paraId="0D880282" w14:textId="77777777" w:rsidR="009E2A4B" w:rsidRPr="00BE7545" w:rsidRDefault="009E2A4B" w:rsidP="009E2A4B">
            <w:pPr>
              <w:spacing w:line="240" w:lineRule="auto"/>
              <w:rPr>
                <w:rFonts w:ascii="Times New Roman" w:hAnsi="Times New Roman"/>
                <w:sz w:val="24"/>
                <w:szCs w:val="24"/>
              </w:rPr>
            </w:pPr>
          </w:p>
          <w:p w14:paraId="35D4EC00"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446E8D5F"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5D6D8E64" w14:textId="77777777" w:rsidR="009E2A4B" w:rsidRPr="00BE7545" w:rsidRDefault="009E2A4B" w:rsidP="004F2DAE">
            <w:pPr>
              <w:spacing w:line="240" w:lineRule="auto"/>
              <w:rPr>
                <w:rFonts w:ascii="Times New Roman" w:hAnsi="Times New Roman"/>
                <w:sz w:val="24"/>
                <w:szCs w:val="24"/>
              </w:rPr>
            </w:pPr>
          </w:p>
        </w:tc>
      </w:tr>
      <w:tr w:rsidR="009E2A4B" w:rsidRPr="00BE7545" w14:paraId="6C37C9A8" w14:textId="77777777" w:rsidTr="004F2DAE">
        <w:tc>
          <w:tcPr>
            <w:tcW w:w="4537" w:type="dxa"/>
          </w:tcPr>
          <w:p w14:paraId="49BF4664" w14:textId="6FB7F957"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49FC3987" w14:textId="77777777" w:rsidR="009E2A4B" w:rsidRPr="00BE7545" w:rsidRDefault="009E2A4B" w:rsidP="004F2DAE">
            <w:pPr>
              <w:spacing w:line="240" w:lineRule="auto"/>
              <w:rPr>
                <w:rFonts w:ascii="Times New Roman" w:hAnsi="Times New Roman"/>
                <w:b/>
                <w:sz w:val="24"/>
                <w:szCs w:val="24"/>
              </w:rPr>
            </w:pPr>
          </w:p>
        </w:tc>
      </w:tr>
      <w:tr w:rsidR="009E2A4B" w:rsidRPr="00BE7545" w14:paraId="7C60AC46" w14:textId="77777777" w:rsidTr="004F2DAE">
        <w:tc>
          <w:tcPr>
            <w:tcW w:w="4537" w:type="dxa"/>
          </w:tcPr>
          <w:p w14:paraId="3340152A" w14:textId="7FE56D92"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3C78ABB9" w14:textId="77777777" w:rsidR="009E2A4B" w:rsidRPr="00BE7545" w:rsidRDefault="009E2A4B" w:rsidP="004F2DAE">
            <w:pPr>
              <w:spacing w:line="240" w:lineRule="auto"/>
              <w:rPr>
                <w:rFonts w:ascii="Times New Roman" w:hAnsi="Times New Roman"/>
                <w:sz w:val="24"/>
                <w:szCs w:val="24"/>
              </w:rPr>
            </w:pPr>
          </w:p>
        </w:tc>
      </w:tr>
      <w:tr w:rsidR="009E2A4B" w:rsidRPr="00BE7545" w14:paraId="0B7FBC39" w14:textId="77777777" w:rsidTr="004F2DAE">
        <w:tc>
          <w:tcPr>
            <w:tcW w:w="4537" w:type="dxa"/>
          </w:tcPr>
          <w:p w14:paraId="5253CA85" w14:textId="77777777" w:rsidR="009E2A4B" w:rsidRPr="00BE7545" w:rsidRDefault="009E2A4B" w:rsidP="004F2DAE">
            <w:pPr>
              <w:spacing w:line="240" w:lineRule="auto"/>
              <w:rPr>
                <w:rFonts w:ascii="Times New Roman" w:hAnsi="Times New Roman"/>
                <w:sz w:val="24"/>
                <w:szCs w:val="24"/>
              </w:rPr>
            </w:pPr>
          </w:p>
        </w:tc>
        <w:tc>
          <w:tcPr>
            <w:tcW w:w="4819" w:type="dxa"/>
          </w:tcPr>
          <w:p w14:paraId="738D36E4" w14:textId="77777777" w:rsidR="009E2A4B" w:rsidRPr="00BE7545" w:rsidRDefault="009E2A4B" w:rsidP="004F2DAE">
            <w:pPr>
              <w:spacing w:line="240" w:lineRule="auto"/>
              <w:rPr>
                <w:rFonts w:ascii="Times New Roman" w:hAnsi="Times New Roman"/>
                <w:sz w:val="24"/>
                <w:szCs w:val="24"/>
              </w:rPr>
            </w:pPr>
          </w:p>
        </w:tc>
      </w:tr>
      <w:bookmarkEnd w:id="1113"/>
    </w:tbl>
    <w:p w14:paraId="164B2942" w14:textId="77777777" w:rsidR="003E20D6" w:rsidRPr="00BE7545" w:rsidRDefault="003E20D6" w:rsidP="00296EE1">
      <w:pPr>
        <w:spacing w:before="240" w:after="200" w:line="240" w:lineRule="auto"/>
        <w:rPr>
          <w:rFonts w:ascii="Times New Roman" w:eastAsia="Times New Roman" w:hAnsi="Times New Roman"/>
          <w:b/>
          <w:sz w:val="24"/>
        </w:rPr>
        <w:sectPr w:rsidR="003E20D6" w:rsidRPr="00BE7545" w:rsidSect="001C022E">
          <w:pgSz w:w="16838" w:h="11906" w:orient="landscape"/>
          <w:pgMar w:top="1276" w:right="851" w:bottom="1135" w:left="1701" w:header="709" w:footer="709" w:gutter="0"/>
          <w:cols w:space="708"/>
          <w:titlePg/>
          <w:docGrid w:linePitch="360"/>
        </w:sectPr>
      </w:pPr>
    </w:p>
    <w:p w14:paraId="3DD19D54" w14:textId="77777777" w:rsidR="001D2E32" w:rsidRPr="00BE7545" w:rsidRDefault="00192E85"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r w:rsidRPr="00BE7545">
        <w:rPr>
          <w:rFonts w:ascii="Times New Roman" w:eastAsia="Times New Roman" w:hAnsi="Times New Roman"/>
          <w:b/>
          <w:sz w:val="24"/>
          <w:szCs w:val="24"/>
          <w:lang w:eastAsia="ru-RU"/>
        </w:rPr>
        <w:lastRenderedPageBreak/>
        <w:t>ПРИЛОЖЕНИЕ 7.2</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5C7A76D5" w14:textId="5908B341" w:rsidR="00192E85" w:rsidRPr="00BE7545" w:rsidRDefault="00192E85" w:rsidP="001D2E32">
      <w:pPr>
        <w:spacing w:after="0" w:line="240" w:lineRule="auto"/>
        <w:jc w:val="right"/>
        <w:rPr>
          <w:rFonts w:ascii="Times New Roman" w:eastAsia="Times New Roman" w:hAnsi="Times New Roman"/>
          <w:sz w:val="24"/>
          <w:szCs w:val="24"/>
          <w:lang w:eastAsia="ru-RU"/>
        </w:rPr>
      </w:pPr>
    </w:p>
    <w:p w14:paraId="612DA983" w14:textId="77777777" w:rsidR="003E20D6" w:rsidRPr="00BE7545" w:rsidRDefault="003E20D6" w:rsidP="003E20D6">
      <w:pPr>
        <w:spacing w:before="240" w:after="200" w:line="240" w:lineRule="auto"/>
        <w:jc w:val="center"/>
        <w:rPr>
          <w:rFonts w:ascii="Times New Roman" w:eastAsia="Times New Roman" w:hAnsi="Times New Roman"/>
          <w:b/>
          <w:sz w:val="24"/>
        </w:rPr>
      </w:pPr>
      <w:r w:rsidRPr="00BE7545">
        <w:rPr>
          <w:rFonts w:ascii="Times New Roman" w:eastAsia="Times New Roman" w:hAnsi="Times New Roman"/>
          <w:b/>
          <w:sz w:val="24"/>
        </w:rPr>
        <w:t>Исходные данные для расчета долгосрочных параметров регулирования</w:t>
      </w:r>
      <w:r w:rsidR="00B450D7" w:rsidRPr="00BE7545">
        <w:rPr>
          <w:rFonts w:ascii="Times New Roman" w:eastAsia="Times New Roman" w:hAnsi="Times New Roman"/>
          <w:b/>
          <w:sz w:val="24"/>
        </w:rPr>
        <w:t xml:space="preserve"> деятельности Концессионера</w:t>
      </w:r>
    </w:p>
    <w:p w14:paraId="2FCCE227" w14:textId="77777777" w:rsidR="00443535" w:rsidRPr="00BE7545" w:rsidRDefault="00443535" w:rsidP="00296EE1">
      <w:pPr>
        <w:spacing w:before="240" w:after="200" w:line="240" w:lineRule="auto"/>
        <w:rPr>
          <w:rFonts w:ascii="Times New Roman" w:eastAsia="Times New Roman" w:hAnsi="Times New Roman"/>
          <w:sz w:val="24"/>
          <w:szCs w:val="24"/>
        </w:rPr>
      </w:pPr>
      <w:r w:rsidRPr="00BE7545">
        <w:rPr>
          <w:rFonts w:ascii="Times New Roman" w:eastAsia="Times New Roman" w:hAnsi="Times New Roman"/>
          <w:sz w:val="24"/>
        </w:rPr>
        <w:t>Цены, величины, зн</w:t>
      </w:r>
      <w:r w:rsidR="003E20D6" w:rsidRPr="00BE7545">
        <w:rPr>
          <w:rFonts w:ascii="Times New Roman" w:eastAsia="Times New Roman" w:hAnsi="Times New Roman"/>
          <w:sz w:val="24"/>
        </w:rPr>
        <w:t>ачения и параметры, использованны</w:t>
      </w:r>
      <w:r w:rsidRPr="00BE7545">
        <w:rPr>
          <w:rFonts w:ascii="Times New Roman" w:eastAsia="Times New Roman" w:hAnsi="Times New Roman"/>
          <w:sz w:val="24"/>
        </w:rPr>
        <w:t xml:space="preserve">е для расчета </w:t>
      </w:r>
      <w:r w:rsidR="003E20D6" w:rsidRPr="00BE7545">
        <w:rPr>
          <w:rFonts w:ascii="Times New Roman" w:eastAsia="Times New Roman" w:hAnsi="Times New Roman"/>
          <w:sz w:val="24"/>
        </w:rPr>
        <w:t xml:space="preserve">долгосрочных параметров регулирования (в соответствии с </w:t>
      </w:r>
      <w:r w:rsidR="00DA049C" w:rsidRPr="00BE7545">
        <w:rPr>
          <w:rFonts w:ascii="Times New Roman" w:eastAsia="Times New Roman" w:hAnsi="Times New Roman"/>
          <w:sz w:val="24"/>
          <w:szCs w:val="24"/>
        </w:rPr>
        <w:t>Постановлением Правительства РФ от 22.10.2012 г. № 1075 «О ценообразовании в сфере теплоснабжения»</w:t>
      </w:r>
      <w:r w:rsidR="003E20D6" w:rsidRPr="00BE7545">
        <w:rPr>
          <w:rFonts w:ascii="Times New Roman" w:eastAsia="Times New Roman" w:hAnsi="Times New Roman"/>
          <w:sz w:val="24"/>
          <w:szCs w:val="24"/>
        </w:rPr>
        <w:t>)</w:t>
      </w:r>
    </w:p>
    <w:tbl>
      <w:tblPr>
        <w:tblStyle w:val="af4"/>
        <w:tblW w:w="14071" w:type="dxa"/>
        <w:tblInd w:w="29" w:type="dxa"/>
        <w:tblLook w:val="04A0" w:firstRow="1" w:lastRow="0" w:firstColumn="1" w:lastColumn="0" w:noHBand="0" w:noVBand="1"/>
      </w:tblPr>
      <w:tblGrid>
        <w:gridCol w:w="2911"/>
        <w:gridCol w:w="1125"/>
        <w:gridCol w:w="711"/>
        <w:gridCol w:w="659"/>
        <w:gridCol w:w="659"/>
        <w:gridCol w:w="659"/>
        <w:gridCol w:w="659"/>
        <w:gridCol w:w="659"/>
        <w:gridCol w:w="659"/>
        <w:gridCol w:w="659"/>
        <w:gridCol w:w="659"/>
        <w:gridCol w:w="659"/>
        <w:gridCol w:w="659"/>
        <w:gridCol w:w="659"/>
        <w:gridCol w:w="659"/>
        <w:gridCol w:w="708"/>
        <w:gridCol w:w="708"/>
      </w:tblGrid>
      <w:tr w:rsidR="00D91C8C" w:rsidRPr="00BE7545" w14:paraId="390CC39A" w14:textId="77777777" w:rsidTr="00D91C8C">
        <w:tc>
          <w:tcPr>
            <w:tcW w:w="2911" w:type="dxa"/>
            <w:vMerge w:val="restart"/>
          </w:tcPr>
          <w:p w14:paraId="090EFCD5" w14:textId="77777777" w:rsidR="00D91C8C" w:rsidRPr="00BE7545" w:rsidRDefault="00D91C8C" w:rsidP="00D91C8C">
            <w:pPr>
              <w:spacing w:after="200" w:line="240" w:lineRule="auto"/>
              <w:ind w:left="0" w:firstLine="0"/>
              <w:jc w:val="center"/>
              <w:rPr>
                <w:rFonts w:ascii="Times New Roman" w:hAnsi="Times New Roman"/>
                <w:b/>
                <w:sz w:val="18"/>
                <w:szCs w:val="18"/>
              </w:rPr>
            </w:pPr>
            <w:r w:rsidRPr="00BE7545">
              <w:rPr>
                <w:rFonts w:ascii="Times New Roman" w:hAnsi="Times New Roman"/>
                <w:b/>
                <w:sz w:val="18"/>
                <w:szCs w:val="18"/>
              </w:rPr>
              <w:t>Наименование показателя</w:t>
            </w:r>
          </w:p>
        </w:tc>
        <w:tc>
          <w:tcPr>
            <w:tcW w:w="1125" w:type="dxa"/>
            <w:vMerge w:val="restart"/>
          </w:tcPr>
          <w:p w14:paraId="1F06216B" w14:textId="77777777" w:rsidR="00D91C8C" w:rsidRPr="00BE7545" w:rsidRDefault="00D91C8C" w:rsidP="00D91C8C">
            <w:pPr>
              <w:spacing w:after="200" w:line="240" w:lineRule="auto"/>
              <w:ind w:left="0" w:firstLine="0"/>
              <w:jc w:val="center"/>
              <w:rPr>
                <w:rFonts w:ascii="Times New Roman" w:hAnsi="Times New Roman"/>
                <w:b/>
                <w:sz w:val="18"/>
                <w:szCs w:val="18"/>
              </w:rPr>
            </w:pPr>
            <w:r w:rsidRPr="00BE7545">
              <w:rPr>
                <w:rFonts w:ascii="Times New Roman" w:hAnsi="Times New Roman"/>
                <w:b/>
                <w:sz w:val="18"/>
                <w:szCs w:val="18"/>
              </w:rPr>
              <w:t>Ед.изм.</w:t>
            </w:r>
          </w:p>
        </w:tc>
        <w:tc>
          <w:tcPr>
            <w:tcW w:w="10035" w:type="dxa"/>
            <w:gridSpan w:val="15"/>
          </w:tcPr>
          <w:p w14:paraId="493CB586" w14:textId="77777777" w:rsidR="00D91C8C" w:rsidRPr="00BE7545" w:rsidRDefault="00D91C8C" w:rsidP="00D91C8C">
            <w:pPr>
              <w:spacing w:after="200" w:line="240" w:lineRule="auto"/>
              <w:jc w:val="center"/>
              <w:rPr>
                <w:rFonts w:ascii="Times New Roman" w:hAnsi="Times New Roman"/>
                <w:b/>
                <w:sz w:val="18"/>
                <w:szCs w:val="18"/>
              </w:rPr>
            </w:pPr>
            <w:r w:rsidRPr="00BE7545">
              <w:rPr>
                <w:rFonts w:ascii="Times New Roman" w:hAnsi="Times New Roman"/>
                <w:b/>
                <w:sz w:val="18"/>
                <w:szCs w:val="18"/>
              </w:rPr>
              <w:t>Год действия концессионного соглашения</w:t>
            </w:r>
          </w:p>
        </w:tc>
      </w:tr>
      <w:tr w:rsidR="00D91C8C" w:rsidRPr="00BE7545" w14:paraId="3DB28BA7" w14:textId="77777777" w:rsidTr="00D91C8C">
        <w:tc>
          <w:tcPr>
            <w:tcW w:w="2911" w:type="dxa"/>
            <w:vMerge/>
          </w:tcPr>
          <w:p w14:paraId="39B8B054" w14:textId="77777777" w:rsidR="00D91C8C" w:rsidRPr="00BE7545" w:rsidRDefault="00D91C8C" w:rsidP="00D91C8C">
            <w:pPr>
              <w:spacing w:after="200" w:line="240" w:lineRule="auto"/>
              <w:ind w:left="0" w:firstLine="0"/>
              <w:rPr>
                <w:rFonts w:ascii="Times New Roman" w:hAnsi="Times New Roman"/>
                <w:sz w:val="18"/>
                <w:szCs w:val="18"/>
              </w:rPr>
            </w:pPr>
          </w:p>
        </w:tc>
        <w:tc>
          <w:tcPr>
            <w:tcW w:w="1125" w:type="dxa"/>
            <w:vMerge/>
          </w:tcPr>
          <w:p w14:paraId="7D5167FE" w14:textId="77777777" w:rsidR="00D91C8C" w:rsidRPr="00BE7545" w:rsidRDefault="00D91C8C" w:rsidP="00D91C8C">
            <w:pPr>
              <w:spacing w:after="200" w:line="240" w:lineRule="auto"/>
              <w:rPr>
                <w:rFonts w:ascii="Times New Roman" w:hAnsi="Times New Roman"/>
                <w:sz w:val="18"/>
                <w:szCs w:val="18"/>
              </w:rPr>
            </w:pPr>
          </w:p>
        </w:tc>
        <w:tc>
          <w:tcPr>
            <w:tcW w:w="711" w:type="dxa"/>
            <w:shd w:val="clear" w:color="auto" w:fill="auto"/>
            <w:vAlign w:val="center"/>
          </w:tcPr>
          <w:p w14:paraId="370F878A"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2020</w:t>
            </w:r>
          </w:p>
        </w:tc>
        <w:tc>
          <w:tcPr>
            <w:tcW w:w="659" w:type="dxa"/>
            <w:shd w:val="clear" w:color="auto" w:fill="auto"/>
            <w:vAlign w:val="center"/>
          </w:tcPr>
          <w:p w14:paraId="69CF942B"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2021</w:t>
            </w:r>
          </w:p>
        </w:tc>
        <w:tc>
          <w:tcPr>
            <w:tcW w:w="659" w:type="dxa"/>
            <w:shd w:val="clear" w:color="auto" w:fill="auto"/>
            <w:vAlign w:val="center"/>
          </w:tcPr>
          <w:p w14:paraId="5B742A0F"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2022</w:t>
            </w:r>
          </w:p>
        </w:tc>
        <w:tc>
          <w:tcPr>
            <w:tcW w:w="659" w:type="dxa"/>
            <w:shd w:val="clear" w:color="auto" w:fill="auto"/>
            <w:vAlign w:val="center"/>
          </w:tcPr>
          <w:p w14:paraId="127E65A2"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2023</w:t>
            </w:r>
          </w:p>
        </w:tc>
        <w:tc>
          <w:tcPr>
            <w:tcW w:w="659" w:type="dxa"/>
            <w:shd w:val="clear" w:color="auto" w:fill="auto"/>
            <w:vAlign w:val="center"/>
          </w:tcPr>
          <w:p w14:paraId="160DA5B6"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2024</w:t>
            </w:r>
          </w:p>
        </w:tc>
        <w:tc>
          <w:tcPr>
            <w:tcW w:w="659" w:type="dxa"/>
            <w:shd w:val="clear" w:color="auto" w:fill="auto"/>
            <w:vAlign w:val="center"/>
          </w:tcPr>
          <w:p w14:paraId="249AF0E4"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2025</w:t>
            </w:r>
          </w:p>
        </w:tc>
        <w:tc>
          <w:tcPr>
            <w:tcW w:w="659" w:type="dxa"/>
            <w:shd w:val="clear" w:color="auto" w:fill="auto"/>
            <w:vAlign w:val="center"/>
          </w:tcPr>
          <w:p w14:paraId="67181006"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2026</w:t>
            </w:r>
          </w:p>
        </w:tc>
        <w:tc>
          <w:tcPr>
            <w:tcW w:w="659" w:type="dxa"/>
            <w:shd w:val="clear" w:color="auto" w:fill="auto"/>
            <w:vAlign w:val="center"/>
          </w:tcPr>
          <w:p w14:paraId="212BB509"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2027</w:t>
            </w:r>
          </w:p>
        </w:tc>
        <w:tc>
          <w:tcPr>
            <w:tcW w:w="659" w:type="dxa"/>
            <w:shd w:val="clear" w:color="auto" w:fill="auto"/>
            <w:vAlign w:val="center"/>
          </w:tcPr>
          <w:p w14:paraId="24CCE19A"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2028</w:t>
            </w:r>
          </w:p>
        </w:tc>
        <w:tc>
          <w:tcPr>
            <w:tcW w:w="659" w:type="dxa"/>
            <w:shd w:val="clear" w:color="auto" w:fill="auto"/>
            <w:vAlign w:val="center"/>
          </w:tcPr>
          <w:p w14:paraId="62F7A7C9"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2029</w:t>
            </w:r>
          </w:p>
        </w:tc>
        <w:tc>
          <w:tcPr>
            <w:tcW w:w="659" w:type="dxa"/>
            <w:shd w:val="clear" w:color="auto" w:fill="auto"/>
            <w:vAlign w:val="center"/>
          </w:tcPr>
          <w:p w14:paraId="51ECB7DD"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2030</w:t>
            </w:r>
          </w:p>
        </w:tc>
        <w:tc>
          <w:tcPr>
            <w:tcW w:w="659" w:type="dxa"/>
            <w:shd w:val="clear" w:color="auto" w:fill="auto"/>
            <w:vAlign w:val="center"/>
          </w:tcPr>
          <w:p w14:paraId="01567E11"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2031</w:t>
            </w:r>
          </w:p>
        </w:tc>
        <w:tc>
          <w:tcPr>
            <w:tcW w:w="659" w:type="dxa"/>
            <w:shd w:val="clear" w:color="auto" w:fill="auto"/>
            <w:vAlign w:val="center"/>
          </w:tcPr>
          <w:p w14:paraId="6E2F116A"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2032</w:t>
            </w:r>
          </w:p>
        </w:tc>
        <w:tc>
          <w:tcPr>
            <w:tcW w:w="708" w:type="dxa"/>
            <w:shd w:val="clear" w:color="auto" w:fill="auto"/>
            <w:vAlign w:val="center"/>
          </w:tcPr>
          <w:p w14:paraId="1EBBF50A"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2033</w:t>
            </w:r>
          </w:p>
        </w:tc>
        <w:tc>
          <w:tcPr>
            <w:tcW w:w="708" w:type="dxa"/>
            <w:shd w:val="clear" w:color="auto" w:fill="auto"/>
          </w:tcPr>
          <w:p w14:paraId="2BB44472"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20"/>
                <w:szCs w:val="20"/>
              </w:rPr>
              <w:t>2034</w:t>
            </w:r>
          </w:p>
        </w:tc>
      </w:tr>
      <w:tr w:rsidR="000512EC" w:rsidRPr="00BE7545" w14:paraId="5CFB4895" w14:textId="77777777" w:rsidTr="00015997">
        <w:trPr>
          <w:cantSplit/>
          <w:trHeight w:val="1134"/>
        </w:trPr>
        <w:tc>
          <w:tcPr>
            <w:tcW w:w="2911" w:type="dxa"/>
          </w:tcPr>
          <w:p w14:paraId="05A44F07" w14:textId="77777777" w:rsidR="000512EC" w:rsidRPr="00BE7545" w:rsidRDefault="000512EC" w:rsidP="000512EC">
            <w:pPr>
              <w:spacing w:after="200" w:line="240" w:lineRule="auto"/>
              <w:ind w:left="0" w:firstLine="0"/>
              <w:rPr>
                <w:rFonts w:ascii="Times New Roman" w:hAnsi="Times New Roman"/>
                <w:b/>
                <w:sz w:val="18"/>
                <w:szCs w:val="18"/>
              </w:rPr>
            </w:pPr>
            <w:r w:rsidRPr="00BE7545">
              <w:rPr>
                <w:rFonts w:ascii="Times New Roman" w:hAnsi="Times New Roman"/>
                <w:b/>
                <w:sz w:val="18"/>
                <w:szCs w:val="18"/>
              </w:rPr>
              <w:t>Объем полезного отпуска тепловой энергии</w:t>
            </w:r>
          </w:p>
        </w:tc>
        <w:tc>
          <w:tcPr>
            <w:tcW w:w="1125" w:type="dxa"/>
          </w:tcPr>
          <w:p w14:paraId="0B786C5B" w14:textId="77777777" w:rsidR="000512EC" w:rsidRPr="00BE7545" w:rsidRDefault="000512EC" w:rsidP="000512EC">
            <w:pPr>
              <w:spacing w:after="200" w:line="240" w:lineRule="auto"/>
              <w:ind w:left="0" w:firstLine="0"/>
              <w:rPr>
                <w:rFonts w:ascii="Times New Roman" w:hAnsi="Times New Roman"/>
                <w:sz w:val="18"/>
                <w:szCs w:val="18"/>
              </w:rPr>
            </w:pPr>
            <w:r w:rsidRPr="00BE7545">
              <w:rPr>
                <w:rFonts w:ascii="Times New Roman" w:hAnsi="Times New Roman"/>
                <w:sz w:val="18"/>
                <w:szCs w:val="18"/>
              </w:rPr>
              <w:t>Гкал</w:t>
            </w:r>
          </w:p>
        </w:tc>
        <w:tc>
          <w:tcPr>
            <w:tcW w:w="711" w:type="dxa"/>
            <w:textDirection w:val="btLr"/>
          </w:tcPr>
          <w:p w14:paraId="25E18400" w14:textId="476E9647" w:rsidR="000512EC" w:rsidRPr="00BE7545" w:rsidRDefault="000512EC" w:rsidP="000512EC">
            <w:pPr>
              <w:spacing w:after="200" w:line="240" w:lineRule="auto"/>
              <w:ind w:left="113" w:right="113" w:firstLine="0"/>
              <w:jc w:val="right"/>
              <w:rPr>
                <w:rFonts w:ascii="Times New Roman" w:hAnsi="Times New Roman"/>
                <w:sz w:val="18"/>
                <w:szCs w:val="18"/>
              </w:rPr>
            </w:pPr>
            <w:r w:rsidRPr="00BE7545">
              <w:rPr>
                <w:rFonts w:ascii="Times New Roman" w:hAnsi="Times New Roman"/>
                <w:sz w:val="18"/>
                <w:szCs w:val="18"/>
              </w:rPr>
              <w:t>847,52</w:t>
            </w:r>
          </w:p>
        </w:tc>
        <w:tc>
          <w:tcPr>
            <w:tcW w:w="659" w:type="dxa"/>
            <w:textDirection w:val="btLr"/>
            <w:vAlign w:val="center"/>
          </w:tcPr>
          <w:p w14:paraId="5791BC88" w14:textId="0FF1D9CA"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0CFA80A8" w14:textId="44438FCF"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012658F2" w14:textId="5A9C65B3"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372ED9F6" w14:textId="6983CB5B"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tcPr>
          <w:p w14:paraId="1B6C85FE" w14:textId="09F46E4B"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2D5D1520" w14:textId="58E185B6"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67003AC6" w14:textId="6FCDFDAE"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0EDBA915" w14:textId="634C4FC6"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1BF2345E" w14:textId="07F0CB3C"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tcPr>
          <w:p w14:paraId="35CFB44B" w14:textId="1F36013D"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7C447949" w14:textId="501C37A2"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659" w:type="dxa"/>
            <w:textDirection w:val="btLr"/>
            <w:vAlign w:val="center"/>
          </w:tcPr>
          <w:p w14:paraId="69EDCFC4" w14:textId="41DABC4C"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708" w:type="dxa"/>
            <w:textDirection w:val="btLr"/>
            <w:vAlign w:val="center"/>
          </w:tcPr>
          <w:p w14:paraId="634881EB" w14:textId="7EDD70F7"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c>
          <w:tcPr>
            <w:tcW w:w="708" w:type="dxa"/>
            <w:textDirection w:val="btLr"/>
            <w:vAlign w:val="center"/>
          </w:tcPr>
          <w:p w14:paraId="6FAD0DE7" w14:textId="125492D0" w:rsidR="000512EC" w:rsidRPr="00BE7545" w:rsidRDefault="000512EC" w:rsidP="000512EC">
            <w:pPr>
              <w:spacing w:after="200" w:line="240" w:lineRule="auto"/>
              <w:ind w:left="113" w:right="113" w:firstLine="0"/>
              <w:jc w:val="right"/>
              <w:rPr>
                <w:rFonts w:ascii="Times New Roman" w:hAnsi="Times New Roman"/>
                <w:sz w:val="18"/>
                <w:szCs w:val="18"/>
                <w:lang w:val="en-US"/>
              </w:rPr>
            </w:pPr>
            <w:r w:rsidRPr="00BE7545">
              <w:rPr>
                <w:rFonts w:ascii="Times New Roman" w:hAnsi="Times New Roman"/>
                <w:sz w:val="18"/>
                <w:szCs w:val="18"/>
              </w:rPr>
              <w:t>847,52</w:t>
            </w:r>
          </w:p>
        </w:tc>
      </w:tr>
      <w:tr w:rsidR="00D91C8C" w:rsidRPr="00BE7545" w14:paraId="6D4DFE84" w14:textId="77777777" w:rsidTr="00D91C8C">
        <w:tc>
          <w:tcPr>
            <w:tcW w:w="2911" w:type="dxa"/>
          </w:tcPr>
          <w:p w14:paraId="2F1C6B19" w14:textId="77777777" w:rsidR="00D91C8C" w:rsidRPr="00BE7545" w:rsidRDefault="00D91C8C" w:rsidP="00D91C8C">
            <w:pPr>
              <w:spacing w:after="200" w:line="240" w:lineRule="auto"/>
              <w:ind w:left="0" w:firstLine="0"/>
              <w:rPr>
                <w:rFonts w:ascii="Times New Roman" w:hAnsi="Times New Roman"/>
                <w:b/>
                <w:sz w:val="18"/>
                <w:szCs w:val="18"/>
              </w:rPr>
            </w:pPr>
            <w:r w:rsidRPr="00BE7545">
              <w:rPr>
                <w:rFonts w:ascii="Times New Roman" w:hAnsi="Times New Roman"/>
                <w:b/>
                <w:sz w:val="18"/>
                <w:szCs w:val="18"/>
              </w:rPr>
              <w:t>Предельный (максимальный) рост НВВ</w:t>
            </w:r>
          </w:p>
        </w:tc>
        <w:tc>
          <w:tcPr>
            <w:tcW w:w="1125" w:type="dxa"/>
          </w:tcPr>
          <w:p w14:paraId="7045784B"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24C9C3"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lang w:val="en-US"/>
              </w:rPr>
              <w:t>4.0</w:t>
            </w:r>
          </w:p>
        </w:tc>
        <w:tc>
          <w:tcPr>
            <w:tcW w:w="659" w:type="dxa"/>
            <w:tcBorders>
              <w:top w:val="single" w:sz="4" w:space="0" w:color="auto"/>
              <w:left w:val="single" w:sz="4" w:space="0" w:color="auto"/>
              <w:bottom w:val="single" w:sz="4" w:space="0" w:color="auto"/>
              <w:right w:val="single" w:sz="4" w:space="0" w:color="auto"/>
            </w:tcBorders>
            <w:shd w:val="clear" w:color="auto" w:fill="auto"/>
            <w:vAlign w:val="center"/>
          </w:tcPr>
          <w:p w14:paraId="025D02B4"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453D6418"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5F35C91B"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2D71003A"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63228EBB"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3FCA77B9"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555FBB3D"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549EF47E"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71165DBD"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0216FEF2"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473F30F4"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659" w:type="dxa"/>
            <w:tcBorders>
              <w:top w:val="single" w:sz="4" w:space="0" w:color="auto"/>
              <w:left w:val="nil"/>
              <w:bottom w:val="single" w:sz="4" w:space="0" w:color="auto"/>
              <w:right w:val="single" w:sz="4" w:space="0" w:color="auto"/>
            </w:tcBorders>
            <w:shd w:val="clear" w:color="auto" w:fill="auto"/>
            <w:vAlign w:val="center"/>
          </w:tcPr>
          <w:p w14:paraId="5E45CC78"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708" w:type="dxa"/>
            <w:tcBorders>
              <w:top w:val="single" w:sz="4" w:space="0" w:color="auto"/>
              <w:left w:val="nil"/>
              <w:bottom w:val="single" w:sz="4" w:space="0" w:color="auto"/>
              <w:right w:val="single" w:sz="4" w:space="0" w:color="auto"/>
            </w:tcBorders>
            <w:shd w:val="clear" w:color="auto" w:fill="auto"/>
            <w:vAlign w:val="center"/>
          </w:tcPr>
          <w:p w14:paraId="36C2018B"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c>
          <w:tcPr>
            <w:tcW w:w="708" w:type="dxa"/>
            <w:tcBorders>
              <w:top w:val="single" w:sz="4" w:space="0" w:color="auto"/>
              <w:left w:val="nil"/>
              <w:bottom w:val="single" w:sz="4" w:space="0" w:color="auto"/>
              <w:right w:val="single" w:sz="4" w:space="0" w:color="auto"/>
            </w:tcBorders>
            <w:shd w:val="clear" w:color="auto" w:fill="auto"/>
            <w:vAlign w:val="center"/>
          </w:tcPr>
          <w:p w14:paraId="4BC20531"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lang w:val="en-US"/>
              </w:rPr>
              <w:t>4.0</w:t>
            </w:r>
          </w:p>
        </w:tc>
      </w:tr>
      <w:tr w:rsidR="00D91C8C" w:rsidRPr="00BE7545" w14:paraId="3B42F3BB" w14:textId="77777777" w:rsidTr="00D91C8C">
        <w:tc>
          <w:tcPr>
            <w:tcW w:w="14071" w:type="dxa"/>
            <w:gridSpan w:val="17"/>
          </w:tcPr>
          <w:p w14:paraId="642A065C" w14:textId="77777777" w:rsidR="00D91C8C" w:rsidRPr="00BE7545" w:rsidRDefault="00D91C8C" w:rsidP="00D91C8C">
            <w:pPr>
              <w:spacing w:after="200" w:line="240" w:lineRule="auto"/>
              <w:rPr>
                <w:rFonts w:ascii="Times New Roman" w:hAnsi="Times New Roman"/>
                <w:b/>
                <w:sz w:val="18"/>
                <w:szCs w:val="18"/>
              </w:rPr>
            </w:pPr>
            <w:r w:rsidRPr="00BE7545">
              <w:rPr>
                <w:rFonts w:ascii="Times New Roman" w:hAnsi="Times New Roman"/>
                <w:b/>
                <w:sz w:val="18"/>
                <w:szCs w:val="18"/>
              </w:rPr>
              <w:t>Цены на энергетические ресурсы (без НДС)</w:t>
            </w:r>
          </w:p>
        </w:tc>
      </w:tr>
      <w:tr w:rsidR="00D91C8C" w:rsidRPr="00BE7545" w14:paraId="1D9456F8" w14:textId="77777777" w:rsidTr="00D91C8C">
        <w:trPr>
          <w:cantSplit/>
          <w:trHeight w:val="1134"/>
        </w:trPr>
        <w:tc>
          <w:tcPr>
            <w:tcW w:w="2911" w:type="dxa"/>
          </w:tcPr>
          <w:p w14:paraId="128D0D86" w14:textId="77777777" w:rsidR="00D91C8C" w:rsidRPr="00BE7545" w:rsidRDefault="00D91C8C" w:rsidP="001F5411">
            <w:pPr>
              <w:pStyle w:val="a6"/>
              <w:numPr>
                <w:ilvl w:val="0"/>
                <w:numId w:val="88"/>
              </w:numPr>
              <w:spacing w:after="200" w:line="240" w:lineRule="auto"/>
              <w:ind w:left="0" w:firstLine="35"/>
              <w:rPr>
                <w:rFonts w:ascii="Times New Roman" w:hAnsi="Times New Roman"/>
                <w:sz w:val="18"/>
                <w:szCs w:val="18"/>
              </w:rPr>
            </w:pPr>
            <w:r w:rsidRPr="00BE7545">
              <w:rPr>
                <w:rFonts w:ascii="Times New Roman" w:hAnsi="Times New Roman"/>
                <w:sz w:val="18"/>
                <w:szCs w:val="18"/>
              </w:rPr>
              <w:t>Топливо (природный газ)</w:t>
            </w:r>
          </w:p>
        </w:tc>
        <w:tc>
          <w:tcPr>
            <w:tcW w:w="1125" w:type="dxa"/>
          </w:tcPr>
          <w:p w14:paraId="484C972F"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руб./1000 нм³</w:t>
            </w:r>
          </w:p>
        </w:tc>
        <w:tc>
          <w:tcPr>
            <w:tcW w:w="711" w:type="dxa"/>
            <w:tcBorders>
              <w:top w:val="single" w:sz="4" w:space="0" w:color="auto"/>
              <w:left w:val="nil"/>
              <w:bottom w:val="single" w:sz="4" w:space="0" w:color="auto"/>
              <w:right w:val="single" w:sz="4" w:space="0" w:color="auto"/>
            </w:tcBorders>
            <w:shd w:val="clear" w:color="auto" w:fill="auto"/>
            <w:textDirection w:val="btLr"/>
            <w:vAlign w:val="bottom"/>
          </w:tcPr>
          <w:p w14:paraId="3D50C72F"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5 595,59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5EF61922"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5 673,92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222F1CFF"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5 753,36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04782ED8"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5 833,91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1A9BD88"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5 915,58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37D8D290"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5 998,40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412B515"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6 082,38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2CB9A725"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6 167,53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94DF8FA"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6 253,88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F55740C"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6 341,43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3C51D969"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6 430,21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2B0E5E19"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6 520,23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13CAD76"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6 611,52  </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FD77389"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6 704,08  </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37784FA6"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6 797,93  </w:t>
            </w:r>
          </w:p>
        </w:tc>
      </w:tr>
      <w:tr w:rsidR="00D91C8C" w:rsidRPr="00BE7545" w14:paraId="5A6042D1" w14:textId="77777777" w:rsidTr="00D91C8C">
        <w:trPr>
          <w:cantSplit/>
          <w:trHeight w:val="956"/>
        </w:trPr>
        <w:tc>
          <w:tcPr>
            <w:tcW w:w="2911" w:type="dxa"/>
          </w:tcPr>
          <w:p w14:paraId="5ED91C64" w14:textId="77777777" w:rsidR="00D91C8C" w:rsidRPr="00BE7545" w:rsidRDefault="00D91C8C" w:rsidP="001F5411">
            <w:pPr>
              <w:pStyle w:val="a6"/>
              <w:numPr>
                <w:ilvl w:val="0"/>
                <w:numId w:val="88"/>
              </w:numPr>
              <w:spacing w:after="200" w:line="240" w:lineRule="auto"/>
              <w:ind w:left="0" w:firstLine="35"/>
              <w:rPr>
                <w:rFonts w:ascii="Times New Roman" w:hAnsi="Times New Roman"/>
                <w:sz w:val="18"/>
                <w:szCs w:val="18"/>
              </w:rPr>
            </w:pPr>
            <w:r w:rsidRPr="00BE7545">
              <w:rPr>
                <w:rFonts w:ascii="Times New Roman" w:hAnsi="Times New Roman"/>
                <w:sz w:val="18"/>
                <w:szCs w:val="18"/>
              </w:rPr>
              <w:t>Электроэнергия</w:t>
            </w:r>
          </w:p>
        </w:tc>
        <w:tc>
          <w:tcPr>
            <w:tcW w:w="1125" w:type="dxa"/>
          </w:tcPr>
          <w:p w14:paraId="4A23204A"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руб./ кВтч</w:t>
            </w:r>
          </w:p>
        </w:tc>
        <w:tc>
          <w:tcPr>
            <w:tcW w:w="711" w:type="dxa"/>
            <w:tcBorders>
              <w:top w:val="single" w:sz="4" w:space="0" w:color="auto"/>
              <w:left w:val="nil"/>
              <w:bottom w:val="single" w:sz="4" w:space="0" w:color="auto"/>
              <w:right w:val="single" w:sz="4" w:space="0" w:color="auto"/>
            </w:tcBorders>
            <w:shd w:val="clear" w:color="auto" w:fill="auto"/>
            <w:textDirection w:val="btLr"/>
            <w:vAlign w:val="bottom"/>
          </w:tcPr>
          <w:p w14:paraId="409A894E"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3,78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039247B0"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4,00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DD4CFF4"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4,24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083A9325"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4,49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4A2B9B34"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4,75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05EDEC8A"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5,03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3982B06"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5,33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4FB74432"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5,64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44C002C9"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5,97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537C3F2"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6,33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764D61C"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6,70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276B6AF"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7,10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F4B0820"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7,51  </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2C83A871"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7,96  </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51E1B16B"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8,43  </w:t>
            </w:r>
          </w:p>
        </w:tc>
      </w:tr>
      <w:tr w:rsidR="00D91C8C" w:rsidRPr="00BE7545" w14:paraId="64251124" w14:textId="77777777" w:rsidTr="00D91C8C">
        <w:trPr>
          <w:cantSplit/>
          <w:trHeight w:val="709"/>
        </w:trPr>
        <w:tc>
          <w:tcPr>
            <w:tcW w:w="2911" w:type="dxa"/>
          </w:tcPr>
          <w:p w14:paraId="39F029D0" w14:textId="77777777" w:rsidR="00D91C8C" w:rsidRPr="00BE7545" w:rsidRDefault="00D91C8C" w:rsidP="001F5411">
            <w:pPr>
              <w:pStyle w:val="a6"/>
              <w:numPr>
                <w:ilvl w:val="0"/>
                <w:numId w:val="88"/>
              </w:numPr>
              <w:spacing w:after="200" w:line="240" w:lineRule="auto"/>
              <w:ind w:left="0" w:firstLine="35"/>
              <w:rPr>
                <w:rFonts w:ascii="Times New Roman" w:hAnsi="Times New Roman"/>
                <w:sz w:val="18"/>
                <w:szCs w:val="18"/>
              </w:rPr>
            </w:pPr>
            <w:r w:rsidRPr="00BE7545">
              <w:rPr>
                <w:rFonts w:ascii="Times New Roman" w:hAnsi="Times New Roman"/>
                <w:sz w:val="18"/>
                <w:szCs w:val="18"/>
              </w:rPr>
              <w:t>Вода</w:t>
            </w:r>
          </w:p>
        </w:tc>
        <w:tc>
          <w:tcPr>
            <w:tcW w:w="1125" w:type="dxa"/>
          </w:tcPr>
          <w:p w14:paraId="4D80DAE4"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руб./ м³</w:t>
            </w:r>
          </w:p>
        </w:tc>
        <w:tc>
          <w:tcPr>
            <w:tcW w:w="711" w:type="dxa"/>
            <w:tcBorders>
              <w:top w:val="single" w:sz="4" w:space="0" w:color="auto"/>
              <w:left w:val="nil"/>
              <w:bottom w:val="single" w:sz="4" w:space="0" w:color="auto"/>
              <w:right w:val="single" w:sz="4" w:space="0" w:color="auto"/>
            </w:tcBorders>
            <w:shd w:val="clear" w:color="auto" w:fill="auto"/>
            <w:textDirection w:val="btLr"/>
            <w:vAlign w:val="bottom"/>
          </w:tcPr>
          <w:p w14:paraId="635A3DDC"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28,72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8040361"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29,41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D026DA3"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30,12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1134F869"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30,84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382A80BA"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31,58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51993C55"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32,34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7EAC5DC5"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33,11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3596470D"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33,91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1309A8F"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34,72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20A63BD0"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35,56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24516891"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36,41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2253986"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37,28  </w:t>
            </w:r>
          </w:p>
        </w:tc>
        <w:tc>
          <w:tcPr>
            <w:tcW w:w="659"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491CA205"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38,18  </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6A807993"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39,10  </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bottom"/>
          </w:tcPr>
          <w:p w14:paraId="5DC4DB7C"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 xml:space="preserve">40,03  </w:t>
            </w:r>
          </w:p>
        </w:tc>
      </w:tr>
      <w:tr w:rsidR="00D91C8C" w:rsidRPr="00BE7545" w14:paraId="565DC901" w14:textId="77777777" w:rsidTr="00D91C8C">
        <w:tc>
          <w:tcPr>
            <w:tcW w:w="14071" w:type="dxa"/>
            <w:gridSpan w:val="17"/>
          </w:tcPr>
          <w:p w14:paraId="7D0F7DE6" w14:textId="77777777" w:rsidR="00D91C8C" w:rsidRPr="00BE7545" w:rsidRDefault="00D91C8C" w:rsidP="00D91C8C">
            <w:pPr>
              <w:spacing w:after="200" w:line="240" w:lineRule="auto"/>
              <w:ind w:left="0" w:firstLine="35"/>
              <w:rPr>
                <w:rFonts w:ascii="Times New Roman" w:hAnsi="Times New Roman"/>
                <w:b/>
                <w:sz w:val="18"/>
                <w:szCs w:val="18"/>
              </w:rPr>
            </w:pPr>
            <w:r w:rsidRPr="00BE7545">
              <w:rPr>
                <w:rFonts w:ascii="Times New Roman" w:hAnsi="Times New Roman"/>
                <w:b/>
                <w:sz w:val="18"/>
                <w:szCs w:val="18"/>
              </w:rPr>
              <w:t>Удельное потребление энергетических ресурсов</w:t>
            </w:r>
          </w:p>
        </w:tc>
      </w:tr>
      <w:tr w:rsidR="00D91C8C" w:rsidRPr="00BE7545" w14:paraId="45B6095F" w14:textId="77777777" w:rsidTr="00D91C8C">
        <w:trPr>
          <w:cantSplit/>
          <w:trHeight w:val="1134"/>
        </w:trPr>
        <w:tc>
          <w:tcPr>
            <w:tcW w:w="2911" w:type="dxa"/>
          </w:tcPr>
          <w:p w14:paraId="66F50D4B" w14:textId="77777777" w:rsidR="00D91C8C" w:rsidRPr="00BE7545" w:rsidRDefault="00D91C8C" w:rsidP="001F5411">
            <w:pPr>
              <w:pStyle w:val="a6"/>
              <w:numPr>
                <w:ilvl w:val="0"/>
                <w:numId w:val="88"/>
              </w:numPr>
              <w:spacing w:after="200" w:line="240" w:lineRule="auto"/>
              <w:ind w:left="0" w:firstLine="35"/>
              <w:rPr>
                <w:rFonts w:ascii="Times New Roman" w:hAnsi="Times New Roman"/>
                <w:sz w:val="18"/>
                <w:szCs w:val="18"/>
              </w:rPr>
            </w:pPr>
            <w:r w:rsidRPr="00BE7545">
              <w:rPr>
                <w:rFonts w:ascii="Times New Roman" w:hAnsi="Times New Roman"/>
                <w:sz w:val="18"/>
                <w:szCs w:val="18"/>
              </w:rPr>
              <w:lastRenderedPageBreak/>
              <w:t>Топливо (природный газ) на отпуск тепловой энергии от котельной</w:t>
            </w:r>
          </w:p>
        </w:tc>
        <w:tc>
          <w:tcPr>
            <w:tcW w:w="1125" w:type="dxa"/>
          </w:tcPr>
          <w:p w14:paraId="620BDF98"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Кг.у.т./Гкал</w:t>
            </w:r>
          </w:p>
        </w:tc>
        <w:tc>
          <w:tcPr>
            <w:tcW w:w="711" w:type="dxa"/>
            <w:shd w:val="clear" w:color="auto" w:fill="auto"/>
            <w:textDirection w:val="btLr"/>
          </w:tcPr>
          <w:p w14:paraId="7C8DB2E4" w14:textId="77777777" w:rsidR="00D91C8C" w:rsidRPr="00BE7545" w:rsidRDefault="00D91C8C" w:rsidP="00D91C8C">
            <w:pPr>
              <w:spacing w:after="200" w:line="240" w:lineRule="auto"/>
              <w:ind w:left="113" w:right="113" w:firstLine="0"/>
              <w:rPr>
                <w:rFonts w:ascii="Times New Roman" w:hAnsi="Times New Roman"/>
                <w:sz w:val="20"/>
                <w:szCs w:val="20"/>
              </w:rPr>
            </w:pPr>
            <w:r w:rsidRPr="00BE7545">
              <w:rPr>
                <w:rFonts w:ascii="Times New Roman" w:hAnsi="Times New Roman"/>
                <w:sz w:val="20"/>
                <w:szCs w:val="20"/>
              </w:rPr>
              <w:t>161,91</w:t>
            </w:r>
          </w:p>
        </w:tc>
        <w:tc>
          <w:tcPr>
            <w:tcW w:w="659" w:type="dxa"/>
            <w:shd w:val="clear" w:color="auto" w:fill="auto"/>
            <w:textDirection w:val="btLr"/>
          </w:tcPr>
          <w:p w14:paraId="6314CB83"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2FD05601"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6680300A"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5EBFDB01"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01419A5F"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4CCBDC4B"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43CF0269"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779C614A"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454D4A58"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4129F28D"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014AEA3C"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659" w:type="dxa"/>
            <w:shd w:val="clear" w:color="auto" w:fill="auto"/>
            <w:textDirection w:val="btLr"/>
          </w:tcPr>
          <w:p w14:paraId="3208BF90"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708" w:type="dxa"/>
            <w:shd w:val="clear" w:color="auto" w:fill="auto"/>
            <w:textDirection w:val="btLr"/>
          </w:tcPr>
          <w:p w14:paraId="14A9C0E5"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c>
          <w:tcPr>
            <w:tcW w:w="708" w:type="dxa"/>
            <w:shd w:val="clear" w:color="auto" w:fill="auto"/>
            <w:textDirection w:val="btLr"/>
          </w:tcPr>
          <w:p w14:paraId="4F59DE68" w14:textId="77777777" w:rsidR="00D91C8C" w:rsidRPr="00BE7545" w:rsidRDefault="00D91C8C" w:rsidP="00D91C8C">
            <w:pPr>
              <w:spacing w:after="200" w:line="240" w:lineRule="auto"/>
              <w:ind w:left="113" w:right="113" w:firstLine="0"/>
              <w:rPr>
                <w:rFonts w:ascii="Times New Roman" w:hAnsi="Times New Roman"/>
                <w:sz w:val="20"/>
                <w:szCs w:val="20"/>
                <w:lang w:val="en-US"/>
              </w:rPr>
            </w:pPr>
            <w:r w:rsidRPr="00BE7545">
              <w:rPr>
                <w:rFonts w:ascii="Times New Roman" w:hAnsi="Times New Roman"/>
                <w:sz w:val="20"/>
                <w:szCs w:val="20"/>
              </w:rPr>
              <w:t>161,91</w:t>
            </w:r>
          </w:p>
        </w:tc>
      </w:tr>
      <w:tr w:rsidR="00D91C8C" w:rsidRPr="00BE7545" w14:paraId="09A051AA" w14:textId="77777777" w:rsidTr="00D91C8C">
        <w:tc>
          <w:tcPr>
            <w:tcW w:w="2911" w:type="dxa"/>
          </w:tcPr>
          <w:p w14:paraId="73924B8A" w14:textId="77777777" w:rsidR="00D91C8C" w:rsidRPr="00BE7545" w:rsidRDefault="00D91C8C" w:rsidP="001F5411">
            <w:pPr>
              <w:pStyle w:val="a6"/>
              <w:numPr>
                <w:ilvl w:val="0"/>
                <w:numId w:val="88"/>
              </w:numPr>
              <w:spacing w:after="200" w:line="240" w:lineRule="auto"/>
              <w:ind w:left="0" w:firstLine="35"/>
              <w:rPr>
                <w:rFonts w:ascii="Times New Roman" w:hAnsi="Times New Roman"/>
                <w:sz w:val="18"/>
                <w:szCs w:val="18"/>
              </w:rPr>
            </w:pPr>
            <w:r w:rsidRPr="00BE7545">
              <w:rPr>
                <w:rFonts w:ascii="Times New Roman" w:hAnsi="Times New Roman"/>
                <w:sz w:val="18"/>
                <w:szCs w:val="18"/>
              </w:rPr>
              <w:t>Электроэнергии на полезный отпуск</w:t>
            </w:r>
          </w:p>
        </w:tc>
        <w:tc>
          <w:tcPr>
            <w:tcW w:w="1125" w:type="dxa"/>
          </w:tcPr>
          <w:p w14:paraId="4E68D8A8"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кВтч/ Гкал</w:t>
            </w:r>
          </w:p>
        </w:tc>
        <w:tc>
          <w:tcPr>
            <w:tcW w:w="711" w:type="dxa"/>
          </w:tcPr>
          <w:p w14:paraId="274C71AF"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3,13</w:t>
            </w:r>
          </w:p>
        </w:tc>
        <w:tc>
          <w:tcPr>
            <w:tcW w:w="659" w:type="dxa"/>
          </w:tcPr>
          <w:p w14:paraId="3AB21972"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5D870035"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1F1FCA45"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219F8AD1"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009D2DED"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28F780D7"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3A16843C"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0CDBC5C2"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663E5813"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00C5BE60"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3D252AD0"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659" w:type="dxa"/>
          </w:tcPr>
          <w:p w14:paraId="55E84168"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708" w:type="dxa"/>
          </w:tcPr>
          <w:p w14:paraId="4A2221E6"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c>
          <w:tcPr>
            <w:tcW w:w="708" w:type="dxa"/>
          </w:tcPr>
          <w:p w14:paraId="1A7B5CB5"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3,13</w:t>
            </w:r>
          </w:p>
        </w:tc>
      </w:tr>
      <w:tr w:rsidR="00D91C8C" w:rsidRPr="00BE7545" w14:paraId="59FCCB1C" w14:textId="77777777" w:rsidTr="00D91C8C">
        <w:tc>
          <w:tcPr>
            <w:tcW w:w="2911" w:type="dxa"/>
          </w:tcPr>
          <w:p w14:paraId="6669AC4A" w14:textId="77777777" w:rsidR="00D91C8C" w:rsidRPr="00BE7545" w:rsidRDefault="00D91C8C" w:rsidP="001F5411">
            <w:pPr>
              <w:pStyle w:val="a6"/>
              <w:numPr>
                <w:ilvl w:val="0"/>
                <w:numId w:val="88"/>
              </w:numPr>
              <w:spacing w:after="200" w:line="240" w:lineRule="auto"/>
              <w:ind w:left="0" w:firstLine="35"/>
              <w:rPr>
                <w:rFonts w:ascii="Times New Roman" w:hAnsi="Times New Roman"/>
                <w:sz w:val="18"/>
                <w:szCs w:val="18"/>
              </w:rPr>
            </w:pPr>
            <w:r w:rsidRPr="00BE7545">
              <w:rPr>
                <w:rFonts w:ascii="Times New Roman" w:hAnsi="Times New Roman"/>
                <w:sz w:val="18"/>
                <w:szCs w:val="18"/>
              </w:rPr>
              <w:t>Вода на полезный отпуск</w:t>
            </w:r>
          </w:p>
        </w:tc>
        <w:tc>
          <w:tcPr>
            <w:tcW w:w="1125" w:type="dxa"/>
          </w:tcPr>
          <w:p w14:paraId="7F03824C"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м³/ Гкал</w:t>
            </w:r>
          </w:p>
        </w:tc>
        <w:tc>
          <w:tcPr>
            <w:tcW w:w="711" w:type="dxa"/>
          </w:tcPr>
          <w:p w14:paraId="44AAA1A2"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35,00</w:t>
            </w:r>
          </w:p>
        </w:tc>
        <w:tc>
          <w:tcPr>
            <w:tcW w:w="659" w:type="dxa"/>
          </w:tcPr>
          <w:p w14:paraId="61079FC9"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7C89DD59"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4FFD9EC9"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4FC15DCF"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4838B167"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41FAA924"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4837930F"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17117D25"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14FAADFD"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6FF18991"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20376488"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659" w:type="dxa"/>
          </w:tcPr>
          <w:p w14:paraId="08187BC5"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708" w:type="dxa"/>
          </w:tcPr>
          <w:p w14:paraId="2E50D72F"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c>
          <w:tcPr>
            <w:tcW w:w="708" w:type="dxa"/>
          </w:tcPr>
          <w:p w14:paraId="6E5BFCC4"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35,00</w:t>
            </w:r>
          </w:p>
        </w:tc>
      </w:tr>
      <w:tr w:rsidR="00D91C8C" w:rsidRPr="00BE7545" w14:paraId="3940E2A8" w14:textId="77777777" w:rsidTr="00D91C8C">
        <w:tc>
          <w:tcPr>
            <w:tcW w:w="14071" w:type="dxa"/>
            <w:gridSpan w:val="17"/>
          </w:tcPr>
          <w:p w14:paraId="5208DE31" w14:textId="77777777" w:rsidR="00D91C8C" w:rsidRPr="00BE7545" w:rsidRDefault="00D91C8C" w:rsidP="00D91C8C">
            <w:pPr>
              <w:spacing w:after="200" w:line="240" w:lineRule="auto"/>
              <w:ind w:left="0" w:firstLine="35"/>
              <w:rPr>
                <w:rFonts w:ascii="Times New Roman" w:hAnsi="Times New Roman"/>
                <w:b/>
                <w:sz w:val="18"/>
                <w:szCs w:val="18"/>
              </w:rPr>
            </w:pPr>
          </w:p>
        </w:tc>
      </w:tr>
      <w:tr w:rsidR="00D91C8C" w:rsidRPr="00BE7545" w14:paraId="587A503F" w14:textId="77777777" w:rsidTr="00D91C8C">
        <w:tc>
          <w:tcPr>
            <w:tcW w:w="2911" w:type="dxa"/>
          </w:tcPr>
          <w:p w14:paraId="09440D3E" w14:textId="77777777" w:rsidR="00D91C8C" w:rsidRPr="00BE7545" w:rsidRDefault="00D91C8C" w:rsidP="001F5411">
            <w:pPr>
              <w:pStyle w:val="a6"/>
              <w:numPr>
                <w:ilvl w:val="0"/>
                <w:numId w:val="88"/>
              </w:numPr>
              <w:spacing w:after="200" w:line="240" w:lineRule="auto"/>
              <w:ind w:left="0" w:firstLine="35"/>
              <w:rPr>
                <w:rFonts w:ascii="Times New Roman" w:hAnsi="Times New Roman"/>
                <w:sz w:val="18"/>
                <w:szCs w:val="18"/>
              </w:rPr>
            </w:pPr>
            <w:r w:rsidRPr="00BE7545">
              <w:rPr>
                <w:rFonts w:ascii="Times New Roman" w:hAnsi="Times New Roman"/>
                <w:sz w:val="18"/>
                <w:szCs w:val="18"/>
              </w:rPr>
              <w:t>Нормативные потери тепловой энергии в сетях ЭСО</w:t>
            </w:r>
          </w:p>
        </w:tc>
        <w:tc>
          <w:tcPr>
            <w:tcW w:w="1125" w:type="dxa"/>
          </w:tcPr>
          <w:p w14:paraId="12BCBE92"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Гкал</w:t>
            </w:r>
          </w:p>
        </w:tc>
        <w:tc>
          <w:tcPr>
            <w:tcW w:w="711" w:type="dxa"/>
            <w:shd w:val="clear" w:color="auto" w:fill="auto"/>
          </w:tcPr>
          <w:p w14:paraId="6DE79F9C" w14:textId="46DC86D4" w:rsidR="00D91C8C" w:rsidRPr="00BE7545" w:rsidRDefault="00927FF9"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218,36</w:t>
            </w:r>
          </w:p>
        </w:tc>
        <w:tc>
          <w:tcPr>
            <w:tcW w:w="659" w:type="dxa"/>
            <w:shd w:val="clear" w:color="auto" w:fill="auto"/>
          </w:tcPr>
          <w:p w14:paraId="69E302D4" w14:textId="01C6A75E" w:rsidR="00D91C8C" w:rsidRPr="00BE7545" w:rsidRDefault="00927FF9" w:rsidP="00927FF9">
            <w:pPr>
              <w:spacing w:after="200" w:line="240" w:lineRule="auto"/>
              <w:ind w:left="0" w:firstLine="0"/>
              <w:rPr>
                <w:rFonts w:ascii="Times New Roman" w:hAnsi="Times New Roman"/>
                <w:sz w:val="18"/>
                <w:szCs w:val="18"/>
              </w:rPr>
            </w:pPr>
            <w:r w:rsidRPr="00BE7545">
              <w:rPr>
                <w:rFonts w:ascii="Times New Roman" w:hAnsi="Times New Roman"/>
                <w:sz w:val="18"/>
                <w:szCs w:val="18"/>
              </w:rPr>
              <w:t>77</w:t>
            </w:r>
            <w:r w:rsidR="00D91C8C" w:rsidRPr="00BE7545">
              <w:rPr>
                <w:rFonts w:ascii="Times New Roman" w:hAnsi="Times New Roman"/>
                <w:sz w:val="18"/>
                <w:szCs w:val="18"/>
              </w:rPr>
              <w:t>,</w:t>
            </w:r>
            <w:r w:rsidRPr="00BE7545">
              <w:rPr>
                <w:rFonts w:ascii="Times New Roman" w:hAnsi="Times New Roman"/>
                <w:sz w:val="18"/>
                <w:szCs w:val="18"/>
              </w:rPr>
              <w:t>43</w:t>
            </w:r>
          </w:p>
        </w:tc>
        <w:tc>
          <w:tcPr>
            <w:tcW w:w="659" w:type="dxa"/>
            <w:shd w:val="clear" w:color="auto" w:fill="auto"/>
          </w:tcPr>
          <w:p w14:paraId="44F0733B" w14:textId="3FAA6471" w:rsidR="00D91C8C" w:rsidRPr="00BE7545" w:rsidRDefault="0049176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77,43</w:t>
            </w:r>
          </w:p>
        </w:tc>
        <w:tc>
          <w:tcPr>
            <w:tcW w:w="659" w:type="dxa"/>
            <w:shd w:val="clear" w:color="auto" w:fill="auto"/>
          </w:tcPr>
          <w:p w14:paraId="57816DB5" w14:textId="48CD978E"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1B5A9957" w14:textId="6DC0DAA8"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7DB9573F" w14:textId="60FF394C"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4A551861" w14:textId="0F111CED"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3D950AE5" w14:textId="35A885F3"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19CFBBE0" w14:textId="4BD365A6"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51673B31" w14:textId="2FE35C4F"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0056B733" w14:textId="5711B644"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19BEBE53" w14:textId="3089BAE0"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659" w:type="dxa"/>
            <w:shd w:val="clear" w:color="auto" w:fill="auto"/>
          </w:tcPr>
          <w:p w14:paraId="459842BB" w14:textId="6DAF0FC7"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708" w:type="dxa"/>
            <w:shd w:val="clear" w:color="auto" w:fill="auto"/>
          </w:tcPr>
          <w:p w14:paraId="7D44DA33" w14:textId="536D964A"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c>
          <w:tcPr>
            <w:tcW w:w="708" w:type="dxa"/>
            <w:shd w:val="clear" w:color="auto" w:fill="auto"/>
          </w:tcPr>
          <w:p w14:paraId="5573D9E0" w14:textId="35364F00" w:rsidR="00D91C8C" w:rsidRPr="00BE7545" w:rsidRDefault="0049176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77,43</w:t>
            </w:r>
          </w:p>
        </w:tc>
      </w:tr>
      <w:tr w:rsidR="00D91C8C" w:rsidRPr="00BE7545" w14:paraId="11517F21" w14:textId="77777777" w:rsidTr="00D91C8C">
        <w:tc>
          <w:tcPr>
            <w:tcW w:w="2911" w:type="dxa"/>
          </w:tcPr>
          <w:p w14:paraId="676573F9" w14:textId="77777777" w:rsidR="00D91C8C" w:rsidRPr="00BE7545" w:rsidRDefault="00D91C8C" w:rsidP="001F5411">
            <w:pPr>
              <w:pStyle w:val="a6"/>
              <w:numPr>
                <w:ilvl w:val="0"/>
                <w:numId w:val="88"/>
              </w:numPr>
              <w:spacing w:after="200" w:line="240" w:lineRule="auto"/>
              <w:ind w:left="0" w:firstLine="35"/>
              <w:rPr>
                <w:rFonts w:ascii="Times New Roman" w:hAnsi="Times New Roman"/>
                <w:sz w:val="18"/>
                <w:szCs w:val="18"/>
              </w:rPr>
            </w:pPr>
            <w:r w:rsidRPr="00BE7545">
              <w:rPr>
                <w:rFonts w:ascii="Times New Roman" w:hAnsi="Times New Roman"/>
                <w:sz w:val="18"/>
                <w:szCs w:val="18"/>
              </w:rPr>
              <w:t>То же, в % от объема произведенной тепловой энергии</w:t>
            </w:r>
          </w:p>
        </w:tc>
        <w:tc>
          <w:tcPr>
            <w:tcW w:w="1125" w:type="dxa"/>
          </w:tcPr>
          <w:p w14:paraId="3A1F17A9"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w:t>
            </w:r>
          </w:p>
        </w:tc>
        <w:tc>
          <w:tcPr>
            <w:tcW w:w="711" w:type="dxa"/>
          </w:tcPr>
          <w:p w14:paraId="55DB8011" w14:textId="4E4DFE87" w:rsidR="00D91C8C" w:rsidRPr="00BE7545" w:rsidRDefault="0049176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14,1</w:t>
            </w:r>
          </w:p>
        </w:tc>
        <w:tc>
          <w:tcPr>
            <w:tcW w:w="659" w:type="dxa"/>
          </w:tcPr>
          <w:p w14:paraId="60CCE590"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5,0</w:t>
            </w:r>
          </w:p>
        </w:tc>
        <w:tc>
          <w:tcPr>
            <w:tcW w:w="659" w:type="dxa"/>
          </w:tcPr>
          <w:p w14:paraId="2F8FB9E7" w14:textId="77777777" w:rsidR="00D91C8C" w:rsidRPr="00BE7545" w:rsidRDefault="00D91C8C" w:rsidP="00D91C8C">
            <w:pPr>
              <w:spacing w:after="200" w:line="240" w:lineRule="auto"/>
              <w:ind w:left="0" w:firstLine="0"/>
              <w:rPr>
                <w:rFonts w:ascii="Times New Roman" w:hAnsi="Times New Roman"/>
                <w:sz w:val="18"/>
                <w:szCs w:val="18"/>
              </w:rPr>
            </w:pPr>
            <w:r w:rsidRPr="00BE7545">
              <w:rPr>
                <w:rFonts w:ascii="Times New Roman" w:hAnsi="Times New Roman"/>
                <w:sz w:val="18"/>
                <w:szCs w:val="18"/>
              </w:rPr>
              <w:t>5,0</w:t>
            </w:r>
          </w:p>
        </w:tc>
        <w:tc>
          <w:tcPr>
            <w:tcW w:w="659" w:type="dxa"/>
          </w:tcPr>
          <w:p w14:paraId="37DB9EAC"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7F62F875"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12E2A7C1"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1C4A4559"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68531D94"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57A2A416"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157DBA5C"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13631126"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5A959B58"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659" w:type="dxa"/>
          </w:tcPr>
          <w:p w14:paraId="3875762E"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708" w:type="dxa"/>
          </w:tcPr>
          <w:p w14:paraId="0D439C2E"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c>
          <w:tcPr>
            <w:tcW w:w="708" w:type="dxa"/>
          </w:tcPr>
          <w:p w14:paraId="75CB3F8A" w14:textId="77777777" w:rsidR="00D91C8C" w:rsidRPr="00BE7545" w:rsidRDefault="00D91C8C" w:rsidP="00D91C8C">
            <w:pPr>
              <w:spacing w:after="200" w:line="240" w:lineRule="auto"/>
              <w:ind w:left="0" w:firstLine="0"/>
              <w:rPr>
                <w:rFonts w:ascii="Times New Roman" w:hAnsi="Times New Roman"/>
                <w:sz w:val="18"/>
                <w:szCs w:val="18"/>
                <w:lang w:val="en-US"/>
              </w:rPr>
            </w:pPr>
            <w:r w:rsidRPr="00BE7545">
              <w:rPr>
                <w:rFonts w:ascii="Times New Roman" w:hAnsi="Times New Roman"/>
                <w:sz w:val="18"/>
                <w:szCs w:val="18"/>
              </w:rPr>
              <w:t>5,0</w:t>
            </w:r>
          </w:p>
        </w:tc>
      </w:tr>
    </w:tbl>
    <w:tbl>
      <w:tblPr>
        <w:tblW w:w="9356" w:type="dxa"/>
        <w:tblInd w:w="-34" w:type="dxa"/>
        <w:tblLook w:val="04A0" w:firstRow="1" w:lastRow="0" w:firstColumn="1" w:lastColumn="0" w:noHBand="0" w:noVBand="1"/>
      </w:tblPr>
      <w:tblGrid>
        <w:gridCol w:w="4537"/>
        <w:gridCol w:w="4819"/>
      </w:tblGrid>
      <w:tr w:rsidR="004F2DAE" w:rsidRPr="00BE7545" w14:paraId="04EE16CD" w14:textId="77777777" w:rsidTr="004F2DAE">
        <w:tc>
          <w:tcPr>
            <w:tcW w:w="9356" w:type="dxa"/>
            <w:gridSpan w:val="2"/>
          </w:tcPr>
          <w:p w14:paraId="7AE5017C" w14:textId="77777777" w:rsidR="008203E2" w:rsidRPr="00BE7545" w:rsidRDefault="008203E2" w:rsidP="004F2DAE">
            <w:pPr>
              <w:spacing w:line="240" w:lineRule="auto"/>
              <w:rPr>
                <w:rFonts w:ascii="Times New Roman" w:hAnsi="Times New Roman"/>
                <w:b/>
                <w:sz w:val="24"/>
                <w:szCs w:val="24"/>
              </w:rPr>
            </w:pPr>
          </w:p>
          <w:p w14:paraId="13001338" w14:textId="77777777" w:rsidR="004F2DAE" w:rsidRPr="00BE7545" w:rsidRDefault="004F2DAE" w:rsidP="004F2DAE">
            <w:pPr>
              <w:spacing w:line="240" w:lineRule="auto"/>
              <w:rPr>
                <w:rFonts w:ascii="Times New Roman" w:hAnsi="Times New Roman"/>
                <w:b/>
                <w:sz w:val="24"/>
                <w:szCs w:val="24"/>
              </w:rPr>
            </w:pPr>
            <w:r w:rsidRPr="00BE7545">
              <w:rPr>
                <w:rFonts w:ascii="Times New Roman" w:hAnsi="Times New Roman"/>
                <w:b/>
                <w:sz w:val="24"/>
                <w:szCs w:val="24"/>
              </w:rPr>
              <w:t>ПОДПИСИ СТОРОН</w:t>
            </w:r>
          </w:p>
        </w:tc>
      </w:tr>
      <w:tr w:rsidR="009E2A4B" w:rsidRPr="00BE7545" w14:paraId="3962B77B" w14:textId="77777777" w:rsidTr="004F2DAE">
        <w:tc>
          <w:tcPr>
            <w:tcW w:w="4537" w:type="dxa"/>
          </w:tcPr>
          <w:p w14:paraId="02B67731"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2D074AD9"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0BCF3B95" w14:textId="77777777" w:rsidR="009E2A4B" w:rsidRPr="00BE7545" w:rsidRDefault="009E2A4B" w:rsidP="009E2A4B">
            <w:pPr>
              <w:spacing w:line="240" w:lineRule="auto"/>
              <w:rPr>
                <w:rFonts w:ascii="Times New Roman" w:hAnsi="Times New Roman"/>
                <w:b/>
                <w:iCs/>
                <w:sz w:val="24"/>
                <w:szCs w:val="24"/>
              </w:rPr>
            </w:pPr>
          </w:p>
          <w:p w14:paraId="7A8506C4" w14:textId="5E471387" w:rsidR="009E2A4B" w:rsidRPr="00BE7545" w:rsidRDefault="009E2A4B" w:rsidP="004F2DAE">
            <w:pPr>
              <w:spacing w:line="240" w:lineRule="auto"/>
              <w:rPr>
                <w:rFonts w:ascii="Times New Roman" w:hAnsi="Times New Roman"/>
                <w:b/>
                <w:iCs/>
                <w:sz w:val="24"/>
                <w:szCs w:val="24"/>
              </w:rPr>
            </w:pPr>
          </w:p>
        </w:tc>
        <w:tc>
          <w:tcPr>
            <w:tcW w:w="4819" w:type="dxa"/>
          </w:tcPr>
          <w:p w14:paraId="282D77F5"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24750C39" w14:textId="735FA7A6"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4FDA75CD" w14:textId="77777777" w:rsidTr="009E2A4B">
        <w:tc>
          <w:tcPr>
            <w:tcW w:w="4537" w:type="dxa"/>
          </w:tcPr>
          <w:p w14:paraId="1B25BC2F" w14:textId="37AF8D9B"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11B10A07" w14:textId="64D8485A"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
                <w:sz w:val="24"/>
              </w:rPr>
            </w:pPr>
            <w:r w:rsidRPr="00BE7545">
              <w:rPr>
                <w:rFonts w:ascii="Times New Roman" w:hAnsi="Times New Roman"/>
                <w:b/>
                <w:sz w:val="24"/>
              </w:rPr>
              <w:t>Глава Боровского сельсовета</w:t>
            </w:r>
          </w:p>
        </w:tc>
      </w:tr>
      <w:tr w:rsidR="009E2A4B" w:rsidRPr="00BE7545" w14:paraId="7E3DA8FC" w14:textId="77777777" w:rsidTr="004F2DAE">
        <w:tc>
          <w:tcPr>
            <w:tcW w:w="4537" w:type="dxa"/>
          </w:tcPr>
          <w:p w14:paraId="585C84C1" w14:textId="77777777" w:rsidR="009E2A4B" w:rsidRPr="00BE7545" w:rsidRDefault="009E2A4B" w:rsidP="009E2A4B">
            <w:pPr>
              <w:spacing w:line="240" w:lineRule="auto"/>
              <w:rPr>
                <w:rFonts w:ascii="Times New Roman" w:hAnsi="Times New Roman"/>
                <w:sz w:val="24"/>
                <w:szCs w:val="24"/>
              </w:rPr>
            </w:pPr>
          </w:p>
          <w:p w14:paraId="705DB4B4" w14:textId="77777777" w:rsidR="009E2A4B" w:rsidRPr="00BE7545" w:rsidRDefault="009E2A4B" w:rsidP="009E2A4B">
            <w:pPr>
              <w:spacing w:line="240" w:lineRule="auto"/>
              <w:rPr>
                <w:rFonts w:ascii="Times New Roman" w:hAnsi="Times New Roman"/>
                <w:sz w:val="24"/>
                <w:szCs w:val="24"/>
              </w:rPr>
            </w:pPr>
          </w:p>
          <w:p w14:paraId="55EA605D"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385F5F02" w14:textId="1B7FBD1C"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0E868F2D" w14:textId="77777777" w:rsidR="009E2A4B" w:rsidRPr="00BE7545" w:rsidRDefault="009E2A4B" w:rsidP="009E2A4B">
            <w:pPr>
              <w:spacing w:line="240" w:lineRule="auto"/>
              <w:rPr>
                <w:rFonts w:ascii="Times New Roman" w:hAnsi="Times New Roman"/>
                <w:sz w:val="24"/>
                <w:szCs w:val="24"/>
              </w:rPr>
            </w:pPr>
          </w:p>
          <w:p w14:paraId="5B2F6712" w14:textId="77777777" w:rsidR="009E2A4B" w:rsidRPr="00BE7545" w:rsidRDefault="009E2A4B" w:rsidP="009E2A4B">
            <w:pPr>
              <w:spacing w:line="240" w:lineRule="auto"/>
              <w:rPr>
                <w:rFonts w:ascii="Times New Roman" w:hAnsi="Times New Roman"/>
                <w:sz w:val="24"/>
                <w:szCs w:val="24"/>
              </w:rPr>
            </w:pPr>
          </w:p>
          <w:p w14:paraId="44920072"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3027E643"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63924A6A" w14:textId="77777777" w:rsidR="009E2A4B" w:rsidRPr="00BE7545" w:rsidRDefault="009E2A4B" w:rsidP="004F2DAE">
            <w:pPr>
              <w:spacing w:line="240" w:lineRule="auto"/>
              <w:rPr>
                <w:rFonts w:ascii="Times New Roman" w:hAnsi="Times New Roman"/>
                <w:sz w:val="24"/>
                <w:szCs w:val="24"/>
              </w:rPr>
            </w:pPr>
          </w:p>
        </w:tc>
      </w:tr>
    </w:tbl>
    <w:p w14:paraId="63EC0002" w14:textId="46542C97" w:rsidR="004F2DAE" w:rsidRPr="00BE7545" w:rsidRDefault="004F2DAE" w:rsidP="00F80EC9">
      <w:pPr>
        <w:spacing w:after="200" w:line="240" w:lineRule="auto"/>
        <w:jc w:val="both"/>
        <w:rPr>
          <w:rFonts w:ascii="Times New Roman" w:hAnsi="Times New Roman"/>
          <w:sz w:val="24"/>
          <w:szCs w:val="24"/>
        </w:rPr>
        <w:sectPr w:rsidR="004F2DAE" w:rsidRPr="00BE7545" w:rsidSect="001C022E">
          <w:pgSz w:w="16838" w:h="11906" w:orient="landscape"/>
          <w:pgMar w:top="1276" w:right="1134" w:bottom="850" w:left="1134" w:header="708" w:footer="708" w:gutter="0"/>
          <w:cols w:space="708"/>
          <w:titlePg/>
          <w:docGrid w:linePitch="360"/>
        </w:sectPr>
      </w:pPr>
    </w:p>
    <w:p w14:paraId="12167F56" w14:textId="77777777" w:rsidR="001D2E32" w:rsidRPr="00BE7545" w:rsidRDefault="006658F2"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114" w:name="_Toc468217673"/>
      <w:bookmarkStart w:id="1115" w:name="_Toc468892637"/>
      <w:bookmarkStart w:id="1116" w:name="_Toc473692374"/>
      <w:bookmarkStart w:id="1117" w:name="_Toc476857555"/>
      <w:bookmarkStart w:id="1118" w:name="_Toc350977289"/>
      <w:bookmarkStart w:id="1119" w:name="_Toc481181860"/>
      <w:bookmarkStart w:id="1120" w:name="_Toc477970520"/>
      <w:r w:rsidRPr="00BE7545">
        <w:rPr>
          <w:rFonts w:ascii="Times New Roman" w:eastAsia="Times New Roman" w:hAnsi="Times New Roman"/>
          <w:b/>
          <w:sz w:val="24"/>
          <w:szCs w:val="24"/>
          <w:lang w:eastAsia="ru-RU"/>
        </w:rPr>
        <w:lastRenderedPageBreak/>
        <w:t>ПРИЛОЖЕНИЕ 8</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6FC93AF2" w14:textId="273340D3" w:rsidR="006658F2" w:rsidRPr="00BE7545" w:rsidRDefault="006658F2" w:rsidP="001D2E32">
      <w:pPr>
        <w:spacing w:after="0" w:line="240" w:lineRule="auto"/>
        <w:jc w:val="right"/>
        <w:rPr>
          <w:rFonts w:ascii="Times New Roman" w:eastAsia="Times New Roman" w:hAnsi="Times New Roman"/>
          <w:sz w:val="24"/>
          <w:szCs w:val="24"/>
          <w:lang w:eastAsia="ru-RU"/>
        </w:rPr>
      </w:pPr>
    </w:p>
    <w:p w14:paraId="15E7372D" w14:textId="77777777" w:rsidR="00A66782" w:rsidRPr="00BE7545" w:rsidRDefault="00A66782" w:rsidP="00296EE1">
      <w:pPr>
        <w:pStyle w:val="af7"/>
        <w:spacing w:line="240" w:lineRule="auto"/>
        <w:rPr>
          <w:lang w:eastAsia="ru-RU"/>
        </w:rPr>
      </w:pPr>
      <w:bookmarkStart w:id="1121" w:name="_Toc485514168"/>
      <w:bookmarkStart w:id="1122" w:name="_Toc484822145"/>
      <w:r w:rsidRPr="00BE7545">
        <w:rPr>
          <w:lang w:eastAsia="ru-RU"/>
        </w:rPr>
        <w:t xml:space="preserve">Предельный размер расходов Концессионера на </w:t>
      </w:r>
      <w:r w:rsidR="006658F2" w:rsidRPr="00BE7545">
        <w:rPr>
          <w:lang w:eastAsia="ru-RU"/>
        </w:rPr>
        <w:t>Создание</w:t>
      </w:r>
      <w:r w:rsidRPr="00BE7545">
        <w:rPr>
          <w:lang w:eastAsia="ru-RU"/>
        </w:rPr>
        <w:t xml:space="preserve"> </w:t>
      </w:r>
      <w:r w:rsidR="003326E1" w:rsidRPr="00BE7545">
        <w:rPr>
          <w:lang w:eastAsia="ru-RU"/>
        </w:rPr>
        <w:t>о</w:t>
      </w:r>
      <w:r w:rsidRPr="00BE7545">
        <w:rPr>
          <w:lang w:eastAsia="ru-RU"/>
        </w:rPr>
        <w:t>бъекта соглашения</w:t>
      </w:r>
      <w:bookmarkEnd w:id="1114"/>
      <w:bookmarkEnd w:id="1115"/>
      <w:bookmarkEnd w:id="1116"/>
      <w:bookmarkEnd w:id="1117"/>
      <w:bookmarkEnd w:id="1118"/>
      <w:bookmarkEnd w:id="1119"/>
      <w:bookmarkEnd w:id="1120"/>
      <w:bookmarkEnd w:id="1121"/>
      <w:bookmarkEnd w:id="1122"/>
    </w:p>
    <w:p w14:paraId="623C63FB" w14:textId="77777777" w:rsidR="00A66782" w:rsidRPr="00BE7545" w:rsidRDefault="00A66782" w:rsidP="00296EE1">
      <w:pPr>
        <w:spacing w:after="0" w:line="240" w:lineRule="auto"/>
        <w:rPr>
          <w:rFonts w:ascii="Arial" w:eastAsia="Arial Unicode MS" w:hAnsi="Arial"/>
          <w:sz w:val="21"/>
          <w:szCs w:val="21"/>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3"/>
        <w:gridCol w:w="1234"/>
        <w:gridCol w:w="993"/>
        <w:gridCol w:w="992"/>
        <w:gridCol w:w="1134"/>
        <w:gridCol w:w="992"/>
        <w:gridCol w:w="992"/>
        <w:gridCol w:w="993"/>
        <w:gridCol w:w="992"/>
        <w:gridCol w:w="992"/>
        <w:gridCol w:w="992"/>
        <w:gridCol w:w="1070"/>
      </w:tblGrid>
      <w:tr w:rsidR="00DD79B0" w:rsidRPr="00BE7545" w14:paraId="22D2E137" w14:textId="019193FB" w:rsidTr="00C831E7">
        <w:trPr>
          <w:cantSplit/>
          <w:trHeight w:val="740"/>
        </w:trPr>
        <w:tc>
          <w:tcPr>
            <w:tcW w:w="2843" w:type="dxa"/>
          </w:tcPr>
          <w:p w14:paraId="41D47B96" w14:textId="77777777" w:rsidR="00DD79B0" w:rsidRPr="00BE7545" w:rsidRDefault="00DD79B0" w:rsidP="00F26906">
            <w:pPr>
              <w:spacing w:after="0" w:line="240" w:lineRule="auto"/>
              <w:rPr>
                <w:rFonts w:ascii="Times New Roman" w:hAnsi="Times New Roman"/>
              </w:rPr>
            </w:pPr>
            <w:r w:rsidRPr="00BE7545">
              <w:rPr>
                <w:rFonts w:ascii="Times New Roman" w:hAnsi="Times New Roman"/>
              </w:rPr>
              <w:t>Год действия концессионного соглашения</w:t>
            </w:r>
          </w:p>
        </w:tc>
        <w:tc>
          <w:tcPr>
            <w:tcW w:w="1234" w:type="dxa"/>
            <w:shd w:val="clear" w:color="auto" w:fill="auto"/>
            <w:vAlign w:val="center"/>
          </w:tcPr>
          <w:p w14:paraId="0F95F672" w14:textId="56FBF822" w:rsidR="00DD79B0" w:rsidRPr="00BE7545" w:rsidRDefault="00DD79B0" w:rsidP="00DD79B0">
            <w:pPr>
              <w:keepNext/>
              <w:keepLines/>
              <w:widowControl w:val="0"/>
              <w:autoSpaceDE w:val="0"/>
              <w:autoSpaceDN w:val="0"/>
              <w:adjustRightInd w:val="0"/>
              <w:spacing w:after="0" w:line="240" w:lineRule="auto"/>
              <w:jc w:val="center"/>
              <w:rPr>
                <w:rFonts w:ascii="Times New Roman" w:hAnsi="Times New Roman"/>
                <w:sz w:val="20"/>
                <w:szCs w:val="20"/>
              </w:rPr>
            </w:pPr>
            <w:r w:rsidRPr="00BE7545">
              <w:rPr>
                <w:rFonts w:ascii="Times New Roman" w:hAnsi="Times New Roman"/>
                <w:sz w:val="20"/>
                <w:szCs w:val="20"/>
              </w:rPr>
              <w:t>2020</w:t>
            </w:r>
          </w:p>
        </w:tc>
        <w:tc>
          <w:tcPr>
            <w:tcW w:w="993" w:type="dxa"/>
            <w:shd w:val="clear" w:color="auto" w:fill="auto"/>
            <w:vAlign w:val="center"/>
          </w:tcPr>
          <w:p w14:paraId="071C3BCC" w14:textId="1B6B192E"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2021</w:t>
            </w:r>
          </w:p>
        </w:tc>
        <w:tc>
          <w:tcPr>
            <w:tcW w:w="992" w:type="dxa"/>
            <w:shd w:val="clear" w:color="auto" w:fill="auto"/>
            <w:vAlign w:val="center"/>
          </w:tcPr>
          <w:p w14:paraId="612EC66B" w14:textId="76B1B19B"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2022</w:t>
            </w:r>
          </w:p>
        </w:tc>
        <w:tc>
          <w:tcPr>
            <w:tcW w:w="1134" w:type="dxa"/>
            <w:shd w:val="clear" w:color="auto" w:fill="auto"/>
            <w:vAlign w:val="center"/>
          </w:tcPr>
          <w:p w14:paraId="5A7ED162" w14:textId="19F7747B"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2023</w:t>
            </w:r>
          </w:p>
        </w:tc>
        <w:tc>
          <w:tcPr>
            <w:tcW w:w="992" w:type="dxa"/>
            <w:shd w:val="clear" w:color="auto" w:fill="auto"/>
            <w:vAlign w:val="center"/>
          </w:tcPr>
          <w:p w14:paraId="4E3386A0" w14:textId="453C5F2F"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2024</w:t>
            </w:r>
          </w:p>
        </w:tc>
        <w:tc>
          <w:tcPr>
            <w:tcW w:w="992" w:type="dxa"/>
            <w:shd w:val="clear" w:color="auto" w:fill="auto"/>
            <w:vAlign w:val="center"/>
          </w:tcPr>
          <w:p w14:paraId="29C082CA" w14:textId="381C795F"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2025</w:t>
            </w:r>
          </w:p>
        </w:tc>
        <w:tc>
          <w:tcPr>
            <w:tcW w:w="993" w:type="dxa"/>
            <w:shd w:val="clear" w:color="auto" w:fill="auto"/>
            <w:vAlign w:val="center"/>
          </w:tcPr>
          <w:p w14:paraId="596650FA" w14:textId="37690F8C"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2026</w:t>
            </w:r>
          </w:p>
        </w:tc>
        <w:tc>
          <w:tcPr>
            <w:tcW w:w="992" w:type="dxa"/>
            <w:shd w:val="clear" w:color="auto" w:fill="auto"/>
            <w:vAlign w:val="center"/>
          </w:tcPr>
          <w:p w14:paraId="453D7F9B" w14:textId="54864620"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2027</w:t>
            </w:r>
          </w:p>
        </w:tc>
        <w:tc>
          <w:tcPr>
            <w:tcW w:w="992" w:type="dxa"/>
            <w:shd w:val="clear" w:color="auto" w:fill="auto"/>
            <w:vAlign w:val="center"/>
          </w:tcPr>
          <w:p w14:paraId="63552FA7" w14:textId="3E3D126A"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2028</w:t>
            </w:r>
          </w:p>
        </w:tc>
        <w:tc>
          <w:tcPr>
            <w:tcW w:w="992" w:type="dxa"/>
            <w:shd w:val="clear" w:color="auto" w:fill="auto"/>
            <w:vAlign w:val="center"/>
          </w:tcPr>
          <w:p w14:paraId="56120B68" w14:textId="47F84FB6"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2029</w:t>
            </w:r>
          </w:p>
        </w:tc>
        <w:tc>
          <w:tcPr>
            <w:tcW w:w="1070" w:type="dxa"/>
            <w:shd w:val="clear" w:color="auto" w:fill="auto"/>
            <w:vAlign w:val="center"/>
          </w:tcPr>
          <w:p w14:paraId="0D4C8AA6" w14:textId="1C16E5D7" w:rsidR="00DD79B0" w:rsidRPr="00BE7545" w:rsidRDefault="00DD79B0" w:rsidP="00DD79B0">
            <w:pPr>
              <w:spacing w:after="0" w:line="240" w:lineRule="auto"/>
              <w:jc w:val="center"/>
              <w:rPr>
                <w:rFonts w:ascii="Times New Roman" w:hAnsi="Times New Roman"/>
                <w:sz w:val="20"/>
                <w:szCs w:val="20"/>
              </w:rPr>
            </w:pPr>
            <w:r w:rsidRPr="00BE7545">
              <w:rPr>
                <w:rFonts w:ascii="Times New Roman" w:hAnsi="Times New Roman"/>
                <w:sz w:val="20"/>
                <w:szCs w:val="20"/>
              </w:rPr>
              <w:t>2030</w:t>
            </w:r>
          </w:p>
        </w:tc>
      </w:tr>
      <w:tr w:rsidR="00DD79B0" w:rsidRPr="00BE7545" w14:paraId="1FE94B63" w14:textId="553D8A49" w:rsidTr="00C831E7">
        <w:trPr>
          <w:cantSplit/>
          <w:trHeight w:val="1443"/>
        </w:trPr>
        <w:tc>
          <w:tcPr>
            <w:tcW w:w="2843" w:type="dxa"/>
          </w:tcPr>
          <w:p w14:paraId="0F16BF8B" w14:textId="77777777" w:rsidR="00DD79B0" w:rsidRPr="00BE7545" w:rsidRDefault="00DD79B0" w:rsidP="00341599">
            <w:pPr>
              <w:spacing w:after="0" w:line="240" w:lineRule="auto"/>
              <w:rPr>
                <w:rFonts w:ascii="Times New Roman" w:hAnsi="Times New Roman"/>
              </w:rPr>
            </w:pPr>
            <w:r w:rsidRPr="00BE7545">
              <w:rPr>
                <w:rFonts w:ascii="Times New Roman" w:hAnsi="Times New Roman"/>
              </w:rPr>
              <w:t>Предельный размер расходов на Создание объекта соглашения (тыс. руб., без НДС)</w:t>
            </w:r>
          </w:p>
        </w:tc>
        <w:tc>
          <w:tcPr>
            <w:tcW w:w="1234" w:type="dxa"/>
            <w:textDirection w:val="btLr"/>
            <w:vAlign w:val="center"/>
          </w:tcPr>
          <w:p w14:paraId="76BEF2B0" w14:textId="306A281D"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hAnsi="Times New Roman"/>
              </w:rPr>
            </w:pPr>
            <w:r w:rsidRPr="00BE7545">
              <w:rPr>
                <w:rFonts w:ascii="Times New Roman" w:hAnsi="Times New Roman"/>
              </w:rPr>
              <w:t>4 000,00</w:t>
            </w:r>
          </w:p>
        </w:tc>
        <w:tc>
          <w:tcPr>
            <w:tcW w:w="993" w:type="dxa"/>
            <w:textDirection w:val="btLr"/>
            <w:vAlign w:val="center"/>
          </w:tcPr>
          <w:p w14:paraId="167136D0" w14:textId="080A98B8"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hAnsi="Times New Roman"/>
              </w:rPr>
            </w:pPr>
            <w:r w:rsidRPr="00BE7545">
              <w:rPr>
                <w:rFonts w:ascii="Times New Roman" w:hAnsi="Times New Roman"/>
              </w:rPr>
              <w:t>0,00</w:t>
            </w:r>
          </w:p>
        </w:tc>
        <w:tc>
          <w:tcPr>
            <w:tcW w:w="992" w:type="dxa"/>
            <w:textDirection w:val="btLr"/>
            <w:vAlign w:val="center"/>
          </w:tcPr>
          <w:p w14:paraId="10507A32" w14:textId="7B4F337B"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hAnsi="Times New Roman"/>
              </w:rPr>
            </w:pPr>
            <w:r w:rsidRPr="00BE7545">
              <w:rPr>
                <w:rFonts w:ascii="Times New Roman" w:hAnsi="Times New Roman"/>
              </w:rPr>
              <w:t>0,00</w:t>
            </w:r>
          </w:p>
        </w:tc>
        <w:tc>
          <w:tcPr>
            <w:tcW w:w="1134" w:type="dxa"/>
            <w:textDirection w:val="btLr"/>
            <w:vAlign w:val="center"/>
          </w:tcPr>
          <w:p w14:paraId="7A6C7F37" w14:textId="61DD11D1"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hAnsi="Times New Roman"/>
              </w:rPr>
            </w:pPr>
            <w:r w:rsidRPr="00BE7545">
              <w:rPr>
                <w:rFonts w:ascii="Times New Roman" w:hAnsi="Times New Roman"/>
              </w:rPr>
              <w:t>0,00</w:t>
            </w:r>
          </w:p>
        </w:tc>
        <w:tc>
          <w:tcPr>
            <w:tcW w:w="992" w:type="dxa"/>
            <w:textDirection w:val="btLr"/>
            <w:vAlign w:val="center"/>
          </w:tcPr>
          <w:p w14:paraId="2F5963E2" w14:textId="4371CE3C"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eastAsia="Times New Roman" w:hAnsi="Times New Roman"/>
                <w:b/>
                <w:bCs/>
                <w:lang w:eastAsia="ru-RU"/>
              </w:rPr>
            </w:pPr>
            <w:r w:rsidRPr="00BE7545">
              <w:rPr>
                <w:rFonts w:ascii="Times New Roman" w:hAnsi="Times New Roman"/>
              </w:rPr>
              <w:t>0,00</w:t>
            </w:r>
          </w:p>
        </w:tc>
        <w:tc>
          <w:tcPr>
            <w:tcW w:w="992" w:type="dxa"/>
            <w:textDirection w:val="btLr"/>
            <w:vAlign w:val="center"/>
          </w:tcPr>
          <w:p w14:paraId="1359952B" w14:textId="5BE7D274"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eastAsia="Times New Roman" w:hAnsi="Times New Roman"/>
                <w:b/>
                <w:bCs/>
                <w:lang w:eastAsia="ru-RU"/>
              </w:rPr>
            </w:pPr>
            <w:r w:rsidRPr="00BE7545">
              <w:rPr>
                <w:rFonts w:ascii="Times New Roman" w:hAnsi="Times New Roman"/>
              </w:rPr>
              <w:t>0,00</w:t>
            </w:r>
          </w:p>
        </w:tc>
        <w:tc>
          <w:tcPr>
            <w:tcW w:w="993" w:type="dxa"/>
            <w:textDirection w:val="btLr"/>
            <w:vAlign w:val="center"/>
          </w:tcPr>
          <w:p w14:paraId="6EBC51B5" w14:textId="71BB2E29"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eastAsia="Times New Roman" w:hAnsi="Times New Roman"/>
                <w:b/>
                <w:bCs/>
                <w:lang w:eastAsia="ru-RU"/>
              </w:rPr>
            </w:pPr>
            <w:r w:rsidRPr="00BE7545">
              <w:rPr>
                <w:rFonts w:ascii="Times New Roman" w:hAnsi="Times New Roman"/>
              </w:rPr>
              <w:t>0,00</w:t>
            </w:r>
          </w:p>
        </w:tc>
        <w:tc>
          <w:tcPr>
            <w:tcW w:w="992" w:type="dxa"/>
            <w:textDirection w:val="btLr"/>
            <w:vAlign w:val="center"/>
          </w:tcPr>
          <w:p w14:paraId="49978AB5" w14:textId="13E0E8E7"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eastAsia="Times New Roman" w:hAnsi="Times New Roman"/>
                <w:b/>
                <w:bCs/>
                <w:lang w:eastAsia="ru-RU"/>
              </w:rPr>
            </w:pPr>
            <w:r w:rsidRPr="00BE7545">
              <w:rPr>
                <w:rFonts w:ascii="Times New Roman" w:hAnsi="Times New Roman"/>
              </w:rPr>
              <w:t>0,00</w:t>
            </w:r>
          </w:p>
        </w:tc>
        <w:tc>
          <w:tcPr>
            <w:tcW w:w="992" w:type="dxa"/>
            <w:textDirection w:val="btLr"/>
            <w:vAlign w:val="center"/>
          </w:tcPr>
          <w:p w14:paraId="55B128A1" w14:textId="42838E98"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eastAsia="Times New Roman" w:hAnsi="Times New Roman"/>
                <w:b/>
                <w:bCs/>
                <w:lang w:eastAsia="ru-RU"/>
              </w:rPr>
            </w:pPr>
            <w:r w:rsidRPr="00BE7545">
              <w:rPr>
                <w:rFonts w:ascii="Times New Roman" w:hAnsi="Times New Roman"/>
              </w:rPr>
              <w:t>0,00</w:t>
            </w:r>
          </w:p>
        </w:tc>
        <w:tc>
          <w:tcPr>
            <w:tcW w:w="992" w:type="dxa"/>
            <w:textDirection w:val="btLr"/>
            <w:vAlign w:val="center"/>
          </w:tcPr>
          <w:p w14:paraId="08709164" w14:textId="0A99FC8D"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eastAsia="Times New Roman" w:hAnsi="Times New Roman"/>
                <w:b/>
                <w:bCs/>
                <w:lang w:eastAsia="ru-RU"/>
              </w:rPr>
            </w:pPr>
            <w:r w:rsidRPr="00BE7545">
              <w:rPr>
                <w:rFonts w:ascii="Times New Roman" w:hAnsi="Times New Roman"/>
              </w:rPr>
              <w:t>0,00</w:t>
            </w:r>
          </w:p>
        </w:tc>
        <w:tc>
          <w:tcPr>
            <w:tcW w:w="1070" w:type="dxa"/>
            <w:textDirection w:val="btLr"/>
            <w:vAlign w:val="center"/>
          </w:tcPr>
          <w:p w14:paraId="61866831" w14:textId="7FBD3D23" w:rsidR="00DD79B0" w:rsidRPr="00BE7545" w:rsidRDefault="00DD79B0" w:rsidP="00341599">
            <w:pPr>
              <w:keepNext/>
              <w:keepLines/>
              <w:widowControl w:val="0"/>
              <w:autoSpaceDE w:val="0"/>
              <w:autoSpaceDN w:val="0"/>
              <w:adjustRightInd w:val="0"/>
              <w:spacing w:after="0" w:line="240" w:lineRule="auto"/>
              <w:ind w:left="113" w:right="113"/>
              <w:jc w:val="right"/>
              <w:rPr>
                <w:rFonts w:ascii="Times New Roman" w:eastAsia="Times New Roman" w:hAnsi="Times New Roman"/>
                <w:b/>
                <w:bCs/>
                <w:lang w:eastAsia="ru-RU"/>
              </w:rPr>
            </w:pPr>
            <w:r w:rsidRPr="00BE7545">
              <w:rPr>
                <w:rFonts w:ascii="Times New Roman" w:hAnsi="Times New Roman"/>
              </w:rPr>
              <w:t>0,00</w:t>
            </w:r>
          </w:p>
        </w:tc>
      </w:tr>
    </w:tbl>
    <w:p w14:paraId="53FDE00B" w14:textId="77777777" w:rsidR="00A66782" w:rsidRPr="00BE7545" w:rsidRDefault="00A66782" w:rsidP="00F80EC9">
      <w:pPr>
        <w:spacing w:after="200" w:line="240" w:lineRule="auto"/>
        <w:jc w:val="both"/>
        <w:rPr>
          <w:rFonts w:ascii="Times New Roman" w:hAnsi="Times New Roman"/>
        </w:rPr>
      </w:pPr>
    </w:p>
    <w:p w14:paraId="496F1B6C" w14:textId="77777777" w:rsidR="004F2DAE" w:rsidRPr="00BE7545" w:rsidRDefault="004F2DAE" w:rsidP="00F80EC9">
      <w:pPr>
        <w:spacing w:after="200" w:line="240" w:lineRule="auto"/>
        <w:jc w:val="both"/>
        <w:rPr>
          <w:rFonts w:ascii="Times New Roman" w:hAnsi="Times New Roman"/>
          <w:sz w:val="24"/>
          <w:szCs w:val="24"/>
        </w:rPr>
        <w:sectPr w:rsidR="004F2DAE" w:rsidRPr="00BE7545" w:rsidSect="001C022E">
          <w:pgSz w:w="16838" w:h="11906" w:orient="landscape"/>
          <w:pgMar w:top="1418" w:right="1134" w:bottom="850" w:left="1701" w:header="708" w:footer="708" w:gutter="0"/>
          <w:cols w:space="708"/>
          <w:titlePg/>
          <w:docGrid w:linePitch="360"/>
        </w:sectPr>
      </w:pPr>
    </w:p>
    <w:tbl>
      <w:tblPr>
        <w:tblW w:w="9356" w:type="dxa"/>
        <w:tblInd w:w="-34" w:type="dxa"/>
        <w:tblLook w:val="04A0" w:firstRow="1" w:lastRow="0" w:firstColumn="1" w:lastColumn="0" w:noHBand="0" w:noVBand="1"/>
      </w:tblPr>
      <w:tblGrid>
        <w:gridCol w:w="4537"/>
        <w:gridCol w:w="4819"/>
      </w:tblGrid>
      <w:tr w:rsidR="004F2DAE" w:rsidRPr="00BE7545" w14:paraId="1A9E25BD" w14:textId="77777777" w:rsidTr="004F2DAE">
        <w:tc>
          <w:tcPr>
            <w:tcW w:w="9356" w:type="dxa"/>
            <w:gridSpan w:val="2"/>
          </w:tcPr>
          <w:p w14:paraId="467BE8C8" w14:textId="77777777" w:rsidR="004F2DAE" w:rsidRPr="00BE7545" w:rsidRDefault="004F2DAE" w:rsidP="004F2DAE">
            <w:pPr>
              <w:spacing w:line="240" w:lineRule="auto"/>
              <w:rPr>
                <w:rFonts w:ascii="Times New Roman" w:hAnsi="Times New Roman"/>
                <w:b/>
                <w:sz w:val="24"/>
                <w:szCs w:val="24"/>
              </w:rPr>
            </w:pPr>
            <w:bookmarkStart w:id="1123" w:name="_Hlk13042975"/>
            <w:r w:rsidRPr="00BE7545">
              <w:rPr>
                <w:rFonts w:ascii="Times New Roman" w:hAnsi="Times New Roman"/>
                <w:b/>
                <w:sz w:val="24"/>
                <w:szCs w:val="24"/>
              </w:rPr>
              <w:lastRenderedPageBreak/>
              <w:t>ПОДПИСИ СТОРОН</w:t>
            </w:r>
          </w:p>
        </w:tc>
      </w:tr>
      <w:tr w:rsidR="009E2A4B" w:rsidRPr="00BE7545" w14:paraId="4A6CF48B" w14:textId="77777777" w:rsidTr="004F2DAE">
        <w:tc>
          <w:tcPr>
            <w:tcW w:w="4537" w:type="dxa"/>
          </w:tcPr>
          <w:p w14:paraId="4A0809A7"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316719BF" w14:textId="77777777" w:rsidR="009E2A4B" w:rsidRPr="00BE7545" w:rsidRDefault="009E2A4B" w:rsidP="009E2A4B">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5B537234" w14:textId="77777777" w:rsidR="009E2A4B" w:rsidRPr="00BE7545" w:rsidRDefault="009E2A4B" w:rsidP="009E2A4B">
            <w:pPr>
              <w:spacing w:line="240" w:lineRule="auto"/>
              <w:rPr>
                <w:rFonts w:ascii="Times New Roman" w:hAnsi="Times New Roman"/>
                <w:b/>
                <w:iCs/>
                <w:sz w:val="24"/>
                <w:szCs w:val="24"/>
              </w:rPr>
            </w:pPr>
          </w:p>
          <w:p w14:paraId="528A2930" w14:textId="364FC108" w:rsidR="009E2A4B" w:rsidRPr="00BE7545" w:rsidRDefault="009E2A4B" w:rsidP="004F2DAE">
            <w:pPr>
              <w:spacing w:line="240" w:lineRule="auto"/>
              <w:rPr>
                <w:rFonts w:ascii="Times New Roman" w:hAnsi="Times New Roman"/>
                <w:b/>
                <w:iCs/>
                <w:sz w:val="24"/>
                <w:szCs w:val="24"/>
              </w:rPr>
            </w:pPr>
          </w:p>
        </w:tc>
        <w:tc>
          <w:tcPr>
            <w:tcW w:w="4819" w:type="dxa"/>
          </w:tcPr>
          <w:p w14:paraId="2B51091D" w14:textId="77777777" w:rsidR="009E2A4B" w:rsidRPr="00BE7545" w:rsidRDefault="009E2A4B" w:rsidP="009E2A4B">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51AF3ABB" w14:textId="5ED7574E"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E2A4B" w:rsidRPr="00BE7545" w14:paraId="6F6A3BF8" w14:textId="77777777" w:rsidTr="009E2A4B">
        <w:tc>
          <w:tcPr>
            <w:tcW w:w="4537" w:type="dxa"/>
          </w:tcPr>
          <w:p w14:paraId="50EE65D1" w14:textId="063D26E7" w:rsidR="009E2A4B" w:rsidRPr="00BE7545" w:rsidRDefault="009E2A4B" w:rsidP="004F2DAE">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64C4DD4A" w14:textId="730A1E0B"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9E2A4B" w:rsidRPr="00BE7545" w14:paraId="131B5D9C" w14:textId="77777777" w:rsidTr="004F2DAE">
        <w:tc>
          <w:tcPr>
            <w:tcW w:w="4537" w:type="dxa"/>
          </w:tcPr>
          <w:p w14:paraId="662F79B0" w14:textId="77777777" w:rsidR="009E2A4B" w:rsidRPr="00BE7545" w:rsidRDefault="009E2A4B" w:rsidP="009E2A4B">
            <w:pPr>
              <w:spacing w:line="240" w:lineRule="auto"/>
              <w:rPr>
                <w:rFonts w:ascii="Times New Roman" w:hAnsi="Times New Roman"/>
                <w:sz w:val="24"/>
                <w:szCs w:val="24"/>
              </w:rPr>
            </w:pPr>
          </w:p>
          <w:p w14:paraId="465C5225" w14:textId="77777777" w:rsidR="009E2A4B" w:rsidRPr="00BE7545" w:rsidRDefault="009E2A4B" w:rsidP="009E2A4B">
            <w:pPr>
              <w:spacing w:line="240" w:lineRule="auto"/>
              <w:rPr>
                <w:rFonts w:ascii="Times New Roman" w:hAnsi="Times New Roman"/>
                <w:sz w:val="24"/>
                <w:szCs w:val="24"/>
              </w:rPr>
            </w:pPr>
          </w:p>
          <w:p w14:paraId="5EC81CEC"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35D11878" w14:textId="3E0A6E83" w:rsidR="009E2A4B" w:rsidRPr="00BE7545" w:rsidRDefault="009E2A4B" w:rsidP="004F2DAE">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313E7D32" w14:textId="77777777" w:rsidR="009E2A4B" w:rsidRPr="00BE7545" w:rsidRDefault="009E2A4B" w:rsidP="009E2A4B">
            <w:pPr>
              <w:spacing w:line="240" w:lineRule="auto"/>
              <w:rPr>
                <w:rFonts w:ascii="Times New Roman" w:hAnsi="Times New Roman"/>
                <w:sz w:val="24"/>
                <w:szCs w:val="24"/>
              </w:rPr>
            </w:pPr>
          </w:p>
          <w:p w14:paraId="4555A654" w14:textId="77777777" w:rsidR="009E2A4B" w:rsidRPr="00BE7545" w:rsidRDefault="009E2A4B" w:rsidP="009E2A4B">
            <w:pPr>
              <w:spacing w:line="240" w:lineRule="auto"/>
              <w:rPr>
                <w:rFonts w:ascii="Times New Roman" w:hAnsi="Times New Roman"/>
                <w:sz w:val="24"/>
                <w:szCs w:val="24"/>
              </w:rPr>
            </w:pPr>
          </w:p>
          <w:p w14:paraId="01DAC314"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407A9295" w14:textId="77777777" w:rsidR="009E2A4B" w:rsidRPr="00BE7545" w:rsidRDefault="009E2A4B" w:rsidP="009E2A4B">
            <w:pPr>
              <w:spacing w:line="240" w:lineRule="auto"/>
              <w:rPr>
                <w:rFonts w:ascii="Times New Roman" w:hAnsi="Times New Roman"/>
                <w:sz w:val="24"/>
                <w:szCs w:val="24"/>
              </w:rPr>
            </w:pPr>
            <w:r w:rsidRPr="00BE7545">
              <w:rPr>
                <w:rFonts w:ascii="Times New Roman" w:hAnsi="Times New Roman"/>
                <w:sz w:val="24"/>
                <w:szCs w:val="24"/>
              </w:rPr>
              <w:t>М.П.</w:t>
            </w:r>
          </w:p>
          <w:p w14:paraId="00DC00E7" w14:textId="77777777" w:rsidR="009E2A4B" w:rsidRPr="00BE7545" w:rsidRDefault="009E2A4B" w:rsidP="004F2DAE">
            <w:pPr>
              <w:spacing w:line="240" w:lineRule="auto"/>
              <w:rPr>
                <w:rFonts w:ascii="Times New Roman" w:hAnsi="Times New Roman"/>
                <w:sz w:val="24"/>
                <w:szCs w:val="24"/>
              </w:rPr>
            </w:pPr>
          </w:p>
        </w:tc>
      </w:tr>
      <w:tr w:rsidR="009E2A4B" w:rsidRPr="00BE7545" w14:paraId="7ADC07C5" w14:textId="77777777" w:rsidTr="004F2DAE">
        <w:tc>
          <w:tcPr>
            <w:tcW w:w="4537" w:type="dxa"/>
          </w:tcPr>
          <w:p w14:paraId="1BE2EC49" w14:textId="7546D368" w:rsidR="009E2A4B" w:rsidRPr="00BE7545" w:rsidRDefault="009E2A4B" w:rsidP="004F2DAE">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6B8F7DDA" w14:textId="77777777" w:rsidR="009E2A4B" w:rsidRPr="00BE7545" w:rsidRDefault="009E2A4B" w:rsidP="004F2DAE">
            <w:pPr>
              <w:spacing w:line="240" w:lineRule="auto"/>
              <w:rPr>
                <w:rFonts w:ascii="Times New Roman" w:hAnsi="Times New Roman"/>
                <w:b/>
                <w:sz w:val="24"/>
                <w:szCs w:val="24"/>
              </w:rPr>
            </w:pPr>
          </w:p>
        </w:tc>
      </w:tr>
      <w:tr w:rsidR="009E2A4B" w:rsidRPr="00BE7545" w14:paraId="7E2D0621" w14:textId="77777777" w:rsidTr="004F2DAE">
        <w:tc>
          <w:tcPr>
            <w:tcW w:w="4537" w:type="dxa"/>
          </w:tcPr>
          <w:p w14:paraId="662304A1" w14:textId="3929230F" w:rsidR="009E2A4B" w:rsidRPr="00BE7545" w:rsidRDefault="009E2A4B" w:rsidP="004F2DAE">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68757C43" w14:textId="77777777" w:rsidR="009E2A4B" w:rsidRPr="00BE7545" w:rsidRDefault="009E2A4B" w:rsidP="004F2DAE">
            <w:pPr>
              <w:spacing w:line="240" w:lineRule="auto"/>
              <w:rPr>
                <w:rFonts w:ascii="Times New Roman" w:hAnsi="Times New Roman"/>
                <w:sz w:val="24"/>
                <w:szCs w:val="24"/>
              </w:rPr>
            </w:pPr>
          </w:p>
        </w:tc>
      </w:tr>
      <w:tr w:rsidR="009E2A4B" w:rsidRPr="00BE7545" w14:paraId="381540A1" w14:textId="77777777" w:rsidTr="004F2DAE">
        <w:tc>
          <w:tcPr>
            <w:tcW w:w="4537" w:type="dxa"/>
          </w:tcPr>
          <w:p w14:paraId="7AF2FB61" w14:textId="77777777" w:rsidR="009E2A4B" w:rsidRPr="00BE7545" w:rsidRDefault="009E2A4B" w:rsidP="004F2DAE">
            <w:pPr>
              <w:spacing w:line="240" w:lineRule="auto"/>
              <w:rPr>
                <w:rFonts w:ascii="Times New Roman" w:hAnsi="Times New Roman"/>
                <w:sz w:val="24"/>
                <w:szCs w:val="24"/>
              </w:rPr>
            </w:pPr>
          </w:p>
        </w:tc>
        <w:tc>
          <w:tcPr>
            <w:tcW w:w="4819" w:type="dxa"/>
          </w:tcPr>
          <w:p w14:paraId="56A2A15D" w14:textId="77777777" w:rsidR="009E2A4B" w:rsidRPr="00BE7545" w:rsidRDefault="009E2A4B" w:rsidP="004F2DAE">
            <w:pPr>
              <w:spacing w:line="240" w:lineRule="auto"/>
              <w:rPr>
                <w:rFonts w:ascii="Times New Roman" w:hAnsi="Times New Roman"/>
                <w:sz w:val="24"/>
                <w:szCs w:val="24"/>
              </w:rPr>
            </w:pPr>
          </w:p>
        </w:tc>
      </w:tr>
      <w:bookmarkEnd w:id="1123"/>
    </w:tbl>
    <w:p w14:paraId="70AD50C0" w14:textId="77777777" w:rsidR="004F2DAE" w:rsidRPr="00BE7545" w:rsidRDefault="004F2DAE" w:rsidP="00F80EC9">
      <w:pPr>
        <w:spacing w:after="200" w:line="240" w:lineRule="auto"/>
        <w:jc w:val="both"/>
        <w:rPr>
          <w:rFonts w:ascii="Times New Roman" w:hAnsi="Times New Roman"/>
          <w:sz w:val="24"/>
          <w:szCs w:val="24"/>
        </w:rPr>
      </w:pPr>
    </w:p>
    <w:p w14:paraId="4D88DFFC" w14:textId="34BDCEA5" w:rsidR="004F2DAE" w:rsidRPr="00BE7545" w:rsidRDefault="004F2DAE" w:rsidP="00F80EC9">
      <w:pPr>
        <w:spacing w:after="200" w:line="240" w:lineRule="auto"/>
        <w:jc w:val="both"/>
        <w:rPr>
          <w:rFonts w:ascii="Times New Roman" w:hAnsi="Times New Roman"/>
          <w:sz w:val="24"/>
          <w:szCs w:val="24"/>
        </w:rPr>
        <w:sectPr w:rsidR="004F2DAE" w:rsidRPr="00BE7545" w:rsidSect="001C022E">
          <w:pgSz w:w="16838" w:h="11906" w:orient="landscape"/>
          <w:pgMar w:top="1418" w:right="1134" w:bottom="850" w:left="1701" w:header="708" w:footer="708" w:gutter="0"/>
          <w:cols w:space="708"/>
          <w:titlePg/>
          <w:docGrid w:linePitch="360"/>
        </w:sectPr>
      </w:pPr>
    </w:p>
    <w:p w14:paraId="6FD054E4" w14:textId="77777777" w:rsidR="001D2E32" w:rsidRPr="00BE7545" w:rsidRDefault="00A91C3C"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124" w:name="_Toc468892638"/>
      <w:bookmarkStart w:id="1125" w:name="_Toc473692375"/>
      <w:bookmarkStart w:id="1126" w:name="_Toc476857556"/>
      <w:bookmarkStart w:id="1127" w:name="_Toc350977290"/>
      <w:bookmarkStart w:id="1128" w:name="_Toc481181861"/>
      <w:bookmarkStart w:id="1129" w:name="_Toc477970521"/>
      <w:bookmarkStart w:id="1130" w:name="_Toc468217670"/>
      <w:r w:rsidRPr="00BE7545">
        <w:rPr>
          <w:rFonts w:ascii="Times New Roman" w:eastAsia="Times New Roman" w:hAnsi="Times New Roman"/>
          <w:b/>
          <w:sz w:val="24"/>
          <w:szCs w:val="24"/>
          <w:lang w:eastAsia="ru-RU"/>
        </w:rPr>
        <w:lastRenderedPageBreak/>
        <w:t>ПРИЛОЖЕНИЕ 9</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027FCDB5" w14:textId="253B5248" w:rsidR="009A2949" w:rsidRPr="00BE7545" w:rsidRDefault="009A2949" w:rsidP="001D2E32">
      <w:pPr>
        <w:spacing w:after="0" w:line="240" w:lineRule="auto"/>
        <w:jc w:val="right"/>
        <w:rPr>
          <w:rFonts w:ascii="Times New Roman" w:hAnsi="Times New Roman"/>
          <w:sz w:val="24"/>
          <w:szCs w:val="24"/>
        </w:rPr>
      </w:pPr>
    </w:p>
    <w:p w14:paraId="15679692" w14:textId="4434C233" w:rsidR="00A91C3C" w:rsidRPr="00BE7545" w:rsidRDefault="00A91C3C" w:rsidP="00A91C3C">
      <w:pPr>
        <w:keepNext/>
        <w:widowControl w:val="0"/>
        <w:autoSpaceDE w:val="0"/>
        <w:autoSpaceDN w:val="0"/>
        <w:adjustRightInd w:val="0"/>
        <w:spacing w:after="360" w:line="240" w:lineRule="auto"/>
        <w:jc w:val="right"/>
        <w:rPr>
          <w:rFonts w:ascii="Times New Roman" w:eastAsia="Times New Roman" w:hAnsi="Times New Roman"/>
          <w:sz w:val="24"/>
          <w:szCs w:val="24"/>
          <w:lang w:eastAsia="ru-RU"/>
        </w:rPr>
      </w:pPr>
    </w:p>
    <w:p w14:paraId="420829AB" w14:textId="77777777" w:rsidR="00443535" w:rsidRPr="00BE7545" w:rsidRDefault="00A850D6" w:rsidP="00296EE1">
      <w:pPr>
        <w:pStyle w:val="af7"/>
        <w:spacing w:line="240" w:lineRule="auto"/>
        <w:rPr>
          <w:lang w:eastAsia="ru-RU"/>
        </w:rPr>
      </w:pPr>
      <w:bookmarkStart w:id="1131" w:name="_Toc485514169"/>
      <w:bookmarkStart w:id="1132" w:name="_Toc484822146"/>
      <w:r w:rsidRPr="00BE7545">
        <w:rPr>
          <w:lang w:eastAsia="ru-RU"/>
        </w:rPr>
        <w:t>Ф</w:t>
      </w:r>
      <w:r w:rsidR="00443535" w:rsidRPr="00BE7545">
        <w:rPr>
          <w:lang w:eastAsia="ru-RU"/>
        </w:rPr>
        <w:t xml:space="preserve">орма Акта </w:t>
      </w:r>
      <w:r w:rsidR="0043378D" w:rsidRPr="00BE7545">
        <w:rPr>
          <w:lang w:eastAsia="ru-RU"/>
        </w:rPr>
        <w:t>приема-</w:t>
      </w:r>
      <w:r w:rsidR="00443535" w:rsidRPr="00BE7545">
        <w:rPr>
          <w:lang w:eastAsia="ru-RU"/>
        </w:rPr>
        <w:t>передачи Объекта соглашения</w:t>
      </w:r>
      <w:bookmarkEnd w:id="1124"/>
      <w:bookmarkEnd w:id="1125"/>
      <w:bookmarkEnd w:id="1126"/>
      <w:bookmarkEnd w:id="1127"/>
      <w:bookmarkEnd w:id="1128"/>
      <w:bookmarkEnd w:id="1129"/>
      <w:r w:rsidR="00443535" w:rsidRPr="00BE7545">
        <w:rPr>
          <w:lang w:eastAsia="ru-RU"/>
        </w:rPr>
        <w:t xml:space="preserve"> </w:t>
      </w:r>
      <w:bookmarkEnd w:id="1130"/>
      <w:r w:rsidR="00C46383" w:rsidRPr="00BE7545">
        <w:rPr>
          <w:lang w:eastAsia="ru-RU"/>
        </w:rPr>
        <w:t>и Иного имущества</w:t>
      </w:r>
      <w:bookmarkEnd w:id="1131"/>
      <w:bookmarkEnd w:id="1132"/>
    </w:p>
    <w:p w14:paraId="4E335BAA" w14:textId="77777777" w:rsidR="00443535" w:rsidRPr="00BE7545" w:rsidRDefault="00443535" w:rsidP="00296EE1">
      <w:pPr>
        <w:keepNext/>
        <w:keepLines/>
        <w:spacing w:after="200" w:line="240" w:lineRule="auto"/>
        <w:jc w:val="center"/>
        <w:rPr>
          <w:rFonts w:ascii="Times New Roman" w:eastAsia="Arial Unicode MS" w:hAnsi="Times New Roman"/>
          <w:b/>
          <w:sz w:val="24"/>
          <w:szCs w:val="24"/>
          <w:lang w:eastAsia="en-GB"/>
        </w:rPr>
      </w:pPr>
      <w:r w:rsidRPr="00BE7545">
        <w:rPr>
          <w:rFonts w:ascii="Times New Roman" w:eastAsia="Arial Unicode MS" w:hAnsi="Times New Roman"/>
          <w:b/>
          <w:sz w:val="24"/>
          <w:szCs w:val="24"/>
          <w:lang w:eastAsia="en-GB"/>
        </w:rPr>
        <w:t>АКТ ПРИЕМА-ПЕРЕДАЧИ</w:t>
      </w:r>
    </w:p>
    <w:p w14:paraId="23505ABB" w14:textId="77777777" w:rsidR="00443535" w:rsidRPr="00BE7545" w:rsidRDefault="00D65D31" w:rsidP="00D65D31">
      <w:pPr>
        <w:tabs>
          <w:tab w:val="left" w:pos="6521"/>
        </w:tabs>
        <w:spacing w:after="200" w:line="240" w:lineRule="auto"/>
        <w:rPr>
          <w:rFonts w:ascii="Times New Roman" w:eastAsia="Times New Roman" w:hAnsi="Times New Roman"/>
          <w:i/>
          <w:sz w:val="24"/>
          <w:szCs w:val="24"/>
          <w:lang w:eastAsia="ru-RU"/>
        </w:rPr>
      </w:pPr>
      <w:r w:rsidRPr="00BE7545">
        <w:rPr>
          <w:rFonts w:ascii="Times New Roman" w:eastAsia="Arial Unicode MS" w:hAnsi="Times New Roman"/>
          <w:sz w:val="24"/>
          <w:szCs w:val="24"/>
          <w:lang w:eastAsia="en-GB"/>
        </w:rPr>
        <w:t>[●]</w:t>
      </w:r>
      <w:r w:rsidRPr="00BE7545">
        <w:rPr>
          <w:rFonts w:ascii="Times New Roman" w:eastAsia="Times New Roman" w:hAnsi="Times New Roman"/>
          <w:sz w:val="24"/>
          <w:szCs w:val="24"/>
          <w:lang w:eastAsia="ru-RU"/>
        </w:rPr>
        <w:tab/>
      </w:r>
      <w:r w:rsidR="00443535" w:rsidRPr="00BE7545">
        <w:rPr>
          <w:rFonts w:ascii="Times New Roman" w:eastAsia="Times New Roman" w:hAnsi="Times New Roman"/>
          <w:sz w:val="24"/>
          <w:szCs w:val="24"/>
          <w:lang w:eastAsia="ru-RU"/>
        </w:rPr>
        <w:t>___________________ г.</w:t>
      </w:r>
    </w:p>
    <w:p w14:paraId="5CB586D5" w14:textId="50DF7B63" w:rsidR="00443535" w:rsidRPr="00BE7545" w:rsidRDefault="00C831E7" w:rsidP="00C831E7">
      <w:pPr>
        <w:spacing w:after="200" w:line="240" w:lineRule="auto"/>
        <w:jc w:val="both"/>
        <w:rPr>
          <w:rFonts w:ascii="Times New Roman" w:eastAsia="Arial Unicode MS" w:hAnsi="Times New Roman"/>
          <w:b/>
          <w:sz w:val="24"/>
          <w:szCs w:val="24"/>
          <w:lang w:eastAsia="en-GB"/>
        </w:rPr>
      </w:pPr>
      <w:r w:rsidRPr="00BE7545">
        <w:rPr>
          <w:rFonts w:ascii="Times New Roman" w:eastAsia="Arial Unicode MS" w:hAnsi="Times New Roman"/>
          <w:b/>
          <w:sz w:val="24"/>
          <w:szCs w:val="24"/>
          <w:lang w:eastAsia="en-GB"/>
        </w:rPr>
        <w:t>Администрация</w:t>
      </w:r>
      <w:r w:rsidRPr="00BE7545">
        <w:t xml:space="preserve"> </w:t>
      </w:r>
      <w:r w:rsidRPr="00BE7545">
        <w:rPr>
          <w:rFonts w:ascii="Times New Roman" w:eastAsia="Arial Unicode MS" w:hAnsi="Times New Roman"/>
          <w:b/>
          <w:sz w:val="24"/>
          <w:szCs w:val="24"/>
          <w:lang w:eastAsia="en-GB"/>
        </w:rPr>
        <w:t>Боровского сельсовета Болотнинского района Новосибирской области</w:t>
      </w:r>
      <w:r w:rsidRPr="00BE7545">
        <w:rPr>
          <w:rFonts w:ascii="Times New Roman" w:eastAsia="Arial Unicode MS" w:hAnsi="Times New Roman"/>
          <w:sz w:val="24"/>
          <w:szCs w:val="24"/>
          <w:lang w:eastAsia="en-GB"/>
        </w:rPr>
        <w:t>,</w:t>
      </w:r>
      <w:r w:rsidR="00443535" w:rsidRPr="00BE7545">
        <w:rPr>
          <w:rFonts w:ascii="Times New Roman" w:eastAsia="Arial Unicode MS" w:hAnsi="Times New Roman"/>
          <w:sz w:val="24"/>
          <w:szCs w:val="24"/>
          <w:lang w:eastAsia="en-GB"/>
        </w:rPr>
        <w:t xml:space="preserve"> в лице </w:t>
      </w:r>
      <w:r w:rsidRPr="00BE7545">
        <w:rPr>
          <w:rFonts w:ascii="Times New Roman" w:eastAsia="Arial Unicode MS" w:hAnsi="Times New Roman"/>
          <w:sz w:val="24"/>
          <w:szCs w:val="24"/>
          <w:lang w:eastAsia="en-GB"/>
        </w:rPr>
        <w:t>Главы Администрации Боровского сельсовета Негатина Сергея Леонидовича</w:t>
      </w:r>
      <w:r w:rsidR="00D65D31" w:rsidRPr="00BE7545">
        <w:rPr>
          <w:rFonts w:ascii="Times New Roman" w:eastAsia="Arial Unicode MS" w:hAnsi="Times New Roman"/>
          <w:sz w:val="24"/>
          <w:szCs w:val="24"/>
          <w:lang w:eastAsia="en-GB"/>
        </w:rPr>
        <w:t xml:space="preserve">, действующего на основании </w:t>
      </w:r>
      <w:r w:rsidRPr="00BE7545">
        <w:rPr>
          <w:rFonts w:ascii="Times New Roman" w:eastAsia="Arial Unicode MS" w:hAnsi="Times New Roman"/>
          <w:sz w:val="24"/>
          <w:szCs w:val="24"/>
          <w:lang w:eastAsia="en-GB"/>
        </w:rPr>
        <w:t>Устава</w:t>
      </w:r>
      <w:r w:rsidR="00443535" w:rsidRPr="00BE7545">
        <w:rPr>
          <w:rFonts w:ascii="Times New Roman" w:eastAsia="Arial Unicode MS" w:hAnsi="Times New Roman"/>
          <w:sz w:val="24"/>
          <w:szCs w:val="24"/>
          <w:lang w:eastAsia="en-GB"/>
        </w:rPr>
        <w:t xml:space="preserve">, именуемое в дальнейшем </w:t>
      </w:r>
      <w:r w:rsidR="00443535" w:rsidRPr="00BE7545">
        <w:rPr>
          <w:rFonts w:ascii="Times New Roman" w:eastAsia="Arial Unicode MS" w:hAnsi="Times New Roman"/>
          <w:b/>
          <w:sz w:val="24"/>
          <w:szCs w:val="24"/>
          <w:lang w:eastAsia="en-GB"/>
        </w:rPr>
        <w:t>«</w:t>
      </w:r>
      <w:r w:rsidR="00443535" w:rsidRPr="00BE7545">
        <w:rPr>
          <w:rFonts w:ascii="Times New Roman" w:eastAsia="Arial Unicode MS" w:hAnsi="Times New Roman"/>
          <w:b/>
          <w:i/>
          <w:sz w:val="24"/>
          <w:szCs w:val="24"/>
          <w:lang w:eastAsia="en-GB"/>
        </w:rPr>
        <w:t>Концедент</w:t>
      </w:r>
      <w:r w:rsidR="00443535" w:rsidRPr="00BE7545">
        <w:rPr>
          <w:rFonts w:ascii="Times New Roman" w:eastAsia="Arial Unicode MS" w:hAnsi="Times New Roman"/>
          <w:b/>
          <w:sz w:val="24"/>
          <w:szCs w:val="24"/>
          <w:lang w:eastAsia="en-GB"/>
        </w:rPr>
        <w:t>»</w:t>
      </w:r>
      <w:r w:rsidR="00443535" w:rsidRPr="00BE7545">
        <w:rPr>
          <w:rFonts w:ascii="Times New Roman" w:eastAsia="Arial Unicode MS" w:hAnsi="Times New Roman"/>
          <w:sz w:val="24"/>
          <w:szCs w:val="24"/>
          <w:lang w:eastAsia="en-GB"/>
        </w:rPr>
        <w:t xml:space="preserve">, с одной стороны, и </w:t>
      </w:r>
    </w:p>
    <w:p w14:paraId="3B027D7C" w14:textId="5D3EE131" w:rsidR="00443535" w:rsidRPr="00BE7545" w:rsidRDefault="00C831E7" w:rsidP="00296EE1">
      <w:pPr>
        <w:spacing w:after="200" w:line="240" w:lineRule="auto"/>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ООО «СТК</w:t>
      </w:r>
      <w:r w:rsidR="009A2949" w:rsidRPr="00BE7545">
        <w:rPr>
          <w:rFonts w:ascii="Times New Roman" w:eastAsia="Arial Unicode MS" w:hAnsi="Times New Roman"/>
          <w:sz w:val="24"/>
          <w:szCs w:val="24"/>
          <w:lang w:eastAsia="en-GB"/>
        </w:rPr>
        <w:t>»</w:t>
      </w:r>
      <w:r w:rsidR="00443535" w:rsidRPr="00BE7545">
        <w:rPr>
          <w:rFonts w:ascii="Times New Roman" w:eastAsia="Arial Unicode MS" w:hAnsi="Times New Roman"/>
          <w:sz w:val="24"/>
          <w:szCs w:val="24"/>
          <w:lang w:eastAsia="en-GB"/>
        </w:rPr>
        <w:t xml:space="preserve">, в лице </w:t>
      </w:r>
      <w:r w:rsidR="009A2949" w:rsidRPr="00BE7545">
        <w:rPr>
          <w:rFonts w:ascii="Times New Roman" w:eastAsia="Arial Unicode MS" w:hAnsi="Times New Roman"/>
          <w:sz w:val="24"/>
          <w:szCs w:val="24"/>
          <w:lang w:eastAsia="en-GB"/>
        </w:rPr>
        <w:t>Макарова Романа Николаевича</w:t>
      </w:r>
      <w:r w:rsidR="00443535" w:rsidRPr="00BE7545">
        <w:rPr>
          <w:rFonts w:ascii="Times New Roman" w:eastAsia="Arial Unicode MS" w:hAnsi="Times New Roman"/>
          <w:sz w:val="24"/>
          <w:szCs w:val="24"/>
          <w:lang w:eastAsia="en-GB"/>
        </w:rPr>
        <w:t xml:space="preserve">, действующего на основании </w:t>
      </w:r>
      <w:r w:rsidR="009A2949" w:rsidRPr="00BE7545">
        <w:rPr>
          <w:rFonts w:ascii="Times New Roman" w:eastAsia="Arial Unicode MS" w:hAnsi="Times New Roman"/>
          <w:sz w:val="24"/>
          <w:szCs w:val="24"/>
          <w:lang w:eastAsia="en-GB"/>
        </w:rPr>
        <w:t>Устава</w:t>
      </w:r>
      <w:r w:rsidR="00443535" w:rsidRPr="00BE7545">
        <w:rPr>
          <w:rFonts w:ascii="Times New Roman" w:eastAsia="Arial Unicode MS" w:hAnsi="Times New Roman"/>
          <w:sz w:val="24"/>
          <w:szCs w:val="24"/>
          <w:lang w:eastAsia="en-GB"/>
        </w:rPr>
        <w:t>,</w:t>
      </w:r>
      <w:r w:rsidR="00A11478" w:rsidRPr="00BE7545">
        <w:rPr>
          <w:rFonts w:ascii="Times New Roman" w:eastAsia="Arial Unicode MS" w:hAnsi="Times New Roman"/>
          <w:sz w:val="24"/>
          <w:szCs w:val="24"/>
          <w:lang w:eastAsia="en-GB"/>
        </w:rPr>
        <w:t xml:space="preserve"> </w:t>
      </w:r>
      <w:r w:rsidR="00443535" w:rsidRPr="00BE7545">
        <w:rPr>
          <w:rFonts w:ascii="Times New Roman" w:eastAsia="Arial Unicode MS" w:hAnsi="Times New Roman"/>
          <w:sz w:val="24"/>
          <w:szCs w:val="24"/>
          <w:lang w:eastAsia="en-GB"/>
        </w:rPr>
        <w:t>именуемое в дальнейшем «</w:t>
      </w:r>
      <w:r w:rsidR="00443535" w:rsidRPr="00BE7545">
        <w:rPr>
          <w:rFonts w:ascii="Times New Roman" w:eastAsia="Arial Unicode MS" w:hAnsi="Times New Roman"/>
          <w:b/>
          <w:i/>
          <w:sz w:val="24"/>
          <w:szCs w:val="24"/>
          <w:lang w:eastAsia="en-GB"/>
        </w:rPr>
        <w:t>Концессионер»</w:t>
      </w:r>
      <w:r w:rsidR="00443535" w:rsidRPr="00BE7545">
        <w:rPr>
          <w:rFonts w:ascii="Times New Roman" w:eastAsia="Arial Unicode MS" w:hAnsi="Times New Roman"/>
          <w:sz w:val="24"/>
          <w:szCs w:val="24"/>
          <w:lang w:eastAsia="en-GB"/>
        </w:rPr>
        <w:t>, с другой стороны, далее совместно именуемые «</w:t>
      </w:r>
      <w:r w:rsidR="00443535" w:rsidRPr="00BE7545">
        <w:rPr>
          <w:rFonts w:ascii="Times New Roman" w:eastAsia="Arial Unicode MS" w:hAnsi="Times New Roman"/>
          <w:b/>
          <w:i/>
          <w:sz w:val="24"/>
          <w:szCs w:val="24"/>
          <w:lang w:eastAsia="en-GB"/>
        </w:rPr>
        <w:t>Стороны</w:t>
      </w:r>
      <w:r w:rsidR="00443535" w:rsidRPr="00BE7545">
        <w:rPr>
          <w:rFonts w:ascii="Times New Roman" w:eastAsia="Arial Unicode MS" w:hAnsi="Times New Roman"/>
          <w:sz w:val="24"/>
          <w:szCs w:val="24"/>
          <w:lang w:eastAsia="en-GB"/>
        </w:rPr>
        <w:t>» и по отдельности – «</w:t>
      </w:r>
      <w:r w:rsidR="00443535" w:rsidRPr="00BE7545">
        <w:rPr>
          <w:rFonts w:ascii="Times New Roman" w:eastAsia="Arial Unicode MS" w:hAnsi="Times New Roman"/>
          <w:b/>
          <w:i/>
          <w:sz w:val="24"/>
          <w:szCs w:val="24"/>
          <w:lang w:eastAsia="en-GB"/>
        </w:rPr>
        <w:t>Сторона</w:t>
      </w:r>
      <w:r w:rsidR="00443535" w:rsidRPr="00BE7545">
        <w:rPr>
          <w:rFonts w:ascii="Times New Roman" w:eastAsia="Arial Unicode MS" w:hAnsi="Times New Roman"/>
          <w:sz w:val="24"/>
          <w:szCs w:val="24"/>
          <w:lang w:eastAsia="en-GB"/>
        </w:rPr>
        <w:t>», составили настоящий Акт приема-передачи о нижеследующем.</w:t>
      </w:r>
      <w:r w:rsidR="00A91C3C" w:rsidRPr="00BE7545">
        <w:rPr>
          <w:rFonts w:ascii="Times New Roman" w:eastAsia="Arial Unicode MS" w:hAnsi="Times New Roman"/>
          <w:sz w:val="24"/>
          <w:szCs w:val="24"/>
          <w:lang w:eastAsia="en-GB"/>
        </w:rPr>
        <w:t xml:space="preserve">  </w:t>
      </w:r>
    </w:p>
    <w:p w14:paraId="6994CB4C" w14:textId="2A9DD6DC" w:rsidR="00443535" w:rsidRPr="00BE7545" w:rsidRDefault="00443535" w:rsidP="001F5411">
      <w:pPr>
        <w:numPr>
          <w:ilvl w:val="2"/>
          <w:numId w:val="8"/>
        </w:numPr>
        <w:tabs>
          <w:tab w:val="clear" w:pos="1800"/>
        </w:tabs>
        <w:spacing w:after="200" w:line="240" w:lineRule="auto"/>
        <w:ind w:left="567" w:hanging="567"/>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 xml:space="preserve">В соответствии с Концессионным соглашением в отношении </w:t>
      </w:r>
      <w:r w:rsidR="00215ABB" w:rsidRPr="00BE7545">
        <w:rPr>
          <w:rFonts w:ascii="Times New Roman" w:eastAsia="Arial Unicode MS" w:hAnsi="Times New Roman"/>
          <w:sz w:val="24"/>
          <w:szCs w:val="24"/>
          <w:lang w:eastAsia="en-GB"/>
        </w:rPr>
        <w:t>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w:t>
      </w:r>
      <w:r w:rsidRPr="00BE7545">
        <w:rPr>
          <w:rFonts w:ascii="Times New Roman" w:eastAsia="Arial Unicode MS" w:hAnsi="Times New Roman"/>
          <w:sz w:val="24"/>
          <w:szCs w:val="24"/>
          <w:lang w:eastAsia="en-GB"/>
        </w:rPr>
        <w:t xml:space="preserve"> </w:t>
      </w:r>
      <w:r w:rsidR="00215ABB" w:rsidRPr="00BE7545">
        <w:rPr>
          <w:rFonts w:ascii="Times New Roman" w:eastAsia="Arial Unicode MS" w:hAnsi="Times New Roman"/>
          <w:sz w:val="24"/>
          <w:szCs w:val="24"/>
          <w:lang w:eastAsia="en-GB"/>
        </w:rPr>
        <w:t xml:space="preserve">области </w:t>
      </w:r>
      <w:r w:rsidRPr="00BE7545">
        <w:rPr>
          <w:rFonts w:ascii="Times New Roman" w:eastAsia="Arial Unicode MS" w:hAnsi="Times New Roman"/>
          <w:sz w:val="24"/>
          <w:szCs w:val="24"/>
          <w:lang w:eastAsia="en-GB"/>
        </w:rPr>
        <w:t xml:space="preserve">от </w:t>
      </w:r>
      <w:r w:rsidR="00B70BC8" w:rsidRPr="00BE7545">
        <w:rPr>
          <w:rFonts w:ascii="Times New Roman" w:eastAsia="Arial Unicode MS" w:hAnsi="Times New Roman"/>
          <w:sz w:val="24"/>
          <w:szCs w:val="24"/>
          <w:lang w:eastAsia="en-GB"/>
        </w:rPr>
        <w:t>[●]</w:t>
      </w:r>
      <w:r w:rsidRPr="00BE7545">
        <w:rPr>
          <w:rFonts w:ascii="Times New Roman" w:eastAsia="Arial Unicode MS" w:hAnsi="Times New Roman"/>
          <w:sz w:val="24"/>
          <w:szCs w:val="24"/>
          <w:lang w:eastAsia="en-GB"/>
        </w:rPr>
        <w:t xml:space="preserve"> </w:t>
      </w:r>
      <w:r w:rsidR="00215ABB" w:rsidRPr="00BE7545">
        <w:rPr>
          <w:rFonts w:ascii="Times New Roman" w:eastAsia="Arial Unicode MS" w:hAnsi="Times New Roman"/>
          <w:sz w:val="24"/>
          <w:szCs w:val="24"/>
          <w:lang w:eastAsia="en-GB"/>
        </w:rPr>
        <w:t>Администрация Боровского сельсовета</w:t>
      </w:r>
      <w:r w:rsidRPr="00BE7545">
        <w:rPr>
          <w:rFonts w:ascii="Times New Roman" w:eastAsia="Arial Unicode MS" w:hAnsi="Times New Roman"/>
          <w:sz w:val="24"/>
          <w:szCs w:val="24"/>
          <w:lang w:eastAsia="en-GB"/>
        </w:rPr>
        <w:t xml:space="preserve"> передал</w:t>
      </w:r>
      <w:r w:rsidR="00215ABB" w:rsidRPr="00BE7545">
        <w:rPr>
          <w:rFonts w:ascii="Times New Roman" w:eastAsia="Arial Unicode MS" w:hAnsi="Times New Roman"/>
          <w:sz w:val="24"/>
          <w:szCs w:val="24"/>
          <w:lang w:eastAsia="en-GB"/>
        </w:rPr>
        <w:t>а</w:t>
      </w:r>
      <w:r w:rsidRPr="00BE7545">
        <w:rPr>
          <w:rFonts w:ascii="Times New Roman" w:eastAsia="Arial Unicode MS" w:hAnsi="Times New Roman"/>
          <w:sz w:val="24"/>
          <w:szCs w:val="24"/>
          <w:lang w:eastAsia="en-GB"/>
        </w:rPr>
        <w:t xml:space="preserve">, а </w:t>
      </w:r>
      <w:r w:rsidR="00215ABB" w:rsidRPr="00BE7545">
        <w:rPr>
          <w:rFonts w:ascii="Times New Roman" w:eastAsia="Arial Unicode MS" w:hAnsi="Times New Roman"/>
          <w:sz w:val="24"/>
          <w:szCs w:val="24"/>
          <w:lang w:eastAsia="en-GB"/>
        </w:rPr>
        <w:t>ООО «СТК»</w:t>
      </w:r>
      <w:r w:rsidRPr="00BE7545">
        <w:rPr>
          <w:rFonts w:ascii="Times New Roman" w:eastAsia="Arial Unicode MS" w:hAnsi="Times New Roman"/>
          <w:sz w:val="24"/>
          <w:szCs w:val="24"/>
          <w:lang w:eastAsia="en-GB"/>
        </w:rPr>
        <w:t xml:space="preserve"> принял</w:t>
      </w:r>
      <w:r w:rsidR="00215ABB" w:rsidRPr="00BE7545">
        <w:rPr>
          <w:rFonts w:ascii="Times New Roman" w:eastAsia="Arial Unicode MS" w:hAnsi="Times New Roman"/>
          <w:sz w:val="24"/>
          <w:szCs w:val="24"/>
          <w:lang w:eastAsia="en-GB"/>
        </w:rPr>
        <w:t>о</w:t>
      </w:r>
      <w:r w:rsidRPr="00BE7545">
        <w:rPr>
          <w:rFonts w:ascii="Times New Roman" w:eastAsia="Arial Unicode MS" w:hAnsi="Times New Roman"/>
          <w:sz w:val="24"/>
          <w:szCs w:val="24"/>
          <w:lang w:eastAsia="en-GB"/>
        </w:rPr>
        <w:t xml:space="preserve"> следующее имущество, входящее в состав Объекта соглашения</w:t>
      </w:r>
      <w:r w:rsidR="00C46383" w:rsidRPr="00BE7545">
        <w:rPr>
          <w:rFonts w:ascii="Times New Roman" w:eastAsia="Arial Unicode MS" w:hAnsi="Times New Roman"/>
          <w:sz w:val="24"/>
          <w:szCs w:val="24"/>
          <w:lang w:eastAsia="en-GB"/>
        </w:rPr>
        <w:t xml:space="preserve"> и Иного имущества</w:t>
      </w:r>
      <w:r w:rsidRPr="00BE7545">
        <w:rPr>
          <w:rFonts w:ascii="Times New Roman" w:eastAsia="Arial Unicode MS" w:hAnsi="Times New Roman"/>
          <w:sz w:val="24"/>
          <w:szCs w:val="24"/>
          <w:lang w:eastAsia="en-GB"/>
        </w:rPr>
        <w:t>:</w:t>
      </w:r>
      <w:r w:rsidR="00B70BC8" w:rsidRPr="00BE7545">
        <w:rPr>
          <w:rFonts w:ascii="Times New Roman" w:eastAsia="Arial Unicode MS" w:hAnsi="Times New Roman"/>
          <w:sz w:val="24"/>
          <w:szCs w:val="24"/>
          <w:lang w:eastAsia="en-G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408"/>
        <w:gridCol w:w="2126"/>
      </w:tblGrid>
      <w:tr w:rsidR="00B70BC8" w:rsidRPr="00BE7545" w14:paraId="12078E09" w14:textId="77777777" w:rsidTr="000820AD">
        <w:tc>
          <w:tcPr>
            <w:tcW w:w="709" w:type="dxa"/>
          </w:tcPr>
          <w:p w14:paraId="0C4806DE" w14:textId="77777777" w:rsidR="00B70BC8" w:rsidRPr="00BE7545" w:rsidRDefault="00B70BC8" w:rsidP="00F80EC9">
            <w:pPr>
              <w:spacing w:after="0" w:line="240" w:lineRule="auto"/>
              <w:jc w:val="center"/>
              <w:rPr>
                <w:rFonts w:ascii="Times New Roman" w:eastAsia="Arial Unicode MS" w:hAnsi="Times New Roman"/>
                <w:b/>
                <w:lang w:val="en-GB" w:eastAsia="en-GB"/>
              </w:rPr>
            </w:pPr>
            <w:r w:rsidRPr="00BE7545">
              <w:rPr>
                <w:rFonts w:ascii="Times New Roman" w:eastAsia="Arial Unicode MS" w:hAnsi="Times New Roman"/>
                <w:b/>
                <w:lang w:val="en-GB" w:eastAsia="en-GB"/>
              </w:rPr>
              <w:t>№ п/п</w:t>
            </w:r>
          </w:p>
        </w:tc>
        <w:tc>
          <w:tcPr>
            <w:tcW w:w="6408" w:type="dxa"/>
          </w:tcPr>
          <w:p w14:paraId="423C2779" w14:textId="77777777" w:rsidR="00B70BC8" w:rsidRPr="00BE7545" w:rsidRDefault="00B70BC8" w:rsidP="00F80EC9">
            <w:pPr>
              <w:spacing w:after="0" w:line="240" w:lineRule="auto"/>
              <w:jc w:val="center"/>
              <w:rPr>
                <w:rFonts w:ascii="Times New Roman" w:eastAsia="Arial Unicode MS" w:hAnsi="Times New Roman"/>
                <w:b/>
                <w:lang w:val="en-GB" w:eastAsia="en-GB"/>
              </w:rPr>
            </w:pPr>
            <w:r w:rsidRPr="00BE7545">
              <w:rPr>
                <w:rFonts w:ascii="Times New Roman" w:eastAsia="Arial Unicode MS" w:hAnsi="Times New Roman"/>
                <w:b/>
                <w:lang w:val="en-GB" w:eastAsia="en-GB"/>
              </w:rPr>
              <w:t>Наименование и описание имущества</w:t>
            </w:r>
          </w:p>
        </w:tc>
        <w:tc>
          <w:tcPr>
            <w:tcW w:w="2126" w:type="dxa"/>
          </w:tcPr>
          <w:p w14:paraId="18C328F9" w14:textId="77777777" w:rsidR="00B70BC8" w:rsidRPr="00BE7545" w:rsidRDefault="00B70BC8" w:rsidP="00F80EC9">
            <w:pPr>
              <w:spacing w:after="0" w:line="240" w:lineRule="auto"/>
              <w:jc w:val="center"/>
              <w:rPr>
                <w:rFonts w:ascii="Times New Roman" w:eastAsia="Arial Unicode MS" w:hAnsi="Times New Roman"/>
                <w:b/>
                <w:lang w:val="en-GB" w:eastAsia="en-GB"/>
              </w:rPr>
            </w:pPr>
            <w:r w:rsidRPr="00BE7545">
              <w:rPr>
                <w:rFonts w:ascii="Times New Roman" w:eastAsia="Arial Unicode MS" w:hAnsi="Times New Roman"/>
                <w:b/>
                <w:lang w:val="en-GB" w:eastAsia="en-GB"/>
              </w:rPr>
              <w:t xml:space="preserve">Остаточная стоимость на </w:t>
            </w:r>
            <w:r w:rsidRPr="00BE7545">
              <w:rPr>
                <w:rFonts w:ascii="Times New Roman" w:eastAsia="Arial Unicode MS" w:hAnsi="Times New Roman"/>
                <w:b/>
                <w:lang w:val="en-US" w:eastAsia="en-GB"/>
              </w:rPr>
              <w:t>[</w:t>
            </w:r>
            <w:r w:rsidRPr="00BE7545">
              <w:rPr>
                <w:rFonts w:ascii="Times New Roman" w:eastAsia="Arial Unicode MS" w:hAnsi="Times New Roman"/>
                <w:b/>
                <w:lang w:val="en-US" w:eastAsia="en-GB"/>
              </w:rPr>
              <w:sym w:font="Symbol" w:char="F0B7"/>
            </w:r>
            <w:r w:rsidRPr="00BE7545">
              <w:rPr>
                <w:rFonts w:ascii="Times New Roman" w:eastAsia="Arial Unicode MS" w:hAnsi="Times New Roman"/>
                <w:b/>
                <w:lang w:val="en-US" w:eastAsia="en-GB"/>
              </w:rPr>
              <w:t xml:space="preserve">] </w:t>
            </w:r>
            <w:r w:rsidRPr="00BE7545">
              <w:rPr>
                <w:rFonts w:ascii="Times New Roman" w:eastAsia="Arial Unicode MS" w:hAnsi="Times New Roman"/>
                <w:b/>
                <w:lang w:val="en-GB" w:eastAsia="en-GB"/>
              </w:rPr>
              <w:t>г.</w:t>
            </w:r>
          </w:p>
        </w:tc>
      </w:tr>
      <w:tr w:rsidR="00B70BC8" w:rsidRPr="00BE7545" w14:paraId="78C24426" w14:textId="77777777" w:rsidTr="000820AD">
        <w:tc>
          <w:tcPr>
            <w:tcW w:w="709" w:type="dxa"/>
          </w:tcPr>
          <w:p w14:paraId="46E09DE0" w14:textId="77777777" w:rsidR="00B70BC8" w:rsidRPr="00BE7545" w:rsidRDefault="00B70BC8" w:rsidP="001F5411">
            <w:pPr>
              <w:numPr>
                <w:ilvl w:val="0"/>
                <w:numId w:val="9"/>
              </w:numPr>
              <w:spacing w:after="0" w:line="240" w:lineRule="auto"/>
              <w:jc w:val="center"/>
              <w:rPr>
                <w:rFonts w:ascii="Times New Roman" w:eastAsia="Arial Unicode MS" w:hAnsi="Times New Roman"/>
                <w:lang w:val="en-GB" w:eastAsia="en-GB"/>
              </w:rPr>
            </w:pPr>
          </w:p>
        </w:tc>
        <w:tc>
          <w:tcPr>
            <w:tcW w:w="6408" w:type="dxa"/>
          </w:tcPr>
          <w:p w14:paraId="32157377" w14:textId="044876B4" w:rsidR="00B70BC8" w:rsidRPr="00BE7545" w:rsidRDefault="00215ABB" w:rsidP="00F80EC9">
            <w:pPr>
              <w:spacing w:after="0" w:line="240" w:lineRule="auto"/>
              <w:jc w:val="both"/>
              <w:rPr>
                <w:rFonts w:ascii="Times New Roman" w:eastAsia="Arial Unicode MS" w:hAnsi="Times New Roman"/>
                <w:lang w:eastAsia="en-GB"/>
              </w:rPr>
            </w:pPr>
            <w:r w:rsidRPr="00BE7545">
              <w:rPr>
                <w:rFonts w:ascii="Times New Roman" w:eastAsia="Arial Unicode MS" w:hAnsi="Times New Roman"/>
                <w:lang w:eastAsia="en-GB"/>
              </w:rPr>
              <w:t>Угольная котельная</w:t>
            </w:r>
          </w:p>
        </w:tc>
        <w:tc>
          <w:tcPr>
            <w:tcW w:w="2126" w:type="dxa"/>
          </w:tcPr>
          <w:p w14:paraId="7BFB74F1" w14:textId="77777777" w:rsidR="00B70BC8" w:rsidRPr="00BE7545" w:rsidRDefault="00B70BC8" w:rsidP="00F80EC9">
            <w:pPr>
              <w:spacing w:after="0" w:line="240" w:lineRule="auto"/>
              <w:jc w:val="both"/>
              <w:rPr>
                <w:rFonts w:ascii="Times New Roman" w:eastAsia="Arial Unicode MS" w:hAnsi="Times New Roman"/>
                <w:lang w:val="en-GB" w:eastAsia="en-GB"/>
              </w:rPr>
            </w:pPr>
          </w:p>
        </w:tc>
      </w:tr>
      <w:tr w:rsidR="00B70BC8" w:rsidRPr="00BE7545" w14:paraId="55AE4A2A" w14:textId="77777777" w:rsidTr="000820AD">
        <w:tc>
          <w:tcPr>
            <w:tcW w:w="709" w:type="dxa"/>
          </w:tcPr>
          <w:p w14:paraId="4FBD56B9" w14:textId="77777777" w:rsidR="00B70BC8" w:rsidRPr="00BE7545" w:rsidRDefault="00B70BC8" w:rsidP="001F5411">
            <w:pPr>
              <w:numPr>
                <w:ilvl w:val="0"/>
                <w:numId w:val="9"/>
              </w:numPr>
              <w:spacing w:after="0" w:line="240" w:lineRule="auto"/>
              <w:jc w:val="center"/>
              <w:rPr>
                <w:rFonts w:ascii="Times New Roman" w:eastAsia="Arial Unicode MS" w:hAnsi="Times New Roman"/>
                <w:lang w:val="en-GB" w:eastAsia="en-GB"/>
              </w:rPr>
            </w:pPr>
          </w:p>
        </w:tc>
        <w:tc>
          <w:tcPr>
            <w:tcW w:w="6408" w:type="dxa"/>
          </w:tcPr>
          <w:p w14:paraId="2DB4C6DB" w14:textId="77777777" w:rsidR="00B70BC8" w:rsidRPr="00BE7545" w:rsidRDefault="00B70BC8" w:rsidP="00F80EC9">
            <w:pPr>
              <w:spacing w:after="0" w:line="240" w:lineRule="auto"/>
              <w:jc w:val="both"/>
              <w:rPr>
                <w:rFonts w:ascii="Times New Roman" w:eastAsia="Arial Unicode MS" w:hAnsi="Times New Roman"/>
                <w:lang w:val="en-GB" w:eastAsia="en-GB"/>
              </w:rPr>
            </w:pPr>
          </w:p>
        </w:tc>
        <w:tc>
          <w:tcPr>
            <w:tcW w:w="2126" w:type="dxa"/>
          </w:tcPr>
          <w:p w14:paraId="0B3D9CA0" w14:textId="77777777" w:rsidR="00B70BC8" w:rsidRPr="00BE7545" w:rsidRDefault="00B70BC8" w:rsidP="00F80EC9">
            <w:pPr>
              <w:spacing w:after="0" w:line="240" w:lineRule="auto"/>
              <w:jc w:val="both"/>
              <w:rPr>
                <w:rFonts w:ascii="Times New Roman" w:eastAsia="Arial Unicode MS" w:hAnsi="Times New Roman"/>
                <w:lang w:val="en-GB" w:eastAsia="en-GB"/>
              </w:rPr>
            </w:pPr>
          </w:p>
        </w:tc>
      </w:tr>
      <w:tr w:rsidR="00B70BC8" w:rsidRPr="00BE7545" w14:paraId="548B1D69" w14:textId="77777777" w:rsidTr="000820AD">
        <w:tc>
          <w:tcPr>
            <w:tcW w:w="709" w:type="dxa"/>
          </w:tcPr>
          <w:p w14:paraId="1A601543" w14:textId="77777777" w:rsidR="00B70BC8" w:rsidRPr="00BE7545" w:rsidRDefault="00B70BC8" w:rsidP="00F80EC9">
            <w:pPr>
              <w:keepNext/>
              <w:keepLines/>
              <w:widowControl w:val="0"/>
              <w:autoSpaceDE w:val="0"/>
              <w:autoSpaceDN w:val="0"/>
              <w:adjustRightInd w:val="0"/>
              <w:spacing w:after="0" w:line="240" w:lineRule="auto"/>
              <w:jc w:val="center"/>
              <w:rPr>
                <w:rFonts w:ascii="Times New Roman" w:eastAsia="Arial Unicode MS" w:hAnsi="Times New Roman"/>
                <w:lang w:val="en-GB" w:eastAsia="en-GB"/>
              </w:rPr>
            </w:pPr>
            <w:r w:rsidRPr="00BE7545">
              <w:rPr>
                <w:rFonts w:ascii="Times New Roman" w:eastAsia="Arial Unicode MS" w:hAnsi="Times New Roman"/>
                <w:lang w:val="en-GB" w:eastAsia="en-GB"/>
              </w:rPr>
              <w:t>…</w:t>
            </w:r>
          </w:p>
        </w:tc>
        <w:tc>
          <w:tcPr>
            <w:tcW w:w="6408" w:type="dxa"/>
          </w:tcPr>
          <w:p w14:paraId="731C634F" w14:textId="77777777" w:rsidR="00B70BC8" w:rsidRPr="00BE7545" w:rsidRDefault="00B70BC8" w:rsidP="00F80EC9">
            <w:pPr>
              <w:spacing w:after="0" w:line="240" w:lineRule="auto"/>
              <w:jc w:val="both"/>
              <w:rPr>
                <w:rFonts w:ascii="Times New Roman" w:eastAsia="Arial Unicode MS" w:hAnsi="Times New Roman"/>
                <w:lang w:val="en-GB" w:eastAsia="en-GB"/>
              </w:rPr>
            </w:pPr>
          </w:p>
        </w:tc>
        <w:tc>
          <w:tcPr>
            <w:tcW w:w="2126" w:type="dxa"/>
          </w:tcPr>
          <w:p w14:paraId="231AC1D7" w14:textId="77777777" w:rsidR="00B70BC8" w:rsidRPr="00BE7545" w:rsidRDefault="00B70BC8" w:rsidP="00F80EC9">
            <w:pPr>
              <w:spacing w:after="0" w:line="240" w:lineRule="auto"/>
              <w:jc w:val="both"/>
              <w:rPr>
                <w:rFonts w:ascii="Times New Roman" w:eastAsia="Arial Unicode MS" w:hAnsi="Times New Roman"/>
                <w:lang w:val="en-GB" w:eastAsia="en-GB"/>
              </w:rPr>
            </w:pPr>
          </w:p>
        </w:tc>
      </w:tr>
    </w:tbl>
    <w:p w14:paraId="77F429D8" w14:textId="77777777" w:rsidR="00443535" w:rsidRPr="00BE7545" w:rsidRDefault="00443535" w:rsidP="001F5411">
      <w:pPr>
        <w:numPr>
          <w:ilvl w:val="2"/>
          <w:numId w:val="8"/>
        </w:numPr>
        <w:tabs>
          <w:tab w:val="clear" w:pos="1800"/>
        </w:tabs>
        <w:spacing w:before="240" w:after="200" w:line="240" w:lineRule="auto"/>
        <w:ind w:left="567" w:hanging="567"/>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 xml:space="preserve">При внешнем осмотре передаваемого имущества дефекты обнаружены не были / были обнаружены следующие дефекты (нужное подчеркнуть): </w:t>
      </w:r>
      <w:r w:rsidR="0043378D" w:rsidRPr="00BE7545">
        <w:rPr>
          <w:rFonts w:ascii="Times New Roman" w:eastAsia="Arial Unicode MS" w:hAnsi="Times New Roman"/>
          <w:sz w:val="24"/>
          <w:szCs w:val="24"/>
          <w:lang w:eastAsia="en-GB"/>
        </w:rPr>
        <w:t>___</w:t>
      </w:r>
      <w:r w:rsidR="00B70BC8" w:rsidRPr="00BE7545">
        <w:rPr>
          <w:rFonts w:ascii="Times New Roman" w:eastAsia="Arial Unicode MS" w:hAnsi="Times New Roman"/>
          <w:sz w:val="24"/>
          <w:szCs w:val="24"/>
          <w:lang w:eastAsia="en-GB"/>
        </w:rPr>
        <w:t>___________________.</w:t>
      </w:r>
    </w:p>
    <w:p w14:paraId="6CF64877" w14:textId="325AE16C" w:rsidR="00443535" w:rsidRPr="00BE7545" w:rsidRDefault="00215ABB" w:rsidP="001F5411">
      <w:pPr>
        <w:numPr>
          <w:ilvl w:val="2"/>
          <w:numId w:val="8"/>
        </w:numPr>
        <w:tabs>
          <w:tab w:val="clear" w:pos="1800"/>
        </w:tabs>
        <w:spacing w:after="200" w:line="240" w:lineRule="auto"/>
        <w:ind w:left="567" w:hanging="567"/>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Администрация Боровского сельсовета передала</w:t>
      </w:r>
      <w:r w:rsidR="00443535" w:rsidRPr="00BE7545">
        <w:rPr>
          <w:rFonts w:ascii="Times New Roman" w:eastAsia="Arial Unicode MS" w:hAnsi="Times New Roman"/>
          <w:sz w:val="24"/>
          <w:szCs w:val="24"/>
          <w:lang w:eastAsia="en-GB"/>
        </w:rPr>
        <w:t xml:space="preserve">, а </w:t>
      </w:r>
      <w:r w:rsidRPr="00BE7545">
        <w:rPr>
          <w:rFonts w:ascii="Times New Roman" w:eastAsia="Arial Unicode MS" w:hAnsi="Times New Roman"/>
          <w:sz w:val="24"/>
          <w:szCs w:val="24"/>
          <w:lang w:eastAsia="en-GB"/>
        </w:rPr>
        <w:t>ООО «СТК»</w:t>
      </w:r>
      <w:r w:rsidR="00443535" w:rsidRPr="00BE7545">
        <w:rPr>
          <w:rFonts w:ascii="Times New Roman" w:eastAsia="Arial Unicode MS" w:hAnsi="Times New Roman"/>
          <w:sz w:val="24"/>
          <w:szCs w:val="24"/>
          <w:lang w:eastAsia="en-GB"/>
        </w:rPr>
        <w:t xml:space="preserve"> принял</w:t>
      </w:r>
      <w:r w:rsidRPr="00BE7545">
        <w:rPr>
          <w:rFonts w:ascii="Times New Roman" w:eastAsia="Arial Unicode MS" w:hAnsi="Times New Roman"/>
          <w:sz w:val="24"/>
          <w:szCs w:val="24"/>
          <w:lang w:eastAsia="en-GB"/>
        </w:rPr>
        <w:t>о</w:t>
      </w:r>
      <w:r w:rsidR="00443535" w:rsidRPr="00BE7545">
        <w:rPr>
          <w:rFonts w:ascii="Times New Roman" w:eastAsia="Arial Unicode MS" w:hAnsi="Times New Roman"/>
          <w:sz w:val="24"/>
          <w:szCs w:val="24"/>
          <w:lang w:eastAsia="en-GB"/>
        </w:rPr>
        <w:t xml:space="preserve"> следующие документы, относящиеся к передаваемому имуществу:</w:t>
      </w:r>
      <w:r w:rsidR="0043378D" w:rsidRPr="00BE7545">
        <w:rPr>
          <w:rFonts w:ascii="Times New Roman" w:eastAsia="Arial Unicode MS" w:hAnsi="Times New Roman"/>
          <w:sz w:val="24"/>
          <w:szCs w:val="24"/>
          <w:lang w:eastAsia="en-GB"/>
        </w:rPr>
        <w:t xml:space="preserve"> </w:t>
      </w:r>
      <w:r w:rsidR="00443535" w:rsidRPr="00BE7545">
        <w:rPr>
          <w:rFonts w:ascii="Times New Roman" w:eastAsia="Arial Unicode MS" w:hAnsi="Times New Roman"/>
          <w:sz w:val="24"/>
          <w:szCs w:val="24"/>
          <w:lang w:eastAsia="en-GB"/>
        </w:rPr>
        <w:t>______________________________</w:t>
      </w:r>
      <w:r w:rsidR="00B70BC8" w:rsidRPr="00BE7545">
        <w:rPr>
          <w:rFonts w:ascii="Times New Roman" w:eastAsia="Arial Unicode MS" w:hAnsi="Times New Roman"/>
          <w:sz w:val="24"/>
          <w:szCs w:val="24"/>
          <w:lang w:eastAsia="en-GB"/>
        </w:rPr>
        <w:t>.</w:t>
      </w:r>
    </w:p>
    <w:p w14:paraId="3F46E6F4" w14:textId="77777777" w:rsidR="00443535" w:rsidRPr="00BE7545" w:rsidRDefault="00443535" w:rsidP="001F5411">
      <w:pPr>
        <w:numPr>
          <w:ilvl w:val="2"/>
          <w:numId w:val="8"/>
        </w:numPr>
        <w:tabs>
          <w:tab w:val="clear" w:pos="1800"/>
        </w:tabs>
        <w:spacing w:after="200" w:line="240" w:lineRule="auto"/>
        <w:ind w:left="567" w:hanging="567"/>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 xml:space="preserve">Настоящий Акт составлен в </w:t>
      </w:r>
      <w:r w:rsidR="005715B7" w:rsidRPr="00BE7545">
        <w:rPr>
          <w:rFonts w:ascii="Times New Roman" w:eastAsia="Arial Unicode MS" w:hAnsi="Times New Roman"/>
          <w:sz w:val="24"/>
          <w:szCs w:val="24"/>
          <w:lang w:eastAsia="en-GB"/>
        </w:rPr>
        <w:t>2 (</w:t>
      </w:r>
      <w:r w:rsidRPr="00BE7545">
        <w:rPr>
          <w:rFonts w:ascii="Times New Roman" w:eastAsia="Arial Unicode MS" w:hAnsi="Times New Roman"/>
          <w:sz w:val="24"/>
          <w:szCs w:val="24"/>
          <w:lang w:eastAsia="en-GB"/>
        </w:rPr>
        <w:t>двух</w:t>
      </w:r>
      <w:r w:rsidR="005715B7" w:rsidRPr="00BE7545">
        <w:rPr>
          <w:rFonts w:ascii="Times New Roman" w:eastAsia="Arial Unicode MS" w:hAnsi="Times New Roman"/>
          <w:sz w:val="24"/>
          <w:szCs w:val="24"/>
          <w:lang w:eastAsia="en-GB"/>
        </w:rPr>
        <w:t>)</w:t>
      </w:r>
      <w:r w:rsidRPr="00BE7545">
        <w:rPr>
          <w:rFonts w:ascii="Times New Roman" w:eastAsia="Arial Unicode MS" w:hAnsi="Times New Roman"/>
          <w:sz w:val="24"/>
          <w:szCs w:val="24"/>
          <w:lang w:eastAsia="en-GB"/>
        </w:rPr>
        <w:t xml:space="preserve"> экземплярах, по одному для </w:t>
      </w:r>
      <w:r w:rsidR="005715B7" w:rsidRPr="00BE7545">
        <w:rPr>
          <w:rFonts w:ascii="Times New Roman" w:eastAsia="Arial Unicode MS" w:hAnsi="Times New Roman"/>
          <w:sz w:val="24"/>
          <w:szCs w:val="24"/>
          <w:lang w:eastAsia="en-GB"/>
        </w:rPr>
        <w:t>Концедента и Концессионера</w:t>
      </w:r>
      <w:r w:rsidRPr="00BE7545">
        <w:rPr>
          <w:rFonts w:ascii="Times New Roman" w:eastAsia="Arial Unicode MS" w:hAnsi="Times New Roman"/>
          <w:sz w:val="24"/>
          <w:szCs w:val="24"/>
          <w:lang w:eastAsia="en-GB"/>
        </w:rPr>
        <w:t>.</w:t>
      </w:r>
    </w:p>
    <w:tbl>
      <w:tblPr>
        <w:tblW w:w="0" w:type="auto"/>
        <w:tblLook w:val="04A0" w:firstRow="1" w:lastRow="0" w:firstColumn="1" w:lastColumn="0" w:noHBand="0" w:noVBand="1"/>
      </w:tblPr>
      <w:tblGrid>
        <w:gridCol w:w="4672"/>
        <w:gridCol w:w="4673"/>
      </w:tblGrid>
      <w:tr w:rsidR="00443535" w:rsidRPr="00BE7545" w14:paraId="2FE453D5" w14:textId="77777777" w:rsidTr="000820AD">
        <w:tc>
          <w:tcPr>
            <w:tcW w:w="4672" w:type="dxa"/>
          </w:tcPr>
          <w:p w14:paraId="1E1703DF" w14:textId="77777777" w:rsidR="00443535" w:rsidRPr="00BE7545" w:rsidRDefault="00443535" w:rsidP="00F80EC9">
            <w:pPr>
              <w:tabs>
                <w:tab w:val="left" w:pos="426"/>
              </w:tabs>
              <w:spacing w:after="200" w:line="240" w:lineRule="auto"/>
              <w:rPr>
                <w:rFonts w:ascii="Times New Roman" w:eastAsia="Times New Roman" w:hAnsi="Times New Roman"/>
                <w:sz w:val="24"/>
                <w:szCs w:val="24"/>
              </w:rPr>
            </w:pPr>
            <w:r w:rsidRPr="00BE7545">
              <w:rPr>
                <w:rFonts w:ascii="Times New Roman" w:eastAsia="Times New Roman" w:hAnsi="Times New Roman"/>
                <w:sz w:val="24"/>
                <w:szCs w:val="24"/>
              </w:rPr>
              <w:t>От имени Концедента</w:t>
            </w:r>
          </w:p>
        </w:tc>
        <w:tc>
          <w:tcPr>
            <w:tcW w:w="4673" w:type="dxa"/>
          </w:tcPr>
          <w:p w14:paraId="73FC44B2" w14:textId="77777777" w:rsidR="00443535" w:rsidRPr="00BE7545" w:rsidRDefault="00443535" w:rsidP="00F80EC9">
            <w:pPr>
              <w:tabs>
                <w:tab w:val="left" w:pos="426"/>
              </w:tabs>
              <w:spacing w:after="200" w:line="240" w:lineRule="auto"/>
              <w:ind w:left="1707" w:hanging="1707"/>
              <w:rPr>
                <w:rFonts w:ascii="Times New Roman" w:eastAsia="Times New Roman" w:hAnsi="Times New Roman"/>
                <w:sz w:val="24"/>
                <w:szCs w:val="24"/>
              </w:rPr>
            </w:pPr>
            <w:r w:rsidRPr="00BE7545">
              <w:rPr>
                <w:rFonts w:ascii="Times New Roman" w:eastAsia="Times New Roman" w:hAnsi="Times New Roman"/>
                <w:sz w:val="24"/>
                <w:szCs w:val="24"/>
              </w:rPr>
              <w:t>От имени Концессионера</w:t>
            </w:r>
          </w:p>
        </w:tc>
      </w:tr>
      <w:tr w:rsidR="00443535" w:rsidRPr="00BE7545" w14:paraId="70F0082C" w14:textId="77777777" w:rsidTr="000820AD">
        <w:tc>
          <w:tcPr>
            <w:tcW w:w="4672" w:type="dxa"/>
          </w:tcPr>
          <w:p w14:paraId="6570CCE5" w14:textId="77777777" w:rsidR="00443535" w:rsidRPr="00BE7545" w:rsidRDefault="00443535" w:rsidP="00F80EC9">
            <w:pPr>
              <w:tabs>
                <w:tab w:val="left" w:pos="426"/>
              </w:tabs>
              <w:spacing w:after="200" w:line="240" w:lineRule="auto"/>
              <w:rPr>
                <w:rFonts w:ascii="Times New Roman" w:eastAsia="Times New Roman" w:hAnsi="Times New Roman"/>
                <w:sz w:val="24"/>
                <w:szCs w:val="24"/>
              </w:rPr>
            </w:pPr>
          </w:p>
          <w:p w14:paraId="33716813" w14:textId="77777777" w:rsidR="00443535" w:rsidRPr="00BE7545" w:rsidRDefault="00443535" w:rsidP="00F80EC9">
            <w:pPr>
              <w:tabs>
                <w:tab w:val="left" w:pos="426"/>
              </w:tabs>
              <w:spacing w:after="200" w:line="240" w:lineRule="auto"/>
              <w:rPr>
                <w:rFonts w:ascii="Times New Roman" w:eastAsia="Times New Roman" w:hAnsi="Times New Roman"/>
                <w:sz w:val="24"/>
                <w:szCs w:val="24"/>
              </w:rPr>
            </w:pPr>
            <w:r w:rsidRPr="00BE7545">
              <w:rPr>
                <w:rFonts w:ascii="Times New Roman" w:eastAsia="Times New Roman" w:hAnsi="Times New Roman"/>
                <w:sz w:val="24"/>
                <w:szCs w:val="24"/>
              </w:rPr>
              <w:t>___________________</w:t>
            </w:r>
          </w:p>
        </w:tc>
        <w:tc>
          <w:tcPr>
            <w:tcW w:w="4673" w:type="dxa"/>
          </w:tcPr>
          <w:p w14:paraId="20B2768C" w14:textId="77777777" w:rsidR="00443535" w:rsidRPr="00BE7545" w:rsidRDefault="00443535" w:rsidP="00F80EC9">
            <w:pPr>
              <w:tabs>
                <w:tab w:val="left" w:pos="426"/>
              </w:tabs>
              <w:spacing w:after="200" w:line="240" w:lineRule="auto"/>
              <w:ind w:left="1707" w:hanging="1707"/>
              <w:rPr>
                <w:rFonts w:ascii="Times New Roman" w:eastAsia="Times New Roman" w:hAnsi="Times New Roman"/>
                <w:sz w:val="24"/>
                <w:szCs w:val="24"/>
              </w:rPr>
            </w:pPr>
          </w:p>
          <w:p w14:paraId="797AA3EF" w14:textId="77777777" w:rsidR="00443535" w:rsidRPr="00BE7545" w:rsidRDefault="00443535" w:rsidP="00F80EC9">
            <w:pPr>
              <w:tabs>
                <w:tab w:val="left" w:pos="426"/>
              </w:tabs>
              <w:spacing w:after="200" w:line="240" w:lineRule="auto"/>
              <w:ind w:left="1707" w:hanging="1707"/>
              <w:rPr>
                <w:rFonts w:ascii="Times New Roman" w:eastAsia="Times New Roman" w:hAnsi="Times New Roman"/>
                <w:sz w:val="24"/>
                <w:szCs w:val="24"/>
              </w:rPr>
            </w:pPr>
            <w:r w:rsidRPr="00BE7545">
              <w:rPr>
                <w:rFonts w:ascii="Times New Roman" w:eastAsia="Times New Roman" w:hAnsi="Times New Roman"/>
                <w:sz w:val="24"/>
                <w:szCs w:val="24"/>
              </w:rPr>
              <w:t>____________________</w:t>
            </w:r>
          </w:p>
        </w:tc>
      </w:tr>
      <w:tr w:rsidR="00443535" w:rsidRPr="00BE7545" w14:paraId="77C9C5E7" w14:textId="77777777" w:rsidTr="000820AD">
        <w:tc>
          <w:tcPr>
            <w:tcW w:w="4672" w:type="dxa"/>
          </w:tcPr>
          <w:p w14:paraId="43768608" w14:textId="77777777" w:rsidR="00443535" w:rsidRPr="00BE7545" w:rsidRDefault="00443535" w:rsidP="00F80EC9">
            <w:pPr>
              <w:keepNext/>
              <w:keepLines/>
              <w:widowControl w:val="0"/>
              <w:tabs>
                <w:tab w:val="left" w:pos="426"/>
              </w:tabs>
              <w:autoSpaceDE w:val="0"/>
              <w:autoSpaceDN w:val="0"/>
              <w:adjustRightInd w:val="0"/>
              <w:spacing w:after="200" w:line="240" w:lineRule="auto"/>
              <w:jc w:val="both"/>
              <w:rPr>
                <w:rFonts w:ascii="Times New Roman" w:eastAsia="Times New Roman" w:hAnsi="Times New Roman"/>
                <w:sz w:val="24"/>
                <w:szCs w:val="24"/>
              </w:rPr>
            </w:pPr>
            <w:r w:rsidRPr="00BE7545">
              <w:rPr>
                <w:rFonts w:ascii="Times New Roman" w:eastAsia="Times New Roman" w:hAnsi="Times New Roman"/>
                <w:sz w:val="24"/>
                <w:szCs w:val="24"/>
              </w:rPr>
              <w:t>М. П.</w:t>
            </w:r>
          </w:p>
        </w:tc>
        <w:tc>
          <w:tcPr>
            <w:tcW w:w="4673" w:type="dxa"/>
          </w:tcPr>
          <w:p w14:paraId="3500B919" w14:textId="77777777" w:rsidR="00443535" w:rsidRPr="00BE7545" w:rsidRDefault="00443535" w:rsidP="00F80EC9">
            <w:pPr>
              <w:keepNext/>
              <w:keepLines/>
              <w:widowControl w:val="0"/>
              <w:tabs>
                <w:tab w:val="left" w:pos="426"/>
              </w:tabs>
              <w:autoSpaceDE w:val="0"/>
              <w:autoSpaceDN w:val="0"/>
              <w:adjustRightInd w:val="0"/>
              <w:spacing w:after="200" w:line="240" w:lineRule="auto"/>
              <w:ind w:left="1707" w:hanging="1707"/>
              <w:jc w:val="both"/>
              <w:rPr>
                <w:rFonts w:ascii="Times New Roman" w:eastAsia="Times New Roman" w:hAnsi="Times New Roman"/>
                <w:sz w:val="24"/>
                <w:szCs w:val="24"/>
              </w:rPr>
            </w:pPr>
            <w:r w:rsidRPr="00BE7545">
              <w:rPr>
                <w:rFonts w:ascii="Times New Roman" w:eastAsia="Times New Roman" w:hAnsi="Times New Roman"/>
                <w:sz w:val="24"/>
                <w:szCs w:val="24"/>
              </w:rPr>
              <w:t>М. П.</w:t>
            </w:r>
          </w:p>
        </w:tc>
      </w:tr>
    </w:tbl>
    <w:p w14:paraId="12BA163F" w14:textId="77777777" w:rsidR="00443535" w:rsidRPr="00BE7545" w:rsidRDefault="00443535" w:rsidP="00F80EC9">
      <w:pPr>
        <w:spacing w:after="200" w:line="240" w:lineRule="auto"/>
        <w:jc w:val="both"/>
        <w:rPr>
          <w:rFonts w:ascii="Times New Roman" w:hAnsi="Times New Roman"/>
          <w:sz w:val="24"/>
          <w:szCs w:val="24"/>
        </w:rPr>
        <w:sectPr w:rsidR="00443535" w:rsidRPr="00BE7545" w:rsidSect="001C022E">
          <w:pgSz w:w="11906" w:h="16838"/>
          <w:pgMar w:top="1134" w:right="850" w:bottom="1134" w:left="1701" w:header="708" w:footer="708" w:gutter="0"/>
          <w:cols w:space="708"/>
          <w:titlePg/>
          <w:docGrid w:linePitch="360"/>
        </w:sectPr>
      </w:pPr>
    </w:p>
    <w:tbl>
      <w:tblPr>
        <w:tblW w:w="9356" w:type="dxa"/>
        <w:tblInd w:w="-34" w:type="dxa"/>
        <w:tblLook w:val="04A0" w:firstRow="1" w:lastRow="0" w:firstColumn="1" w:lastColumn="0" w:noHBand="0" w:noVBand="1"/>
      </w:tblPr>
      <w:tblGrid>
        <w:gridCol w:w="4537"/>
        <w:gridCol w:w="4819"/>
      </w:tblGrid>
      <w:tr w:rsidR="005D1EAD" w:rsidRPr="00BE7545" w14:paraId="1ED4AEBC" w14:textId="77777777" w:rsidTr="000B148B">
        <w:tc>
          <w:tcPr>
            <w:tcW w:w="9356" w:type="dxa"/>
            <w:gridSpan w:val="2"/>
          </w:tcPr>
          <w:p w14:paraId="535C812E" w14:textId="77777777" w:rsidR="005D1EAD" w:rsidRPr="00BE7545" w:rsidRDefault="005D1EAD" w:rsidP="000B148B">
            <w:pPr>
              <w:spacing w:line="240" w:lineRule="auto"/>
              <w:rPr>
                <w:rFonts w:ascii="Times New Roman" w:hAnsi="Times New Roman"/>
                <w:b/>
                <w:sz w:val="24"/>
                <w:szCs w:val="24"/>
              </w:rPr>
            </w:pPr>
            <w:r w:rsidRPr="00BE7545">
              <w:rPr>
                <w:rFonts w:ascii="Times New Roman" w:hAnsi="Times New Roman"/>
                <w:b/>
                <w:sz w:val="24"/>
                <w:szCs w:val="24"/>
              </w:rPr>
              <w:lastRenderedPageBreak/>
              <w:t>ПОДПИСИ СТОРОН</w:t>
            </w:r>
          </w:p>
        </w:tc>
      </w:tr>
      <w:tr w:rsidR="0067451D" w:rsidRPr="00BE7545" w14:paraId="77846A96" w14:textId="77777777" w:rsidTr="000B148B">
        <w:tc>
          <w:tcPr>
            <w:tcW w:w="4537" w:type="dxa"/>
          </w:tcPr>
          <w:p w14:paraId="6152D5C3" w14:textId="77777777" w:rsidR="0067451D" w:rsidRPr="00BE7545" w:rsidRDefault="0067451D" w:rsidP="0067451D">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41DF8B48" w14:textId="77777777" w:rsidR="0067451D" w:rsidRPr="00BE7545" w:rsidRDefault="0067451D" w:rsidP="0067451D">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37EF2325" w14:textId="77777777" w:rsidR="0067451D" w:rsidRPr="00BE7545" w:rsidRDefault="0067451D" w:rsidP="0067451D">
            <w:pPr>
              <w:spacing w:line="240" w:lineRule="auto"/>
              <w:rPr>
                <w:rFonts w:ascii="Times New Roman" w:hAnsi="Times New Roman"/>
                <w:b/>
                <w:iCs/>
                <w:sz w:val="24"/>
                <w:szCs w:val="24"/>
              </w:rPr>
            </w:pPr>
          </w:p>
          <w:p w14:paraId="1736AB98" w14:textId="2DDDB44F" w:rsidR="0067451D" w:rsidRPr="00BE7545" w:rsidRDefault="0067451D" w:rsidP="000B148B">
            <w:pPr>
              <w:spacing w:line="240" w:lineRule="auto"/>
              <w:rPr>
                <w:rFonts w:ascii="Times New Roman" w:hAnsi="Times New Roman"/>
                <w:b/>
                <w:iCs/>
                <w:sz w:val="24"/>
                <w:szCs w:val="24"/>
              </w:rPr>
            </w:pPr>
          </w:p>
        </w:tc>
        <w:tc>
          <w:tcPr>
            <w:tcW w:w="4819" w:type="dxa"/>
          </w:tcPr>
          <w:p w14:paraId="6C24220C" w14:textId="77777777" w:rsidR="0067451D" w:rsidRPr="00BE7545" w:rsidRDefault="0067451D" w:rsidP="0067451D">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67746646" w14:textId="413B1DDF" w:rsidR="0067451D" w:rsidRPr="00BE7545" w:rsidRDefault="0067451D" w:rsidP="000B148B">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67451D" w:rsidRPr="00BE7545" w14:paraId="38ED3C37" w14:textId="77777777" w:rsidTr="0067451D">
        <w:tc>
          <w:tcPr>
            <w:tcW w:w="4537" w:type="dxa"/>
          </w:tcPr>
          <w:p w14:paraId="2DF9F08F" w14:textId="13F5C310" w:rsidR="0067451D" w:rsidRPr="00BE7545" w:rsidRDefault="0067451D" w:rsidP="000B148B">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688E5F5C" w14:textId="5649087D" w:rsidR="0067451D" w:rsidRPr="00BE7545" w:rsidRDefault="0067451D" w:rsidP="000B148B">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67451D" w:rsidRPr="00BE7545" w14:paraId="6323273A" w14:textId="77777777" w:rsidTr="000B148B">
        <w:tc>
          <w:tcPr>
            <w:tcW w:w="4537" w:type="dxa"/>
          </w:tcPr>
          <w:p w14:paraId="4AD78EC8" w14:textId="77777777" w:rsidR="0067451D" w:rsidRPr="00BE7545" w:rsidRDefault="0067451D" w:rsidP="0067451D">
            <w:pPr>
              <w:spacing w:line="240" w:lineRule="auto"/>
              <w:rPr>
                <w:rFonts w:ascii="Times New Roman" w:hAnsi="Times New Roman"/>
                <w:sz w:val="24"/>
                <w:szCs w:val="24"/>
              </w:rPr>
            </w:pPr>
          </w:p>
          <w:p w14:paraId="4A8D73A9" w14:textId="77777777" w:rsidR="0067451D" w:rsidRPr="00BE7545" w:rsidRDefault="0067451D" w:rsidP="0067451D">
            <w:pPr>
              <w:spacing w:line="240" w:lineRule="auto"/>
              <w:rPr>
                <w:rFonts w:ascii="Times New Roman" w:hAnsi="Times New Roman"/>
                <w:sz w:val="24"/>
                <w:szCs w:val="24"/>
              </w:rPr>
            </w:pPr>
          </w:p>
          <w:p w14:paraId="2F9AEE8A"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1CBE0FCB" w14:textId="65BDFD4C" w:rsidR="0067451D" w:rsidRPr="00BE7545" w:rsidRDefault="0067451D" w:rsidP="000B148B">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44AB2C4B" w14:textId="77777777" w:rsidR="0067451D" w:rsidRPr="00BE7545" w:rsidRDefault="0067451D" w:rsidP="0067451D">
            <w:pPr>
              <w:spacing w:line="240" w:lineRule="auto"/>
              <w:rPr>
                <w:rFonts w:ascii="Times New Roman" w:hAnsi="Times New Roman"/>
                <w:sz w:val="24"/>
                <w:szCs w:val="24"/>
              </w:rPr>
            </w:pPr>
          </w:p>
          <w:p w14:paraId="75CF115C" w14:textId="77777777" w:rsidR="0067451D" w:rsidRPr="00BE7545" w:rsidRDefault="0067451D" w:rsidP="0067451D">
            <w:pPr>
              <w:spacing w:line="240" w:lineRule="auto"/>
              <w:rPr>
                <w:rFonts w:ascii="Times New Roman" w:hAnsi="Times New Roman"/>
                <w:sz w:val="24"/>
                <w:szCs w:val="24"/>
              </w:rPr>
            </w:pPr>
          </w:p>
          <w:p w14:paraId="23D9E7A4"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799843BC"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М.П.</w:t>
            </w:r>
          </w:p>
          <w:p w14:paraId="1B5691C6" w14:textId="77777777" w:rsidR="0067451D" w:rsidRPr="00BE7545" w:rsidRDefault="0067451D" w:rsidP="000B148B">
            <w:pPr>
              <w:spacing w:line="240" w:lineRule="auto"/>
              <w:rPr>
                <w:rFonts w:ascii="Times New Roman" w:hAnsi="Times New Roman"/>
                <w:sz w:val="24"/>
                <w:szCs w:val="24"/>
              </w:rPr>
            </w:pPr>
          </w:p>
        </w:tc>
      </w:tr>
      <w:tr w:rsidR="0067451D" w:rsidRPr="00BE7545" w14:paraId="5DFDE238" w14:textId="77777777" w:rsidTr="000B148B">
        <w:tc>
          <w:tcPr>
            <w:tcW w:w="4537" w:type="dxa"/>
          </w:tcPr>
          <w:p w14:paraId="56A4D527" w14:textId="7E8305F0" w:rsidR="0067451D" w:rsidRPr="00BE7545" w:rsidRDefault="0067451D" w:rsidP="000B148B">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0C922764" w14:textId="77777777" w:rsidR="0067451D" w:rsidRPr="00BE7545" w:rsidRDefault="0067451D" w:rsidP="000B148B">
            <w:pPr>
              <w:spacing w:line="240" w:lineRule="auto"/>
              <w:rPr>
                <w:rFonts w:ascii="Times New Roman" w:hAnsi="Times New Roman"/>
                <w:b/>
                <w:sz w:val="24"/>
                <w:szCs w:val="24"/>
              </w:rPr>
            </w:pPr>
          </w:p>
        </w:tc>
      </w:tr>
      <w:tr w:rsidR="0067451D" w:rsidRPr="00BE7545" w14:paraId="456075B3" w14:textId="77777777" w:rsidTr="000B148B">
        <w:tc>
          <w:tcPr>
            <w:tcW w:w="4537" w:type="dxa"/>
          </w:tcPr>
          <w:p w14:paraId="6FDC75B4" w14:textId="0387BE6E" w:rsidR="0067451D" w:rsidRPr="00BE7545" w:rsidRDefault="0067451D" w:rsidP="000B148B">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779C61CA" w14:textId="77777777" w:rsidR="0067451D" w:rsidRPr="00BE7545" w:rsidRDefault="0067451D" w:rsidP="000B148B">
            <w:pPr>
              <w:spacing w:line="240" w:lineRule="auto"/>
              <w:rPr>
                <w:rFonts w:ascii="Times New Roman" w:hAnsi="Times New Roman"/>
                <w:sz w:val="24"/>
                <w:szCs w:val="24"/>
              </w:rPr>
            </w:pPr>
          </w:p>
        </w:tc>
      </w:tr>
      <w:tr w:rsidR="0067451D" w:rsidRPr="00BE7545" w14:paraId="30B3BF18" w14:textId="77777777" w:rsidTr="000B148B">
        <w:tc>
          <w:tcPr>
            <w:tcW w:w="4537" w:type="dxa"/>
          </w:tcPr>
          <w:p w14:paraId="317AE556" w14:textId="77777777" w:rsidR="0067451D" w:rsidRPr="00BE7545" w:rsidRDefault="0067451D" w:rsidP="000B148B">
            <w:pPr>
              <w:spacing w:line="240" w:lineRule="auto"/>
              <w:rPr>
                <w:rFonts w:ascii="Times New Roman" w:hAnsi="Times New Roman"/>
                <w:sz w:val="24"/>
                <w:szCs w:val="24"/>
              </w:rPr>
            </w:pPr>
          </w:p>
        </w:tc>
        <w:tc>
          <w:tcPr>
            <w:tcW w:w="4819" w:type="dxa"/>
          </w:tcPr>
          <w:p w14:paraId="52BCD13C" w14:textId="77777777" w:rsidR="0067451D" w:rsidRPr="00BE7545" w:rsidRDefault="0067451D" w:rsidP="000B148B">
            <w:pPr>
              <w:spacing w:line="240" w:lineRule="auto"/>
              <w:rPr>
                <w:rFonts w:ascii="Times New Roman" w:hAnsi="Times New Roman"/>
                <w:sz w:val="24"/>
                <w:szCs w:val="24"/>
              </w:rPr>
            </w:pPr>
          </w:p>
        </w:tc>
      </w:tr>
    </w:tbl>
    <w:p w14:paraId="6E7E034C" w14:textId="77777777" w:rsidR="00443535" w:rsidRPr="00BE7545" w:rsidRDefault="00443535" w:rsidP="00F80EC9">
      <w:pPr>
        <w:spacing w:after="200" w:line="240" w:lineRule="auto"/>
        <w:jc w:val="both"/>
        <w:rPr>
          <w:rFonts w:ascii="Times New Roman" w:hAnsi="Times New Roman"/>
          <w:sz w:val="24"/>
          <w:szCs w:val="24"/>
        </w:rPr>
        <w:sectPr w:rsidR="00443535" w:rsidRPr="00BE7545" w:rsidSect="001C022E">
          <w:pgSz w:w="11906" w:h="16838"/>
          <w:pgMar w:top="1134" w:right="850" w:bottom="1134" w:left="1276" w:header="708" w:footer="708" w:gutter="0"/>
          <w:cols w:space="708"/>
          <w:titlePg/>
          <w:docGrid w:linePitch="360"/>
        </w:sectPr>
      </w:pPr>
    </w:p>
    <w:p w14:paraId="408159C6" w14:textId="77777777" w:rsidR="001D2E32" w:rsidRPr="00BE7545" w:rsidRDefault="00B70BC8"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133" w:name="_Toc468217672"/>
      <w:bookmarkStart w:id="1134" w:name="_Toc468892639"/>
      <w:bookmarkStart w:id="1135" w:name="_Toc473692376"/>
      <w:bookmarkStart w:id="1136" w:name="_Toc476857557"/>
      <w:bookmarkStart w:id="1137" w:name="_Toc350977291"/>
      <w:bookmarkStart w:id="1138" w:name="_Toc481181862"/>
      <w:bookmarkStart w:id="1139" w:name="_Toc477970522"/>
      <w:r w:rsidRPr="00BE7545">
        <w:rPr>
          <w:rFonts w:ascii="Times New Roman" w:eastAsia="Times New Roman" w:hAnsi="Times New Roman"/>
          <w:b/>
          <w:sz w:val="24"/>
          <w:szCs w:val="24"/>
          <w:lang w:eastAsia="ru-RU"/>
        </w:rPr>
        <w:lastRenderedPageBreak/>
        <w:t>ПРИЛОЖЕНИЕ 10</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4F28DEEB" w14:textId="27818587" w:rsidR="00996573" w:rsidRPr="00BE7545" w:rsidRDefault="00996573" w:rsidP="001D2E32">
      <w:pPr>
        <w:spacing w:after="0" w:line="240" w:lineRule="auto"/>
        <w:jc w:val="right"/>
        <w:rPr>
          <w:rFonts w:ascii="Times New Roman" w:eastAsia="Times New Roman" w:hAnsi="Times New Roman"/>
          <w:sz w:val="24"/>
          <w:szCs w:val="24"/>
          <w:lang w:eastAsia="ru-RU"/>
        </w:rPr>
      </w:pPr>
    </w:p>
    <w:p w14:paraId="158B6A36" w14:textId="77777777" w:rsidR="00A66782" w:rsidRPr="00BE7545" w:rsidRDefault="00A66782" w:rsidP="00296EE1">
      <w:pPr>
        <w:pStyle w:val="af7"/>
        <w:spacing w:line="240" w:lineRule="auto"/>
        <w:rPr>
          <w:lang w:eastAsia="ru-RU"/>
        </w:rPr>
      </w:pPr>
      <w:bookmarkStart w:id="1140" w:name="_Toc485514170"/>
      <w:bookmarkStart w:id="1141" w:name="_Toc484822147"/>
      <w:r w:rsidRPr="00BE7545">
        <w:rPr>
          <w:lang w:eastAsia="ru-RU"/>
        </w:rPr>
        <w:t>Перечень документов, подлежащих передаче Концедентом Концессионеру</w:t>
      </w:r>
      <w:bookmarkEnd w:id="1133"/>
      <w:bookmarkEnd w:id="1134"/>
      <w:bookmarkEnd w:id="1135"/>
      <w:bookmarkEnd w:id="1136"/>
      <w:bookmarkEnd w:id="1137"/>
      <w:bookmarkEnd w:id="1138"/>
      <w:bookmarkEnd w:id="1139"/>
      <w:bookmarkEnd w:id="1140"/>
      <w:bookmarkEnd w:id="1141"/>
    </w:p>
    <w:p w14:paraId="207660E0" w14:textId="77777777" w:rsidR="00A66782" w:rsidRPr="00BE7545" w:rsidRDefault="00A66782" w:rsidP="00F80EC9">
      <w:pPr>
        <w:spacing w:line="240" w:lineRule="auto"/>
        <w:jc w:val="both"/>
        <w:rPr>
          <w:rFonts w:ascii="Times New Roman" w:hAnsi="Times New Roman"/>
          <w:sz w:val="24"/>
          <w:szCs w:val="24"/>
        </w:rPr>
      </w:pPr>
      <w:r w:rsidRPr="00BE7545">
        <w:rPr>
          <w:rFonts w:ascii="Times New Roman" w:hAnsi="Times New Roman"/>
          <w:sz w:val="24"/>
          <w:szCs w:val="24"/>
        </w:rPr>
        <w:t>Следующие документы в отношении имущества, входящего в состав Объекта соглашения</w:t>
      </w:r>
      <w:r w:rsidR="00493860" w:rsidRPr="00BE7545">
        <w:rPr>
          <w:rFonts w:ascii="Times New Roman" w:hAnsi="Times New Roman"/>
          <w:sz w:val="24"/>
          <w:szCs w:val="24"/>
        </w:rPr>
        <w:t>,</w:t>
      </w:r>
      <w:r w:rsidRPr="00BE7545">
        <w:rPr>
          <w:rFonts w:ascii="Times New Roman" w:hAnsi="Times New Roman"/>
          <w:sz w:val="24"/>
          <w:szCs w:val="24"/>
        </w:rPr>
        <w:t xml:space="preserve"> должны быть переданы Концедентом Концессионеру</w:t>
      </w:r>
      <w:r w:rsidR="00493860" w:rsidRPr="00BE7545">
        <w:rPr>
          <w:rFonts w:ascii="Times New Roman" w:hAnsi="Times New Roman"/>
          <w:sz w:val="24"/>
          <w:szCs w:val="24"/>
        </w:rPr>
        <w:t xml:space="preserve"> в сроки, указанные в Концессионном соглашении</w:t>
      </w:r>
      <w:r w:rsidRPr="00BE7545">
        <w:rPr>
          <w:rFonts w:ascii="Times New Roman" w:hAnsi="Times New Roman"/>
          <w:sz w:val="24"/>
          <w:szCs w:val="24"/>
        </w:rPr>
        <w:t>:</w:t>
      </w:r>
    </w:p>
    <w:p w14:paraId="786F413F" w14:textId="77777777" w:rsidR="00381EA8" w:rsidRPr="00BE7545" w:rsidRDefault="00381EA8" w:rsidP="001F5411">
      <w:pPr>
        <w:numPr>
          <w:ilvl w:val="0"/>
          <w:numId w:val="11"/>
        </w:numPr>
        <w:spacing w:before="200" w:after="200" w:line="240" w:lineRule="auto"/>
        <w:ind w:left="567" w:hanging="567"/>
        <w:jc w:val="both"/>
        <w:rPr>
          <w:rFonts w:ascii="Times New Roman" w:hAnsi="Times New Roman"/>
          <w:b/>
          <w:sz w:val="24"/>
          <w:szCs w:val="24"/>
        </w:rPr>
      </w:pPr>
      <w:r w:rsidRPr="00BE7545">
        <w:rPr>
          <w:rFonts w:ascii="Times New Roman" w:hAnsi="Times New Roman"/>
          <w:b/>
          <w:sz w:val="24"/>
          <w:szCs w:val="24"/>
        </w:rPr>
        <w:t>Документы в отношении объектов капитального строительства</w:t>
      </w:r>
    </w:p>
    <w:p w14:paraId="5F26FFDA" w14:textId="77777777" w:rsidR="00381EA8" w:rsidRPr="00BE7545" w:rsidRDefault="00381EA8"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Свидетельства о государственной регистрации права собственности на объекты капитального строительства.</w:t>
      </w:r>
    </w:p>
    <w:p w14:paraId="763232AC"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 xml:space="preserve">Кадастровые и технические паспорта (планы) на объекты </w:t>
      </w:r>
      <w:r w:rsidR="00381EA8" w:rsidRPr="00BE7545">
        <w:rPr>
          <w:rFonts w:ascii="Times New Roman" w:hAnsi="Times New Roman"/>
          <w:sz w:val="24"/>
          <w:szCs w:val="24"/>
        </w:rPr>
        <w:t>капитального строительства.</w:t>
      </w:r>
    </w:p>
    <w:p w14:paraId="7ECEE093"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Проектная и исполнительная документация.</w:t>
      </w:r>
    </w:p>
    <w:p w14:paraId="618A5D6A"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Генеральные планы расположения объектов недвижимого имущества.</w:t>
      </w:r>
    </w:p>
    <w:p w14:paraId="142E88A6"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Разрешения на строительство и разрешения на ввод в эксплуатацию объектов капитального строительства.</w:t>
      </w:r>
    </w:p>
    <w:p w14:paraId="583CF350" w14:textId="77777777" w:rsidR="00493860" w:rsidRPr="00BE7545" w:rsidRDefault="00493860" w:rsidP="001F5411">
      <w:pPr>
        <w:numPr>
          <w:ilvl w:val="0"/>
          <w:numId w:val="11"/>
        </w:numPr>
        <w:spacing w:before="200" w:after="200" w:line="240" w:lineRule="auto"/>
        <w:ind w:left="567" w:hanging="567"/>
        <w:jc w:val="both"/>
        <w:rPr>
          <w:rFonts w:ascii="Times New Roman" w:hAnsi="Times New Roman"/>
          <w:b/>
          <w:sz w:val="24"/>
          <w:szCs w:val="24"/>
        </w:rPr>
      </w:pPr>
      <w:r w:rsidRPr="00BE7545">
        <w:rPr>
          <w:rFonts w:ascii="Times New Roman" w:hAnsi="Times New Roman"/>
          <w:b/>
          <w:sz w:val="24"/>
          <w:szCs w:val="24"/>
        </w:rPr>
        <w:t>Документы в отношении оборудования</w:t>
      </w:r>
    </w:p>
    <w:p w14:paraId="354F27F1" w14:textId="77777777" w:rsidR="00381EA8" w:rsidRPr="00BE7545" w:rsidRDefault="00381EA8"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Сертификаты соответствия или декларации соответствия на используемое оборудование.</w:t>
      </w:r>
    </w:p>
    <w:p w14:paraId="38BC2743" w14:textId="77777777" w:rsidR="00381EA8" w:rsidRPr="00BE7545" w:rsidRDefault="00381EA8"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Гарантийные талоны или договоры о приобретении оборудования, если гарантийный срок на оборудование не истек.</w:t>
      </w:r>
    </w:p>
    <w:p w14:paraId="253AFF99"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Технические паспорта на оборудование, паспорта заводов-изготовителей.</w:t>
      </w:r>
      <w:r w:rsidR="00381EA8" w:rsidRPr="00BE7545">
        <w:rPr>
          <w:rFonts w:ascii="Times New Roman" w:hAnsi="Times New Roman"/>
          <w:sz w:val="24"/>
          <w:szCs w:val="24"/>
        </w:rPr>
        <w:t xml:space="preserve"> </w:t>
      </w:r>
    </w:p>
    <w:p w14:paraId="636C4448" w14:textId="77777777" w:rsidR="00381EA8" w:rsidRPr="00BE7545" w:rsidRDefault="00381EA8"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Эксплуатационная документация на объекты недвижимого имущества и оборудование, предусмотренная Правилами технической эксплуатации тепловых энергоустановок, утвержденными приказом Министерства энергетики Р</w:t>
      </w:r>
      <w:r w:rsidR="00B70BC8" w:rsidRPr="00BE7545">
        <w:rPr>
          <w:rFonts w:ascii="Times New Roman" w:hAnsi="Times New Roman"/>
          <w:sz w:val="24"/>
          <w:szCs w:val="24"/>
        </w:rPr>
        <w:t>оссийской Федерации от 24.03.</w:t>
      </w:r>
      <w:r w:rsidRPr="00BE7545">
        <w:rPr>
          <w:rFonts w:ascii="Times New Roman" w:hAnsi="Times New Roman"/>
          <w:sz w:val="24"/>
          <w:szCs w:val="24"/>
        </w:rPr>
        <w:t>2003 г. № 115.</w:t>
      </w:r>
    </w:p>
    <w:p w14:paraId="4B8464BC"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Разрешения на допуск в эксплуатацию котельной, электрических установок, узла учета тепловой энергии и иного оборудования.</w:t>
      </w:r>
    </w:p>
    <w:p w14:paraId="31194D53"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Результаты технического освидетельствования промышленных дымовых труб и энергоустановок.</w:t>
      </w:r>
    </w:p>
    <w:p w14:paraId="32B83881"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Документы, подтверждающие выполнение необходимых мероприятий в отношении опасных производственных объектов (свидетельства о регистрации, декларации промышленной безопасности, заключения по результатам экспертизы и т.д.).</w:t>
      </w:r>
    </w:p>
    <w:p w14:paraId="605C6E0D"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Энергетический паспорт на котельную и тепловые сети.</w:t>
      </w:r>
    </w:p>
    <w:p w14:paraId="54F6C39C" w14:textId="77777777" w:rsidR="00381EA8" w:rsidRPr="00BE7545" w:rsidRDefault="00381EA8" w:rsidP="001F5411">
      <w:pPr>
        <w:numPr>
          <w:ilvl w:val="0"/>
          <w:numId w:val="11"/>
        </w:numPr>
        <w:spacing w:before="200" w:after="200" w:line="240" w:lineRule="auto"/>
        <w:ind w:left="567" w:hanging="567"/>
        <w:jc w:val="both"/>
        <w:rPr>
          <w:rFonts w:ascii="Times New Roman" w:hAnsi="Times New Roman"/>
          <w:b/>
          <w:sz w:val="24"/>
          <w:szCs w:val="24"/>
        </w:rPr>
      </w:pPr>
      <w:r w:rsidRPr="00BE7545">
        <w:rPr>
          <w:rFonts w:ascii="Times New Roman" w:hAnsi="Times New Roman"/>
          <w:b/>
          <w:sz w:val="24"/>
          <w:szCs w:val="24"/>
        </w:rPr>
        <w:t>Прочие документы</w:t>
      </w:r>
    </w:p>
    <w:p w14:paraId="19BB1E2D" w14:textId="77777777" w:rsidR="00381EA8" w:rsidRPr="00BE7545" w:rsidRDefault="00381EA8"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Документы на специальное водопользование (в т.ч. лицензия на пользование недрами, проектная документация, паспорт скважины).</w:t>
      </w:r>
    </w:p>
    <w:p w14:paraId="3A816A68"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Договоры, акты, технические условия на подключение к инженерным коммуникациям.</w:t>
      </w:r>
    </w:p>
    <w:p w14:paraId="11DBEB41" w14:textId="77777777"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Договоры с потребителями тепловой энергии и горячей воды.</w:t>
      </w:r>
    </w:p>
    <w:p w14:paraId="3CDCDD6D" w14:textId="77777777" w:rsidR="008E66BB" w:rsidRPr="00BE7545" w:rsidRDefault="008E66BB"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Перечень (картотека) абонентов с указанием тепловых нагрузок.</w:t>
      </w:r>
    </w:p>
    <w:p w14:paraId="6B140824" w14:textId="6A87C2F5" w:rsidR="00A66782" w:rsidRPr="00BE7545" w:rsidRDefault="00A66782" w:rsidP="001F5411">
      <w:pPr>
        <w:numPr>
          <w:ilvl w:val="1"/>
          <w:numId w:val="11"/>
        </w:numPr>
        <w:spacing w:after="0" w:line="240" w:lineRule="auto"/>
        <w:ind w:left="567" w:hanging="567"/>
        <w:jc w:val="both"/>
        <w:rPr>
          <w:rFonts w:ascii="Times New Roman" w:hAnsi="Times New Roman"/>
          <w:sz w:val="24"/>
          <w:szCs w:val="24"/>
        </w:rPr>
      </w:pPr>
      <w:r w:rsidRPr="00BE7545">
        <w:rPr>
          <w:rFonts w:ascii="Times New Roman" w:hAnsi="Times New Roman"/>
          <w:sz w:val="24"/>
          <w:szCs w:val="24"/>
        </w:rPr>
        <w:t xml:space="preserve">Иные документы, необходимость передачи которых будет согласована </w:t>
      </w:r>
      <w:r w:rsidR="00DC260A" w:rsidRPr="00BE7545">
        <w:rPr>
          <w:rFonts w:ascii="Times New Roman" w:hAnsi="Times New Roman"/>
          <w:sz w:val="24"/>
          <w:szCs w:val="24"/>
        </w:rPr>
        <w:t xml:space="preserve">Концессионером и Концедентом </w:t>
      </w:r>
      <w:r w:rsidRPr="00BE7545">
        <w:rPr>
          <w:rFonts w:ascii="Times New Roman" w:hAnsi="Times New Roman"/>
          <w:sz w:val="24"/>
          <w:szCs w:val="24"/>
        </w:rPr>
        <w:t>или указана в требовании Концессионера.</w:t>
      </w:r>
    </w:p>
    <w:p w14:paraId="754F14BB" w14:textId="77777777" w:rsidR="00996573" w:rsidRPr="00BE7545" w:rsidRDefault="00996573" w:rsidP="00996573">
      <w:pPr>
        <w:spacing w:after="0" w:line="240" w:lineRule="auto"/>
        <w:jc w:val="both"/>
        <w:rPr>
          <w:rFonts w:ascii="Times New Roman" w:hAnsi="Times New Roman"/>
          <w:sz w:val="24"/>
          <w:szCs w:val="24"/>
        </w:rPr>
        <w:sectPr w:rsidR="00996573" w:rsidRPr="00BE7545" w:rsidSect="001C022E">
          <w:pgSz w:w="11906" w:h="16838"/>
          <w:pgMar w:top="1134" w:right="850" w:bottom="1134" w:left="1701" w:header="708" w:footer="708" w:gutter="0"/>
          <w:cols w:space="708"/>
          <w:titlePg/>
          <w:docGrid w:linePitch="360"/>
        </w:sectPr>
      </w:pPr>
    </w:p>
    <w:tbl>
      <w:tblPr>
        <w:tblW w:w="9356" w:type="dxa"/>
        <w:tblInd w:w="-34" w:type="dxa"/>
        <w:tblLook w:val="04A0" w:firstRow="1" w:lastRow="0" w:firstColumn="1" w:lastColumn="0" w:noHBand="0" w:noVBand="1"/>
      </w:tblPr>
      <w:tblGrid>
        <w:gridCol w:w="4537"/>
        <w:gridCol w:w="4819"/>
      </w:tblGrid>
      <w:tr w:rsidR="005D1EAD" w:rsidRPr="00BE7545" w14:paraId="4F68ABF2" w14:textId="77777777" w:rsidTr="000B148B">
        <w:tc>
          <w:tcPr>
            <w:tcW w:w="9356" w:type="dxa"/>
            <w:gridSpan w:val="2"/>
          </w:tcPr>
          <w:p w14:paraId="7AB6BC74" w14:textId="77777777" w:rsidR="005D1EAD" w:rsidRPr="00BE7545" w:rsidRDefault="005D1EAD" w:rsidP="000B148B">
            <w:pPr>
              <w:spacing w:line="240" w:lineRule="auto"/>
              <w:rPr>
                <w:rFonts w:ascii="Times New Roman" w:hAnsi="Times New Roman"/>
                <w:b/>
                <w:sz w:val="24"/>
                <w:szCs w:val="24"/>
              </w:rPr>
            </w:pPr>
            <w:r w:rsidRPr="00BE7545">
              <w:rPr>
                <w:rFonts w:ascii="Times New Roman" w:hAnsi="Times New Roman"/>
                <w:b/>
                <w:sz w:val="24"/>
                <w:szCs w:val="24"/>
              </w:rPr>
              <w:lastRenderedPageBreak/>
              <w:t>ПОДПИСИ СТОРОН</w:t>
            </w:r>
          </w:p>
        </w:tc>
      </w:tr>
      <w:tr w:rsidR="0067451D" w:rsidRPr="00BE7545" w14:paraId="6F862A7D" w14:textId="77777777" w:rsidTr="000B148B">
        <w:tc>
          <w:tcPr>
            <w:tcW w:w="4537" w:type="dxa"/>
          </w:tcPr>
          <w:p w14:paraId="36E5231F" w14:textId="77777777" w:rsidR="0067451D" w:rsidRPr="00BE7545" w:rsidRDefault="0067451D" w:rsidP="0067451D">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0F81392D" w14:textId="77777777" w:rsidR="0067451D" w:rsidRPr="00BE7545" w:rsidRDefault="0067451D" w:rsidP="0067451D">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6B7B2FD0" w14:textId="77777777" w:rsidR="0067451D" w:rsidRPr="00BE7545" w:rsidRDefault="0067451D" w:rsidP="0067451D">
            <w:pPr>
              <w:spacing w:line="240" w:lineRule="auto"/>
              <w:rPr>
                <w:rFonts w:ascii="Times New Roman" w:hAnsi="Times New Roman"/>
                <w:b/>
                <w:iCs/>
                <w:sz w:val="24"/>
                <w:szCs w:val="24"/>
              </w:rPr>
            </w:pPr>
          </w:p>
          <w:p w14:paraId="7A9A0B55" w14:textId="72A3CE36" w:rsidR="0067451D" w:rsidRPr="00BE7545" w:rsidRDefault="0067451D" w:rsidP="000B148B">
            <w:pPr>
              <w:spacing w:line="240" w:lineRule="auto"/>
              <w:rPr>
                <w:rFonts w:ascii="Times New Roman" w:hAnsi="Times New Roman"/>
                <w:b/>
                <w:iCs/>
                <w:sz w:val="24"/>
                <w:szCs w:val="24"/>
              </w:rPr>
            </w:pPr>
          </w:p>
        </w:tc>
        <w:tc>
          <w:tcPr>
            <w:tcW w:w="4819" w:type="dxa"/>
          </w:tcPr>
          <w:p w14:paraId="6FE62ECD" w14:textId="77777777" w:rsidR="0067451D" w:rsidRPr="00BE7545" w:rsidRDefault="0067451D" w:rsidP="0067451D">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792730C0" w14:textId="6C9E7292" w:rsidR="0067451D" w:rsidRPr="00BE7545" w:rsidRDefault="0067451D" w:rsidP="000B148B">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67451D" w:rsidRPr="00BE7545" w14:paraId="7A2D4089" w14:textId="77777777" w:rsidTr="0067451D">
        <w:tc>
          <w:tcPr>
            <w:tcW w:w="4537" w:type="dxa"/>
          </w:tcPr>
          <w:p w14:paraId="0918EE2E" w14:textId="159E2DDF" w:rsidR="0067451D" w:rsidRPr="00BE7545" w:rsidRDefault="0067451D" w:rsidP="000B148B">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1C761C6D" w14:textId="70528DF7" w:rsidR="0067451D" w:rsidRPr="00BE7545" w:rsidRDefault="0067451D" w:rsidP="000B148B">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67451D" w:rsidRPr="00BE7545" w14:paraId="4D205E1D" w14:textId="77777777" w:rsidTr="000B148B">
        <w:tc>
          <w:tcPr>
            <w:tcW w:w="4537" w:type="dxa"/>
          </w:tcPr>
          <w:p w14:paraId="2A1D2149" w14:textId="77777777" w:rsidR="0067451D" w:rsidRPr="00BE7545" w:rsidRDefault="0067451D" w:rsidP="0067451D">
            <w:pPr>
              <w:spacing w:line="240" w:lineRule="auto"/>
              <w:rPr>
                <w:rFonts w:ascii="Times New Roman" w:hAnsi="Times New Roman"/>
                <w:sz w:val="24"/>
                <w:szCs w:val="24"/>
              </w:rPr>
            </w:pPr>
          </w:p>
          <w:p w14:paraId="3A92BE5E" w14:textId="77777777" w:rsidR="0067451D" w:rsidRPr="00BE7545" w:rsidRDefault="0067451D" w:rsidP="0067451D">
            <w:pPr>
              <w:spacing w:line="240" w:lineRule="auto"/>
              <w:rPr>
                <w:rFonts w:ascii="Times New Roman" w:hAnsi="Times New Roman"/>
                <w:sz w:val="24"/>
                <w:szCs w:val="24"/>
              </w:rPr>
            </w:pPr>
          </w:p>
          <w:p w14:paraId="2A9DF59D"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5A84587B" w14:textId="08E45D3B" w:rsidR="0067451D" w:rsidRPr="00BE7545" w:rsidRDefault="0067451D" w:rsidP="000B148B">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3BD96811" w14:textId="77777777" w:rsidR="0067451D" w:rsidRPr="00BE7545" w:rsidRDefault="0067451D" w:rsidP="0067451D">
            <w:pPr>
              <w:spacing w:line="240" w:lineRule="auto"/>
              <w:rPr>
                <w:rFonts w:ascii="Times New Roman" w:hAnsi="Times New Roman"/>
                <w:sz w:val="24"/>
                <w:szCs w:val="24"/>
              </w:rPr>
            </w:pPr>
          </w:p>
          <w:p w14:paraId="1E7A2088" w14:textId="77777777" w:rsidR="0067451D" w:rsidRPr="00BE7545" w:rsidRDefault="0067451D" w:rsidP="0067451D">
            <w:pPr>
              <w:spacing w:line="240" w:lineRule="auto"/>
              <w:rPr>
                <w:rFonts w:ascii="Times New Roman" w:hAnsi="Times New Roman"/>
                <w:sz w:val="24"/>
                <w:szCs w:val="24"/>
              </w:rPr>
            </w:pPr>
          </w:p>
          <w:p w14:paraId="4E3EB867"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57352DB2"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М.П.</w:t>
            </w:r>
          </w:p>
          <w:p w14:paraId="00E4305F" w14:textId="77777777" w:rsidR="0067451D" w:rsidRPr="00BE7545" w:rsidRDefault="0067451D" w:rsidP="000B148B">
            <w:pPr>
              <w:spacing w:line="240" w:lineRule="auto"/>
              <w:rPr>
                <w:rFonts w:ascii="Times New Roman" w:hAnsi="Times New Roman"/>
                <w:sz w:val="24"/>
                <w:szCs w:val="24"/>
              </w:rPr>
            </w:pPr>
          </w:p>
        </w:tc>
      </w:tr>
      <w:tr w:rsidR="0067451D" w:rsidRPr="00BE7545" w14:paraId="4B97BAC3" w14:textId="77777777" w:rsidTr="000B148B">
        <w:tc>
          <w:tcPr>
            <w:tcW w:w="4537" w:type="dxa"/>
          </w:tcPr>
          <w:p w14:paraId="6DC761D0" w14:textId="0C6CA209" w:rsidR="0067451D" w:rsidRPr="00BE7545" w:rsidRDefault="0067451D" w:rsidP="000B148B">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150067B8" w14:textId="77777777" w:rsidR="0067451D" w:rsidRPr="00BE7545" w:rsidRDefault="0067451D" w:rsidP="000B148B">
            <w:pPr>
              <w:spacing w:line="240" w:lineRule="auto"/>
              <w:rPr>
                <w:rFonts w:ascii="Times New Roman" w:hAnsi="Times New Roman"/>
                <w:b/>
                <w:sz w:val="24"/>
                <w:szCs w:val="24"/>
              </w:rPr>
            </w:pPr>
          </w:p>
        </w:tc>
      </w:tr>
      <w:tr w:rsidR="0067451D" w:rsidRPr="00BE7545" w14:paraId="70D13BBF" w14:textId="77777777" w:rsidTr="000B148B">
        <w:tc>
          <w:tcPr>
            <w:tcW w:w="4537" w:type="dxa"/>
          </w:tcPr>
          <w:p w14:paraId="16E4982B" w14:textId="3E90F296" w:rsidR="0067451D" w:rsidRPr="00BE7545" w:rsidRDefault="0067451D" w:rsidP="000B148B">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5AAE6E7B" w14:textId="77777777" w:rsidR="0067451D" w:rsidRPr="00BE7545" w:rsidRDefault="0067451D" w:rsidP="000B148B">
            <w:pPr>
              <w:spacing w:line="240" w:lineRule="auto"/>
              <w:rPr>
                <w:rFonts w:ascii="Times New Roman" w:hAnsi="Times New Roman"/>
                <w:sz w:val="24"/>
                <w:szCs w:val="24"/>
              </w:rPr>
            </w:pPr>
          </w:p>
        </w:tc>
      </w:tr>
      <w:tr w:rsidR="0067451D" w:rsidRPr="00BE7545" w14:paraId="5587ED26" w14:textId="77777777" w:rsidTr="000B148B">
        <w:tc>
          <w:tcPr>
            <w:tcW w:w="4537" w:type="dxa"/>
          </w:tcPr>
          <w:p w14:paraId="0A95E3BA" w14:textId="77777777" w:rsidR="0067451D" w:rsidRPr="00BE7545" w:rsidRDefault="0067451D" w:rsidP="000B148B">
            <w:pPr>
              <w:spacing w:line="240" w:lineRule="auto"/>
              <w:rPr>
                <w:rFonts w:ascii="Times New Roman" w:hAnsi="Times New Roman"/>
                <w:sz w:val="24"/>
                <w:szCs w:val="24"/>
              </w:rPr>
            </w:pPr>
          </w:p>
        </w:tc>
        <w:tc>
          <w:tcPr>
            <w:tcW w:w="4819" w:type="dxa"/>
          </w:tcPr>
          <w:p w14:paraId="334E14FD" w14:textId="77777777" w:rsidR="0067451D" w:rsidRPr="00BE7545" w:rsidRDefault="0067451D" w:rsidP="000B148B">
            <w:pPr>
              <w:spacing w:line="240" w:lineRule="auto"/>
              <w:rPr>
                <w:rFonts w:ascii="Times New Roman" w:hAnsi="Times New Roman"/>
                <w:sz w:val="24"/>
                <w:szCs w:val="24"/>
              </w:rPr>
            </w:pPr>
          </w:p>
        </w:tc>
      </w:tr>
    </w:tbl>
    <w:p w14:paraId="7A894086" w14:textId="77777777" w:rsidR="00A66782" w:rsidRPr="00BE7545" w:rsidRDefault="00A66782" w:rsidP="00F80EC9">
      <w:pPr>
        <w:spacing w:after="200" w:line="240" w:lineRule="auto"/>
        <w:jc w:val="both"/>
        <w:rPr>
          <w:rFonts w:ascii="Times New Roman" w:hAnsi="Times New Roman"/>
          <w:sz w:val="24"/>
          <w:szCs w:val="24"/>
        </w:rPr>
      </w:pPr>
    </w:p>
    <w:p w14:paraId="0F905698" w14:textId="77777777" w:rsidR="00A66782" w:rsidRPr="00BE7545" w:rsidRDefault="00A66782" w:rsidP="00296EE1">
      <w:pPr>
        <w:pStyle w:val="af6"/>
        <w:spacing w:line="240" w:lineRule="auto"/>
        <w:sectPr w:rsidR="00A66782" w:rsidRPr="00BE7545" w:rsidSect="001C022E">
          <w:pgSz w:w="11906" w:h="16838"/>
          <w:pgMar w:top="1134" w:right="850" w:bottom="1134" w:left="1701" w:header="708" w:footer="708" w:gutter="0"/>
          <w:cols w:space="708"/>
          <w:titlePg/>
          <w:docGrid w:linePitch="360"/>
        </w:sectPr>
      </w:pPr>
    </w:p>
    <w:p w14:paraId="135DEDD7" w14:textId="77777777" w:rsidR="001D2E32" w:rsidRPr="00BE7545" w:rsidRDefault="00B70BC8" w:rsidP="001D2E32">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142" w:name="_Toc468217674"/>
      <w:bookmarkStart w:id="1143" w:name="_Toc468892640"/>
      <w:bookmarkStart w:id="1144" w:name="_Toc473692377"/>
      <w:bookmarkStart w:id="1145" w:name="_Toc476857558"/>
      <w:bookmarkStart w:id="1146" w:name="_Toc350977292"/>
      <w:bookmarkStart w:id="1147" w:name="_Toc481181863"/>
      <w:bookmarkStart w:id="1148" w:name="_Toc477970523"/>
      <w:r w:rsidRPr="00BE7545">
        <w:rPr>
          <w:rFonts w:ascii="Times New Roman" w:eastAsia="Times New Roman" w:hAnsi="Times New Roman"/>
          <w:b/>
          <w:sz w:val="24"/>
          <w:szCs w:val="24"/>
          <w:lang w:eastAsia="ru-RU"/>
        </w:rPr>
        <w:lastRenderedPageBreak/>
        <w:t>ПРИЛОЖЕНИЕ 11</w:t>
      </w:r>
      <w:r w:rsidRPr="00BE7545">
        <w:rPr>
          <w:rFonts w:ascii="Times New Roman" w:eastAsia="Times New Roman" w:hAnsi="Times New Roman"/>
          <w:sz w:val="24"/>
          <w:szCs w:val="24"/>
          <w:lang w:eastAsia="ru-RU"/>
        </w:rPr>
        <w:br/>
      </w:r>
      <w:r w:rsidR="001D2E32" w:rsidRPr="00BE7545">
        <w:rPr>
          <w:rFonts w:ascii="Times New Roman" w:eastAsia="Times New Roman" w:hAnsi="Times New Roman"/>
          <w:sz w:val="24"/>
          <w:szCs w:val="24"/>
          <w:lang w:eastAsia="ru-RU"/>
        </w:rPr>
        <w:t xml:space="preserve">к Концессионному соглашению </w:t>
      </w:r>
      <w:r w:rsidR="001D2E32"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2F56B04E" w14:textId="339CE30B" w:rsidR="00B70BC8" w:rsidRPr="00BE7545" w:rsidRDefault="00B70BC8" w:rsidP="001D2E32">
      <w:pPr>
        <w:spacing w:after="0" w:line="240" w:lineRule="auto"/>
        <w:jc w:val="right"/>
        <w:rPr>
          <w:rFonts w:ascii="Times New Roman" w:eastAsia="Times New Roman" w:hAnsi="Times New Roman"/>
          <w:sz w:val="24"/>
          <w:szCs w:val="24"/>
          <w:lang w:eastAsia="ru-RU"/>
        </w:rPr>
      </w:pPr>
    </w:p>
    <w:p w14:paraId="2BB664D2" w14:textId="77777777" w:rsidR="00D06700" w:rsidRPr="00BE7545" w:rsidRDefault="00C118F0" w:rsidP="00296EE1">
      <w:pPr>
        <w:pStyle w:val="af7"/>
        <w:spacing w:line="240" w:lineRule="auto"/>
      </w:pPr>
      <w:bookmarkStart w:id="1149" w:name="_Toc485514171"/>
      <w:bookmarkStart w:id="1150" w:name="_Toc484822148"/>
      <w:r w:rsidRPr="00BE7545">
        <w:t>Форма а</w:t>
      </w:r>
      <w:r w:rsidR="00D06700" w:rsidRPr="00BE7545">
        <w:t>кта приемки выполненных работ</w:t>
      </w:r>
      <w:bookmarkEnd w:id="1142"/>
      <w:bookmarkEnd w:id="1143"/>
      <w:bookmarkEnd w:id="1144"/>
      <w:bookmarkEnd w:id="1145"/>
      <w:bookmarkEnd w:id="1146"/>
      <w:bookmarkEnd w:id="1147"/>
      <w:bookmarkEnd w:id="1148"/>
      <w:bookmarkEnd w:id="1149"/>
      <w:bookmarkEnd w:id="1150"/>
      <w:r w:rsidR="00D06700" w:rsidRPr="00BE7545">
        <w:t xml:space="preserve"> </w:t>
      </w:r>
    </w:p>
    <w:p w14:paraId="0F46A6E1" w14:textId="77777777" w:rsidR="00D06700" w:rsidRPr="00BE7545" w:rsidRDefault="00D06700" w:rsidP="00F80EC9">
      <w:pPr>
        <w:keepNext/>
        <w:keepLines/>
        <w:spacing w:after="200" w:line="240" w:lineRule="auto"/>
        <w:jc w:val="center"/>
        <w:rPr>
          <w:rFonts w:ascii="Times New Roman" w:eastAsia="Arial Unicode MS" w:hAnsi="Times New Roman"/>
          <w:b/>
          <w:sz w:val="24"/>
          <w:szCs w:val="24"/>
          <w:lang w:eastAsia="en-GB"/>
        </w:rPr>
      </w:pPr>
      <w:r w:rsidRPr="00BE7545">
        <w:rPr>
          <w:rFonts w:ascii="Times New Roman" w:eastAsia="Arial Unicode MS" w:hAnsi="Times New Roman"/>
          <w:b/>
          <w:sz w:val="24"/>
          <w:szCs w:val="24"/>
          <w:lang w:eastAsia="en-GB"/>
        </w:rPr>
        <w:t>АКТ ПРИЕМКИ ВЫПОЛНЕННЫХ РАБОТ</w:t>
      </w:r>
    </w:p>
    <w:p w14:paraId="247CD05E" w14:textId="77777777" w:rsidR="00D65D31" w:rsidRPr="00BE7545" w:rsidRDefault="00D65D31" w:rsidP="00D65D31">
      <w:pPr>
        <w:tabs>
          <w:tab w:val="left" w:pos="6521"/>
        </w:tabs>
        <w:spacing w:after="200" w:line="240" w:lineRule="auto"/>
        <w:rPr>
          <w:rFonts w:ascii="Times New Roman" w:eastAsia="Times New Roman" w:hAnsi="Times New Roman"/>
          <w:i/>
          <w:sz w:val="24"/>
          <w:szCs w:val="24"/>
          <w:lang w:eastAsia="ru-RU"/>
        </w:rPr>
      </w:pPr>
      <w:r w:rsidRPr="00BE7545">
        <w:rPr>
          <w:rFonts w:ascii="Times New Roman" w:eastAsia="Arial Unicode MS" w:hAnsi="Times New Roman"/>
          <w:sz w:val="24"/>
          <w:szCs w:val="24"/>
          <w:lang w:eastAsia="en-GB"/>
        </w:rPr>
        <w:t>[●]</w:t>
      </w:r>
      <w:r w:rsidRPr="00BE7545">
        <w:rPr>
          <w:rFonts w:ascii="Times New Roman" w:eastAsia="Times New Roman" w:hAnsi="Times New Roman"/>
          <w:sz w:val="24"/>
          <w:szCs w:val="24"/>
          <w:lang w:eastAsia="ru-RU"/>
        </w:rPr>
        <w:tab/>
        <w:t>___________________ г.</w:t>
      </w:r>
    </w:p>
    <w:p w14:paraId="63527CB0" w14:textId="68C34EBD" w:rsidR="00D65D31" w:rsidRPr="00BE7545" w:rsidRDefault="00996573" w:rsidP="00996573">
      <w:pPr>
        <w:spacing w:after="200" w:line="240" w:lineRule="auto"/>
        <w:jc w:val="both"/>
        <w:rPr>
          <w:rFonts w:ascii="Times New Roman" w:eastAsia="Arial Unicode MS" w:hAnsi="Times New Roman"/>
          <w:b/>
          <w:sz w:val="24"/>
          <w:szCs w:val="24"/>
          <w:lang w:eastAsia="en-GB"/>
        </w:rPr>
      </w:pPr>
      <w:r w:rsidRPr="00BE7545">
        <w:rPr>
          <w:rFonts w:ascii="Times New Roman" w:eastAsia="Arial Unicode MS" w:hAnsi="Times New Roman"/>
          <w:b/>
          <w:sz w:val="24"/>
          <w:szCs w:val="24"/>
          <w:lang w:eastAsia="en-GB"/>
        </w:rPr>
        <w:t>Администрация Боровского сельсовета Болотнинского района Новосибирской области</w:t>
      </w:r>
      <w:r w:rsidR="00D65D31" w:rsidRPr="00BE7545">
        <w:rPr>
          <w:rFonts w:ascii="Times New Roman" w:eastAsia="Arial Unicode MS" w:hAnsi="Times New Roman"/>
          <w:sz w:val="24"/>
          <w:szCs w:val="24"/>
          <w:lang w:eastAsia="en-GB"/>
        </w:rPr>
        <w:t xml:space="preserve">, в лице </w:t>
      </w:r>
      <w:r w:rsidRPr="00BE7545">
        <w:rPr>
          <w:rFonts w:ascii="Times New Roman" w:eastAsia="Arial Unicode MS" w:hAnsi="Times New Roman"/>
          <w:sz w:val="24"/>
          <w:szCs w:val="24"/>
          <w:lang w:eastAsia="en-GB"/>
        </w:rPr>
        <w:t>Главы Администрации Боровского сельсовета Негатина Сергея Леонидовича</w:t>
      </w:r>
      <w:r w:rsidR="00D65D31" w:rsidRPr="00BE7545">
        <w:rPr>
          <w:rFonts w:ascii="Times New Roman" w:eastAsia="Arial Unicode MS" w:hAnsi="Times New Roman"/>
          <w:sz w:val="24"/>
          <w:szCs w:val="24"/>
          <w:lang w:eastAsia="en-GB"/>
        </w:rPr>
        <w:t xml:space="preserve">, действующего на основании </w:t>
      </w:r>
      <w:r w:rsidRPr="00BE7545">
        <w:rPr>
          <w:rFonts w:ascii="Times New Roman" w:eastAsia="Arial Unicode MS" w:hAnsi="Times New Roman"/>
          <w:sz w:val="24"/>
          <w:szCs w:val="24"/>
          <w:lang w:eastAsia="en-GB"/>
        </w:rPr>
        <w:t>Устава</w:t>
      </w:r>
      <w:r w:rsidR="00D65D31" w:rsidRPr="00BE7545">
        <w:rPr>
          <w:rFonts w:ascii="Times New Roman" w:eastAsia="Arial Unicode MS" w:hAnsi="Times New Roman"/>
          <w:sz w:val="24"/>
          <w:szCs w:val="24"/>
          <w:lang w:eastAsia="en-GB"/>
        </w:rPr>
        <w:t xml:space="preserve">, именуемое в дальнейшем </w:t>
      </w:r>
      <w:r w:rsidR="00D65D31" w:rsidRPr="00BE7545">
        <w:rPr>
          <w:rFonts w:ascii="Times New Roman" w:eastAsia="Arial Unicode MS" w:hAnsi="Times New Roman"/>
          <w:b/>
          <w:sz w:val="24"/>
          <w:szCs w:val="24"/>
          <w:lang w:eastAsia="en-GB"/>
        </w:rPr>
        <w:t>«</w:t>
      </w:r>
      <w:r w:rsidR="00D65D31" w:rsidRPr="00BE7545">
        <w:rPr>
          <w:rFonts w:ascii="Times New Roman" w:eastAsia="Arial Unicode MS" w:hAnsi="Times New Roman"/>
          <w:b/>
          <w:i/>
          <w:sz w:val="24"/>
          <w:szCs w:val="24"/>
          <w:lang w:eastAsia="en-GB"/>
        </w:rPr>
        <w:t>Концедент</w:t>
      </w:r>
      <w:r w:rsidR="00D65D31" w:rsidRPr="00BE7545">
        <w:rPr>
          <w:rFonts w:ascii="Times New Roman" w:eastAsia="Arial Unicode MS" w:hAnsi="Times New Roman"/>
          <w:b/>
          <w:sz w:val="24"/>
          <w:szCs w:val="24"/>
          <w:lang w:eastAsia="en-GB"/>
        </w:rPr>
        <w:t>»</w:t>
      </w:r>
      <w:r w:rsidR="00D65D31" w:rsidRPr="00BE7545">
        <w:rPr>
          <w:rFonts w:ascii="Times New Roman" w:eastAsia="Arial Unicode MS" w:hAnsi="Times New Roman"/>
          <w:sz w:val="24"/>
          <w:szCs w:val="24"/>
          <w:lang w:eastAsia="en-GB"/>
        </w:rPr>
        <w:t xml:space="preserve">, с одной стороны, и </w:t>
      </w:r>
    </w:p>
    <w:p w14:paraId="6E866445" w14:textId="3DBAA491" w:rsidR="00D06700" w:rsidRPr="00BE7545" w:rsidRDefault="00996573" w:rsidP="00D65D31">
      <w:pPr>
        <w:spacing w:after="200" w:line="240" w:lineRule="auto"/>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ООО «СТК</w:t>
      </w:r>
      <w:r w:rsidR="00570B10" w:rsidRPr="00BE7545">
        <w:rPr>
          <w:rFonts w:ascii="Times New Roman" w:eastAsia="Arial Unicode MS" w:hAnsi="Times New Roman"/>
          <w:sz w:val="24"/>
          <w:szCs w:val="24"/>
          <w:lang w:eastAsia="en-GB"/>
        </w:rPr>
        <w:t>»</w:t>
      </w:r>
      <w:r w:rsidR="00D65D31" w:rsidRPr="00BE7545">
        <w:rPr>
          <w:rFonts w:ascii="Times New Roman" w:eastAsia="Arial Unicode MS" w:hAnsi="Times New Roman"/>
          <w:sz w:val="24"/>
          <w:szCs w:val="24"/>
          <w:lang w:eastAsia="en-GB"/>
        </w:rPr>
        <w:t xml:space="preserve">, в лице </w:t>
      </w:r>
      <w:r w:rsidR="00570B10" w:rsidRPr="00BE7545">
        <w:rPr>
          <w:rFonts w:ascii="Times New Roman" w:eastAsia="Arial Unicode MS" w:hAnsi="Times New Roman"/>
          <w:sz w:val="24"/>
          <w:szCs w:val="24"/>
          <w:lang w:eastAsia="en-GB"/>
        </w:rPr>
        <w:t>Макарова Романа Николаевича</w:t>
      </w:r>
      <w:r w:rsidR="00D65D31" w:rsidRPr="00BE7545">
        <w:rPr>
          <w:rFonts w:ascii="Times New Roman" w:eastAsia="Arial Unicode MS" w:hAnsi="Times New Roman"/>
          <w:sz w:val="24"/>
          <w:szCs w:val="24"/>
          <w:lang w:eastAsia="en-GB"/>
        </w:rPr>
        <w:t xml:space="preserve">, действующего на основании </w:t>
      </w:r>
      <w:r w:rsidR="00570B10" w:rsidRPr="00BE7545">
        <w:rPr>
          <w:rFonts w:ascii="Times New Roman" w:eastAsia="Arial Unicode MS" w:hAnsi="Times New Roman"/>
          <w:sz w:val="24"/>
          <w:szCs w:val="24"/>
          <w:lang w:eastAsia="en-GB"/>
        </w:rPr>
        <w:t>Устава</w:t>
      </w:r>
      <w:r w:rsidR="00D65D31" w:rsidRPr="00BE7545">
        <w:rPr>
          <w:rFonts w:ascii="Times New Roman" w:eastAsia="Arial Unicode MS" w:hAnsi="Times New Roman"/>
          <w:sz w:val="24"/>
          <w:szCs w:val="24"/>
          <w:lang w:eastAsia="en-GB"/>
        </w:rPr>
        <w:t>, именуемое в дальнейшем «</w:t>
      </w:r>
      <w:r w:rsidR="00D65D31" w:rsidRPr="00BE7545">
        <w:rPr>
          <w:rFonts w:ascii="Times New Roman" w:eastAsia="Arial Unicode MS" w:hAnsi="Times New Roman"/>
          <w:b/>
          <w:i/>
          <w:sz w:val="24"/>
          <w:szCs w:val="24"/>
          <w:lang w:eastAsia="en-GB"/>
        </w:rPr>
        <w:t>Концессионер»</w:t>
      </w:r>
      <w:r w:rsidR="00D65D31" w:rsidRPr="00BE7545">
        <w:rPr>
          <w:rFonts w:ascii="Times New Roman" w:eastAsia="Arial Unicode MS" w:hAnsi="Times New Roman"/>
          <w:sz w:val="24"/>
          <w:szCs w:val="24"/>
          <w:lang w:eastAsia="en-GB"/>
        </w:rPr>
        <w:t>, с другой стороны, далее совместно именуемые «</w:t>
      </w:r>
      <w:r w:rsidR="00D65D31" w:rsidRPr="00BE7545">
        <w:rPr>
          <w:rFonts w:ascii="Times New Roman" w:eastAsia="Arial Unicode MS" w:hAnsi="Times New Roman"/>
          <w:b/>
          <w:i/>
          <w:sz w:val="24"/>
          <w:szCs w:val="24"/>
          <w:lang w:eastAsia="en-GB"/>
        </w:rPr>
        <w:t>Стороны</w:t>
      </w:r>
      <w:r w:rsidR="00D65D31" w:rsidRPr="00BE7545">
        <w:rPr>
          <w:rFonts w:ascii="Times New Roman" w:eastAsia="Arial Unicode MS" w:hAnsi="Times New Roman"/>
          <w:sz w:val="24"/>
          <w:szCs w:val="24"/>
          <w:lang w:eastAsia="en-GB"/>
        </w:rPr>
        <w:t>» и по отдельности – «</w:t>
      </w:r>
      <w:r w:rsidR="00D65D31" w:rsidRPr="00BE7545">
        <w:rPr>
          <w:rFonts w:ascii="Times New Roman" w:eastAsia="Arial Unicode MS" w:hAnsi="Times New Roman"/>
          <w:b/>
          <w:i/>
          <w:sz w:val="24"/>
          <w:szCs w:val="24"/>
          <w:lang w:eastAsia="en-GB"/>
        </w:rPr>
        <w:t>Сторона</w:t>
      </w:r>
      <w:r w:rsidR="00D65D31" w:rsidRPr="00BE7545">
        <w:rPr>
          <w:rFonts w:ascii="Times New Roman" w:eastAsia="Arial Unicode MS" w:hAnsi="Times New Roman"/>
          <w:sz w:val="24"/>
          <w:szCs w:val="24"/>
          <w:lang w:eastAsia="en-GB"/>
        </w:rPr>
        <w:t xml:space="preserve">», </w:t>
      </w:r>
      <w:r w:rsidR="00D06700" w:rsidRPr="00BE7545">
        <w:rPr>
          <w:rFonts w:ascii="Times New Roman" w:eastAsia="Arial Unicode MS" w:hAnsi="Times New Roman"/>
          <w:sz w:val="24"/>
          <w:szCs w:val="24"/>
          <w:lang w:eastAsia="en-GB"/>
        </w:rPr>
        <w:t>составили настоящий Акт приемки вы</w:t>
      </w:r>
      <w:r w:rsidR="00D65D31" w:rsidRPr="00BE7545">
        <w:rPr>
          <w:rFonts w:ascii="Times New Roman" w:eastAsia="Arial Unicode MS" w:hAnsi="Times New Roman"/>
          <w:sz w:val="24"/>
          <w:szCs w:val="24"/>
          <w:lang w:eastAsia="en-GB"/>
        </w:rPr>
        <w:t>полненных работ о нижеследующем:</w:t>
      </w:r>
    </w:p>
    <w:p w14:paraId="34C1A055" w14:textId="77777777" w:rsidR="00D06700" w:rsidRPr="00BE7545" w:rsidRDefault="00D06700" w:rsidP="001F5411">
      <w:pPr>
        <w:numPr>
          <w:ilvl w:val="2"/>
          <w:numId w:val="13"/>
        </w:numPr>
        <w:spacing w:before="240" w:after="200" w:line="240" w:lineRule="auto"/>
        <w:ind w:left="567" w:hanging="567"/>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 xml:space="preserve">В соответствии с Концессионным соглашением в отношении </w:t>
      </w:r>
      <w:r w:rsidR="00D65D31" w:rsidRPr="00BE7545">
        <w:rPr>
          <w:rFonts w:ascii="Times New Roman" w:eastAsia="Arial Unicode MS" w:hAnsi="Times New Roman"/>
          <w:sz w:val="24"/>
          <w:szCs w:val="24"/>
          <w:lang w:eastAsia="en-GB"/>
        </w:rPr>
        <w:t>[</w:t>
      </w:r>
      <w:r w:rsidR="00D65D31" w:rsidRPr="00BE7545">
        <w:rPr>
          <w:rFonts w:ascii="Times New Roman" w:eastAsia="Arial Unicode MS" w:hAnsi="Times New Roman"/>
          <w:i/>
          <w:sz w:val="24"/>
          <w:szCs w:val="24"/>
          <w:lang w:eastAsia="en-GB"/>
        </w:rPr>
        <w:t>указать объект соглашения</w:t>
      </w:r>
      <w:r w:rsidR="00D65D31" w:rsidRPr="00BE7545">
        <w:rPr>
          <w:rFonts w:ascii="Times New Roman" w:eastAsia="Arial Unicode MS" w:hAnsi="Times New Roman"/>
          <w:sz w:val="24"/>
          <w:szCs w:val="24"/>
          <w:lang w:eastAsia="en-GB"/>
        </w:rPr>
        <w:t>] от [●]</w:t>
      </w:r>
      <w:r w:rsidRPr="00BE7545">
        <w:rPr>
          <w:rFonts w:ascii="Times New Roman" w:eastAsia="Arial Unicode MS" w:hAnsi="Times New Roman"/>
          <w:sz w:val="24"/>
          <w:szCs w:val="24"/>
          <w:lang w:eastAsia="en-GB"/>
        </w:rPr>
        <w:t xml:space="preserve"> Концессионер выполнил, а Концедент принял следующие работы по </w:t>
      </w:r>
      <w:r w:rsidR="00D65D31" w:rsidRPr="00BE7545">
        <w:rPr>
          <w:rFonts w:ascii="Times New Roman" w:eastAsia="Arial Unicode MS" w:hAnsi="Times New Roman"/>
          <w:sz w:val="24"/>
          <w:szCs w:val="24"/>
          <w:lang w:eastAsia="en-GB"/>
        </w:rPr>
        <w:t>Созданию</w:t>
      </w:r>
      <w:r w:rsidRPr="00BE7545">
        <w:rPr>
          <w:rFonts w:ascii="Times New Roman" w:eastAsia="Arial Unicode MS" w:hAnsi="Times New Roman"/>
          <w:sz w:val="24"/>
          <w:szCs w:val="24"/>
          <w:lang w:eastAsia="en-GB"/>
        </w:rPr>
        <w:t xml:space="preserve"> </w:t>
      </w:r>
      <w:r w:rsidR="00D65D31" w:rsidRPr="00BE7545">
        <w:rPr>
          <w:rFonts w:ascii="Times New Roman" w:eastAsia="Arial Unicode MS" w:hAnsi="Times New Roman"/>
          <w:sz w:val="24"/>
          <w:szCs w:val="24"/>
          <w:lang w:eastAsia="en-GB"/>
        </w:rPr>
        <w:t>о</w:t>
      </w:r>
      <w:r w:rsidRPr="00BE7545">
        <w:rPr>
          <w:rFonts w:ascii="Times New Roman" w:eastAsia="Arial Unicode MS" w:hAnsi="Times New Roman"/>
          <w:sz w:val="24"/>
          <w:szCs w:val="24"/>
          <w:lang w:eastAsia="en-GB"/>
        </w:rPr>
        <w:t>бъекта соглашения:</w:t>
      </w:r>
      <w:r w:rsidR="00D65D31" w:rsidRPr="00BE7545">
        <w:rPr>
          <w:rFonts w:ascii="Times New Roman" w:eastAsia="Arial Unicode MS" w:hAnsi="Times New Roman"/>
          <w:sz w:val="24"/>
          <w:szCs w:val="24"/>
          <w:lang w:eastAsia="en-G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788"/>
        <w:gridCol w:w="1879"/>
        <w:gridCol w:w="1542"/>
        <w:gridCol w:w="1826"/>
        <w:gridCol w:w="1566"/>
      </w:tblGrid>
      <w:tr w:rsidR="00D06700" w:rsidRPr="00BE7545" w14:paraId="41D5D4B2" w14:textId="77777777" w:rsidTr="000820AD">
        <w:tc>
          <w:tcPr>
            <w:tcW w:w="519" w:type="dxa"/>
          </w:tcPr>
          <w:p w14:paraId="03309AB3" w14:textId="77777777" w:rsidR="00D06700" w:rsidRPr="00BE7545" w:rsidRDefault="00D06700" w:rsidP="00F80EC9">
            <w:pPr>
              <w:spacing w:after="200" w:line="240" w:lineRule="auto"/>
              <w:jc w:val="both"/>
              <w:rPr>
                <w:rFonts w:ascii="Times New Roman" w:hAnsi="Times New Roman"/>
                <w:b/>
              </w:rPr>
            </w:pPr>
            <w:r w:rsidRPr="00BE7545">
              <w:rPr>
                <w:rFonts w:ascii="Times New Roman" w:hAnsi="Times New Roman"/>
                <w:b/>
              </w:rPr>
              <w:t>№ п/п</w:t>
            </w:r>
          </w:p>
        </w:tc>
        <w:tc>
          <w:tcPr>
            <w:tcW w:w="1822" w:type="dxa"/>
          </w:tcPr>
          <w:p w14:paraId="7AAB72E1" w14:textId="77777777" w:rsidR="00D06700" w:rsidRPr="00BE7545" w:rsidRDefault="00D06700" w:rsidP="00F80EC9">
            <w:pPr>
              <w:spacing w:after="200" w:line="240" w:lineRule="auto"/>
              <w:jc w:val="both"/>
              <w:rPr>
                <w:rFonts w:ascii="Times New Roman" w:hAnsi="Times New Roman"/>
                <w:b/>
              </w:rPr>
            </w:pPr>
            <w:r w:rsidRPr="00BE7545">
              <w:rPr>
                <w:rFonts w:ascii="Times New Roman" w:hAnsi="Times New Roman"/>
                <w:b/>
              </w:rPr>
              <w:t>Наименование объекта</w:t>
            </w:r>
          </w:p>
        </w:tc>
        <w:tc>
          <w:tcPr>
            <w:tcW w:w="1942" w:type="dxa"/>
          </w:tcPr>
          <w:p w14:paraId="1E63283D" w14:textId="77777777" w:rsidR="00D06700" w:rsidRPr="00BE7545" w:rsidRDefault="00D06700" w:rsidP="00F80EC9">
            <w:pPr>
              <w:spacing w:after="200" w:line="240" w:lineRule="auto"/>
              <w:jc w:val="both"/>
              <w:rPr>
                <w:rFonts w:ascii="Times New Roman" w:hAnsi="Times New Roman"/>
                <w:b/>
              </w:rPr>
            </w:pPr>
            <w:r w:rsidRPr="00BE7545">
              <w:rPr>
                <w:rFonts w:ascii="Times New Roman" w:hAnsi="Times New Roman"/>
                <w:b/>
              </w:rPr>
              <w:t>Наименование работ</w:t>
            </w:r>
          </w:p>
        </w:tc>
        <w:tc>
          <w:tcPr>
            <w:tcW w:w="1632" w:type="dxa"/>
          </w:tcPr>
          <w:p w14:paraId="5D0B785C" w14:textId="77777777" w:rsidR="00D06700" w:rsidRPr="00BE7545" w:rsidRDefault="00D06700" w:rsidP="00F80EC9">
            <w:pPr>
              <w:spacing w:after="200" w:line="240" w:lineRule="auto"/>
              <w:jc w:val="both"/>
              <w:rPr>
                <w:rFonts w:ascii="Times New Roman" w:hAnsi="Times New Roman"/>
                <w:b/>
              </w:rPr>
            </w:pPr>
            <w:r w:rsidRPr="00BE7545">
              <w:rPr>
                <w:rFonts w:ascii="Times New Roman" w:hAnsi="Times New Roman"/>
                <w:b/>
              </w:rPr>
              <w:t>Единица измерения</w:t>
            </w:r>
          </w:p>
        </w:tc>
        <w:tc>
          <w:tcPr>
            <w:tcW w:w="1892" w:type="dxa"/>
          </w:tcPr>
          <w:p w14:paraId="1C155736" w14:textId="77777777" w:rsidR="00D06700" w:rsidRPr="00BE7545" w:rsidRDefault="00D06700" w:rsidP="00F80EC9">
            <w:pPr>
              <w:spacing w:after="200" w:line="240" w:lineRule="auto"/>
              <w:jc w:val="both"/>
              <w:rPr>
                <w:rFonts w:ascii="Times New Roman" w:hAnsi="Times New Roman"/>
                <w:b/>
              </w:rPr>
            </w:pPr>
            <w:r w:rsidRPr="00BE7545">
              <w:rPr>
                <w:rFonts w:ascii="Times New Roman" w:hAnsi="Times New Roman"/>
                <w:b/>
              </w:rPr>
              <w:t>Объем выполненных работ</w:t>
            </w:r>
          </w:p>
        </w:tc>
        <w:tc>
          <w:tcPr>
            <w:tcW w:w="1655" w:type="dxa"/>
          </w:tcPr>
          <w:p w14:paraId="79BF7AC5" w14:textId="77777777" w:rsidR="00D06700" w:rsidRPr="00BE7545" w:rsidRDefault="00D06700" w:rsidP="00F80EC9">
            <w:pPr>
              <w:spacing w:after="200" w:line="240" w:lineRule="auto"/>
              <w:jc w:val="both"/>
              <w:rPr>
                <w:rFonts w:ascii="Times New Roman" w:hAnsi="Times New Roman"/>
                <w:b/>
              </w:rPr>
            </w:pPr>
            <w:r w:rsidRPr="00BE7545">
              <w:rPr>
                <w:rFonts w:ascii="Times New Roman" w:hAnsi="Times New Roman"/>
                <w:b/>
              </w:rPr>
              <w:t>Стоимость (руб.)</w:t>
            </w:r>
          </w:p>
        </w:tc>
      </w:tr>
      <w:tr w:rsidR="00D06700" w:rsidRPr="00BE7545" w14:paraId="280DF9B8" w14:textId="77777777" w:rsidTr="000820AD">
        <w:tc>
          <w:tcPr>
            <w:tcW w:w="519" w:type="dxa"/>
            <w:tcBorders>
              <w:bottom w:val="single" w:sz="4" w:space="0" w:color="auto"/>
            </w:tcBorders>
          </w:tcPr>
          <w:p w14:paraId="434D978A" w14:textId="77777777" w:rsidR="00D06700" w:rsidRPr="00BE7545" w:rsidRDefault="00D06700" w:rsidP="001F5411">
            <w:pPr>
              <w:pStyle w:val="a6"/>
              <w:numPr>
                <w:ilvl w:val="0"/>
                <w:numId w:val="12"/>
              </w:numPr>
              <w:spacing w:after="200" w:line="240" w:lineRule="auto"/>
              <w:rPr>
                <w:rFonts w:ascii="Times New Roman" w:hAnsi="Times New Roman"/>
                <w:sz w:val="24"/>
              </w:rPr>
            </w:pPr>
          </w:p>
        </w:tc>
        <w:tc>
          <w:tcPr>
            <w:tcW w:w="1822" w:type="dxa"/>
            <w:tcBorders>
              <w:bottom w:val="single" w:sz="4" w:space="0" w:color="auto"/>
            </w:tcBorders>
          </w:tcPr>
          <w:p w14:paraId="12BB7209" w14:textId="77777777" w:rsidR="00D06700" w:rsidRPr="00BE7545" w:rsidRDefault="00D06700" w:rsidP="00F80EC9">
            <w:pPr>
              <w:spacing w:after="200" w:line="240" w:lineRule="auto"/>
              <w:ind w:left="709"/>
              <w:rPr>
                <w:rFonts w:ascii="Times New Roman" w:hAnsi="Times New Roman"/>
              </w:rPr>
            </w:pPr>
          </w:p>
        </w:tc>
        <w:tc>
          <w:tcPr>
            <w:tcW w:w="1942" w:type="dxa"/>
            <w:tcBorders>
              <w:bottom w:val="single" w:sz="4" w:space="0" w:color="auto"/>
            </w:tcBorders>
          </w:tcPr>
          <w:p w14:paraId="3C128223" w14:textId="77777777" w:rsidR="00D06700" w:rsidRPr="00BE7545" w:rsidRDefault="00D06700" w:rsidP="00F80EC9">
            <w:pPr>
              <w:spacing w:after="200" w:line="240" w:lineRule="auto"/>
              <w:ind w:left="709"/>
              <w:rPr>
                <w:rFonts w:ascii="Times New Roman" w:hAnsi="Times New Roman"/>
              </w:rPr>
            </w:pPr>
          </w:p>
        </w:tc>
        <w:tc>
          <w:tcPr>
            <w:tcW w:w="1632" w:type="dxa"/>
            <w:tcBorders>
              <w:bottom w:val="single" w:sz="4" w:space="0" w:color="auto"/>
            </w:tcBorders>
          </w:tcPr>
          <w:p w14:paraId="2D173B67" w14:textId="77777777" w:rsidR="00D06700" w:rsidRPr="00BE7545" w:rsidRDefault="00D06700" w:rsidP="00F80EC9">
            <w:pPr>
              <w:spacing w:after="200" w:line="240" w:lineRule="auto"/>
              <w:ind w:left="709"/>
              <w:rPr>
                <w:rFonts w:ascii="Times New Roman" w:hAnsi="Times New Roman"/>
              </w:rPr>
            </w:pPr>
          </w:p>
        </w:tc>
        <w:tc>
          <w:tcPr>
            <w:tcW w:w="1892" w:type="dxa"/>
            <w:tcBorders>
              <w:bottom w:val="single" w:sz="4" w:space="0" w:color="auto"/>
            </w:tcBorders>
          </w:tcPr>
          <w:p w14:paraId="6F4EAB38" w14:textId="77777777" w:rsidR="00D06700" w:rsidRPr="00BE7545" w:rsidRDefault="00D06700" w:rsidP="00F80EC9">
            <w:pPr>
              <w:spacing w:after="200" w:line="240" w:lineRule="auto"/>
              <w:ind w:left="709"/>
              <w:rPr>
                <w:rFonts w:ascii="Times New Roman" w:hAnsi="Times New Roman"/>
              </w:rPr>
            </w:pPr>
          </w:p>
        </w:tc>
        <w:tc>
          <w:tcPr>
            <w:tcW w:w="1655" w:type="dxa"/>
          </w:tcPr>
          <w:p w14:paraId="380B6427" w14:textId="77777777" w:rsidR="00D06700" w:rsidRPr="00BE7545" w:rsidRDefault="00D06700" w:rsidP="00F80EC9">
            <w:pPr>
              <w:spacing w:after="200" w:line="240" w:lineRule="auto"/>
              <w:ind w:left="2126" w:hanging="992"/>
              <w:rPr>
                <w:rFonts w:ascii="Times New Roman" w:hAnsi="Times New Roman"/>
              </w:rPr>
            </w:pPr>
          </w:p>
        </w:tc>
      </w:tr>
      <w:tr w:rsidR="00D06700" w:rsidRPr="00BE7545" w14:paraId="3758FA7B" w14:textId="77777777" w:rsidTr="000820AD">
        <w:tc>
          <w:tcPr>
            <w:tcW w:w="519" w:type="dxa"/>
          </w:tcPr>
          <w:p w14:paraId="3B31E19C" w14:textId="77777777" w:rsidR="00D06700" w:rsidRPr="00BE7545" w:rsidRDefault="00D06700" w:rsidP="001F5411">
            <w:pPr>
              <w:pStyle w:val="a6"/>
              <w:numPr>
                <w:ilvl w:val="0"/>
                <w:numId w:val="12"/>
              </w:numPr>
              <w:spacing w:after="200" w:line="240" w:lineRule="auto"/>
              <w:rPr>
                <w:rFonts w:ascii="Times New Roman" w:hAnsi="Times New Roman"/>
                <w:sz w:val="24"/>
              </w:rPr>
            </w:pPr>
          </w:p>
        </w:tc>
        <w:tc>
          <w:tcPr>
            <w:tcW w:w="1822" w:type="dxa"/>
          </w:tcPr>
          <w:p w14:paraId="03A8E861" w14:textId="77777777" w:rsidR="00D06700" w:rsidRPr="00BE7545" w:rsidRDefault="00D06700" w:rsidP="00F80EC9">
            <w:pPr>
              <w:spacing w:after="200" w:line="240" w:lineRule="auto"/>
              <w:ind w:left="709"/>
              <w:rPr>
                <w:rFonts w:ascii="Times New Roman" w:hAnsi="Times New Roman"/>
              </w:rPr>
            </w:pPr>
          </w:p>
        </w:tc>
        <w:tc>
          <w:tcPr>
            <w:tcW w:w="1942" w:type="dxa"/>
          </w:tcPr>
          <w:p w14:paraId="01E78864" w14:textId="77777777" w:rsidR="00D06700" w:rsidRPr="00BE7545" w:rsidRDefault="00D06700" w:rsidP="00F80EC9">
            <w:pPr>
              <w:spacing w:after="200" w:line="240" w:lineRule="auto"/>
              <w:ind w:left="709"/>
              <w:rPr>
                <w:rFonts w:ascii="Times New Roman" w:hAnsi="Times New Roman"/>
              </w:rPr>
            </w:pPr>
          </w:p>
        </w:tc>
        <w:tc>
          <w:tcPr>
            <w:tcW w:w="1632" w:type="dxa"/>
          </w:tcPr>
          <w:p w14:paraId="2A680BD1" w14:textId="77777777" w:rsidR="00D06700" w:rsidRPr="00BE7545" w:rsidRDefault="00D06700" w:rsidP="00F80EC9">
            <w:pPr>
              <w:spacing w:after="200" w:line="240" w:lineRule="auto"/>
              <w:ind w:left="709"/>
              <w:rPr>
                <w:rFonts w:ascii="Times New Roman" w:hAnsi="Times New Roman"/>
              </w:rPr>
            </w:pPr>
          </w:p>
        </w:tc>
        <w:tc>
          <w:tcPr>
            <w:tcW w:w="1892" w:type="dxa"/>
          </w:tcPr>
          <w:p w14:paraId="749A2033" w14:textId="77777777" w:rsidR="00D06700" w:rsidRPr="00BE7545" w:rsidRDefault="00D06700" w:rsidP="00F80EC9">
            <w:pPr>
              <w:spacing w:after="200" w:line="240" w:lineRule="auto"/>
              <w:ind w:left="709"/>
              <w:rPr>
                <w:rFonts w:ascii="Times New Roman" w:hAnsi="Times New Roman"/>
              </w:rPr>
            </w:pPr>
          </w:p>
        </w:tc>
        <w:tc>
          <w:tcPr>
            <w:tcW w:w="1655" w:type="dxa"/>
            <w:tcBorders>
              <w:bottom w:val="single" w:sz="4" w:space="0" w:color="auto"/>
            </w:tcBorders>
          </w:tcPr>
          <w:p w14:paraId="57D23C1D" w14:textId="77777777" w:rsidR="00D06700" w:rsidRPr="00BE7545" w:rsidRDefault="00D06700" w:rsidP="00F80EC9">
            <w:pPr>
              <w:spacing w:after="200" w:line="240" w:lineRule="auto"/>
              <w:ind w:left="709"/>
              <w:rPr>
                <w:rFonts w:ascii="Times New Roman" w:hAnsi="Times New Roman"/>
              </w:rPr>
            </w:pPr>
          </w:p>
        </w:tc>
      </w:tr>
      <w:tr w:rsidR="00D06700" w:rsidRPr="00BE7545" w14:paraId="322E62A6" w14:textId="77777777" w:rsidTr="000820AD">
        <w:tc>
          <w:tcPr>
            <w:tcW w:w="519" w:type="dxa"/>
            <w:tcBorders>
              <w:bottom w:val="single" w:sz="4" w:space="0" w:color="auto"/>
            </w:tcBorders>
          </w:tcPr>
          <w:p w14:paraId="6B8E0145" w14:textId="77777777" w:rsidR="00D06700" w:rsidRPr="00BE7545" w:rsidRDefault="00D06700" w:rsidP="00F80EC9">
            <w:pPr>
              <w:keepNext/>
              <w:keepLines/>
              <w:widowControl w:val="0"/>
              <w:autoSpaceDE w:val="0"/>
              <w:autoSpaceDN w:val="0"/>
              <w:adjustRightInd w:val="0"/>
              <w:spacing w:after="200" w:line="240" w:lineRule="auto"/>
              <w:ind w:left="709"/>
              <w:jc w:val="both"/>
              <w:rPr>
                <w:rFonts w:ascii="Times New Roman" w:hAnsi="Times New Roman"/>
              </w:rPr>
            </w:pPr>
            <w:r w:rsidRPr="00BE7545">
              <w:rPr>
                <w:rFonts w:ascii="Times New Roman" w:hAnsi="Times New Roman"/>
              </w:rPr>
              <w:t>…</w:t>
            </w:r>
          </w:p>
        </w:tc>
        <w:tc>
          <w:tcPr>
            <w:tcW w:w="1822" w:type="dxa"/>
            <w:tcBorders>
              <w:bottom w:val="single" w:sz="4" w:space="0" w:color="auto"/>
            </w:tcBorders>
          </w:tcPr>
          <w:p w14:paraId="41D3A3EF" w14:textId="77777777" w:rsidR="00D06700" w:rsidRPr="00BE7545" w:rsidRDefault="00D06700" w:rsidP="00F80EC9">
            <w:pPr>
              <w:spacing w:after="200" w:line="240" w:lineRule="auto"/>
              <w:ind w:left="709"/>
              <w:rPr>
                <w:rFonts w:ascii="Times New Roman" w:hAnsi="Times New Roman"/>
              </w:rPr>
            </w:pPr>
          </w:p>
        </w:tc>
        <w:tc>
          <w:tcPr>
            <w:tcW w:w="1942" w:type="dxa"/>
            <w:tcBorders>
              <w:bottom w:val="single" w:sz="4" w:space="0" w:color="auto"/>
            </w:tcBorders>
          </w:tcPr>
          <w:p w14:paraId="6F44E901" w14:textId="77777777" w:rsidR="00D06700" w:rsidRPr="00BE7545" w:rsidRDefault="00D06700" w:rsidP="00F80EC9">
            <w:pPr>
              <w:spacing w:after="200" w:line="240" w:lineRule="auto"/>
              <w:ind w:left="709"/>
              <w:rPr>
                <w:rFonts w:ascii="Times New Roman" w:hAnsi="Times New Roman"/>
              </w:rPr>
            </w:pPr>
          </w:p>
        </w:tc>
        <w:tc>
          <w:tcPr>
            <w:tcW w:w="1632" w:type="dxa"/>
            <w:tcBorders>
              <w:bottom w:val="single" w:sz="4" w:space="0" w:color="auto"/>
            </w:tcBorders>
          </w:tcPr>
          <w:p w14:paraId="41ABBBC2" w14:textId="77777777" w:rsidR="00D06700" w:rsidRPr="00BE7545" w:rsidRDefault="00D06700" w:rsidP="00F80EC9">
            <w:pPr>
              <w:spacing w:after="200" w:line="240" w:lineRule="auto"/>
              <w:ind w:left="709"/>
              <w:rPr>
                <w:rFonts w:ascii="Times New Roman" w:hAnsi="Times New Roman"/>
              </w:rPr>
            </w:pPr>
          </w:p>
        </w:tc>
        <w:tc>
          <w:tcPr>
            <w:tcW w:w="1892" w:type="dxa"/>
            <w:tcBorders>
              <w:bottom w:val="single" w:sz="4" w:space="0" w:color="auto"/>
            </w:tcBorders>
          </w:tcPr>
          <w:p w14:paraId="744EC6A2" w14:textId="77777777" w:rsidR="00D06700" w:rsidRPr="00BE7545" w:rsidRDefault="00D06700" w:rsidP="00F80EC9">
            <w:pPr>
              <w:spacing w:after="200" w:line="240" w:lineRule="auto"/>
              <w:ind w:left="709"/>
              <w:rPr>
                <w:rFonts w:ascii="Times New Roman" w:hAnsi="Times New Roman"/>
              </w:rPr>
            </w:pPr>
          </w:p>
        </w:tc>
        <w:tc>
          <w:tcPr>
            <w:tcW w:w="1655" w:type="dxa"/>
          </w:tcPr>
          <w:p w14:paraId="0D2727CC" w14:textId="77777777" w:rsidR="00D06700" w:rsidRPr="00BE7545" w:rsidRDefault="00D06700" w:rsidP="00F80EC9">
            <w:pPr>
              <w:spacing w:after="200" w:line="240" w:lineRule="auto"/>
              <w:ind w:left="2126" w:hanging="992"/>
              <w:rPr>
                <w:rFonts w:ascii="Times New Roman" w:hAnsi="Times New Roman"/>
              </w:rPr>
            </w:pPr>
          </w:p>
        </w:tc>
      </w:tr>
      <w:tr w:rsidR="00D06700" w:rsidRPr="00BE7545" w14:paraId="073A58D2" w14:textId="77777777" w:rsidTr="000820AD">
        <w:tc>
          <w:tcPr>
            <w:tcW w:w="7807" w:type="dxa"/>
            <w:gridSpan w:val="5"/>
            <w:tcBorders>
              <w:top w:val="single" w:sz="4" w:space="0" w:color="auto"/>
              <w:left w:val="single" w:sz="4" w:space="0" w:color="auto"/>
              <w:bottom w:val="single" w:sz="4" w:space="0" w:color="auto"/>
              <w:right w:val="single" w:sz="4" w:space="0" w:color="auto"/>
            </w:tcBorders>
          </w:tcPr>
          <w:p w14:paraId="388B5438" w14:textId="77777777" w:rsidR="00D06700" w:rsidRPr="00BE7545" w:rsidRDefault="00D06700" w:rsidP="00F80EC9">
            <w:pPr>
              <w:keepNext/>
              <w:keepLines/>
              <w:widowControl w:val="0"/>
              <w:autoSpaceDE w:val="0"/>
              <w:autoSpaceDN w:val="0"/>
              <w:adjustRightInd w:val="0"/>
              <w:spacing w:after="200" w:line="240" w:lineRule="auto"/>
              <w:ind w:left="709"/>
              <w:jc w:val="center"/>
              <w:rPr>
                <w:rFonts w:ascii="Times New Roman" w:hAnsi="Times New Roman"/>
                <w:lang w:val="en-US"/>
              </w:rPr>
            </w:pPr>
            <w:r w:rsidRPr="00BE7545">
              <w:rPr>
                <w:rFonts w:ascii="Times New Roman" w:hAnsi="Times New Roman"/>
              </w:rPr>
              <w:t>ИТОГО</w:t>
            </w:r>
            <w:r w:rsidRPr="00BE7545">
              <w:rPr>
                <w:rFonts w:ascii="Times New Roman" w:hAnsi="Times New Roman"/>
                <w:lang w:val="en-US"/>
              </w:rPr>
              <w:t>:</w:t>
            </w:r>
          </w:p>
        </w:tc>
        <w:tc>
          <w:tcPr>
            <w:tcW w:w="1655" w:type="dxa"/>
            <w:tcBorders>
              <w:left w:val="single" w:sz="4" w:space="0" w:color="auto"/>
            </w:tcBorders>
          </w:tcPr>
          <w:p w14:paraId="542AC0FC" w14:textId="77777777" w:rsidR="00D06700" w:rsidRPr="00BE7545" w:rsidRDefault="00D06700" w:rsidP="00F80EC9">
            <w:pPr>
              <w:spacing w:after="200" w:line="240" w:lineRule="auto"/>
              <w:ind w:left="709"/>
              <w:rPr>
                <w:rFonts w:ascii="Times New Roman" w:hAnsi="Times New Roman"/>
              </w:rPr>
            </w:pPr>
          </w:p>
        </w:tc>
      </w:tr>
    </w:tbl>
    <w:p w14:paraId="646E1886" w14:textId="77777777" w:rsidR="00D06700" w:rsidRPr="00BE7545" w:rsidRDefault="00D06700" w:rsidP="001F5411">
      <w:pPr>
        <w:numPr>
          <w:ilvl w:val="2"/>
          <w:numId w:val="13"/>
        </w:numPr>
        <w:spacing w:before="240" w:after="200" w:line="240" w:lineRule="auto"/>
        <w:ind w:left="567" w:hanging="567"/>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Работы выполнены в полном объеме и в установленный срок. Концедент к объему, качеству и срокам выполнения работ претензий не имеет.</w:t>
      </w:r>
    </w:p>
    <w:p w14:paraId="6EAFBB45" w14:textId="77777777" w:rsidR="00D06700" w:rsidRPr="00BE7545" w:rsidRDefault="00D06700" w:rsidP="001F5411">
      <w:pPr>
        <w:numPr>
          <w:ilvl w:val="2"/>
          <w:numId w:val="13"/>
        </w:numPr>
        <w:spacing w:before="240" w:after="200" w:line="240" w:lineRule="auto"/>
        <w:ind w:left="567" w:hanging="567"/>
        <w:jc w:val="both"/>
        <w:rPr>
          <w:rFonts w:ascii="Times New Roman" w:eastAsia="Arial Unicode MS" w:hAnsi="Times New Roman"/>
          <w:sz w:val="24"/>
          <w:szCs w:val="24"/>
          <w:lang w:eastAsia="en-GB"/>
        </w:rPr>
      </w:pPr>
      <w:r w:rsidRPr="00BE7545">
        <w:rPr>
          <w:rFonts w:ascii="Times New Roman" w:eastAsia="Arial Unicode MS" w:hAnsi="Times New Roman"/>
          <w:sz w:val="24"/>
          <w:szCs w:val="24"/>
          <w:lang w:eastAsia="en-GB"/>
        </w:rPr>
        <w:t xml:space="preserve">Настоящий Акт составлен в двух экземплярах, по одному для </w:t>
      </w:r>
      <w:r w:rsidR="00DC260A" w:rsidRPr="00BE7545">
        <w:rPr>
          <w:rFonts w:ascii="Times New Roman" w:eastAsia="Arial Unicode MS" w:hAnsi="Times New Roman"/>
          <w:sz w:val="24"/>
          <w:szCs w:val="24"/>
          <w:lang w:eastAsia="en-GB"/>
        </w:rPr>
        <w:t>Концессионера и Концедента</w:t>
      </w:r>
      <w:r w:rsidRPr="00BE7545">
        <w:rPr>
          <w:rFonts w:ascii="Times New Roman" w:eastAsia="Arial Unicode MS" w:hAnsi="Times New Roman"/>
          <w:sz w:val="24"/>
          <w:szCs w:val="24"/>
          <w:lang w:eastAsia="en-GB"/>
        </w:rPr>
        <w:t>.</w:t>
      </w:r>
    </w:p>
    <w:tbl>
      <w:tblPr>
        <w:tblW w:w="0" w:type="auto"/>
        <w:tblLook w:val="04A0" w:firstRow="1" w:lastRow="0" w:firstColumn="1" w:lastColumn="0" w:noHBand="0" w:noVBand="1"/>
      </w:tblPr>
      <w:tblGrid>
        <w:gridCol w:w="4928"/>
        <w:gridCol w:w="4819"/>
      </w:tblGrid>
      <w:tr w:rsidR="00D06700" w:rsidRPr="00BE7545" w14:paraId="46E80C3C" w14:textId="77777777" w:rsidTr="000820AD">
        <w:tc>
          <w:tcPr>
            <w:tcW w:w="4928" w:type="dxa"/>
          </w:tcPr>
          <w:p w14:paraId="66B04A2A" w14:textId="77777777" w:rsidR="00D06700" w:rsidRPr="00BE7545" w:rsidRDefault="00D06700" w:rsidP="00F80EC9">
            <w:pPr>
              <w:tabs>
                <w:tab w:val="left" w:pos="426"/>
              </w:tabs>
              <w:spacing w:after="200" w:line="240" w:lineRule="auto"/>
              <w:rPr>
                <w:rFonts w:ascii="Times New Roman" w:eastAsia="Times New Roman" w:hAnsi="Times New Roman"/>
                <w:sz w:val="24"/>
                <w:szCs w:val="24"/>
              </w:rPr>
            </w:pPr>
            <w:r w:rsidRPr="00BE7545">
              <w:rPr>
                <w:rFonts w:ascii="Times New Roman" w:eastAsia="Times New Roman" w:hAnsi="Times New Roman"/>
                <w:sz w:val="24"/>
                <w:szCs w:val="24"/>
              </w:rPr>
              <w:t>От имени Концедента</w:t>
            </w:r>
          </w:p>
        </w:tc>
        <w:tc>
          <w:tcPr>
            <w:tcW w:w="4819" w:type="dxa"/>
          </w:tcPr>
          <w:p w14:paraId="141A1017" w14:textId="77777777" w:rsidR="00D06700" w:rsidRPr="00BE7545" w:rsidRDefault="00D06700" w:rsidP="00F80EC9">
            <w:pPr>
              <w:tabs>
                <w:tab w:val="left" w:pos="426"/>
              </w:tabs>
              <w:spacing w:after="200" w:line="240" w:lineRule="auto"/>
              <w:ind w:left="1707" w:hanging="1707"/>
              <w:rPr>
                <w:rFonts w:ascii="Times New Roman" w:eastAsia="Times New Roman" w:hAnsi="Times New Roman"/>
                <w:sz w:val="24"/>
                <w:szCs w:val="24"/>
              </w:rPr>
            </w:pPr>
            <w:r w:rsidRPr="00BE7545">
              <w:rPr>
                <w:rFonts w:ascii="Times New Roman" w:eastAsia="Times New Roman" w:hAnsi="Times New Roman"/>
                <w:sz w:val="24"/>
                <w:szCs w:val="24"/>
              </w:rPr>
              <w:t>От имени Концессионера</w:t>
            </w:r>
          </w:p>
        </w:tc>
      </w:tr>
      <w:tr w:rsidR="00D06700" w:rsidRPr="00BE7545" w14:paraId="72A30AE2" w14:textId="77777777" w:rsidTr="000820AD">
        <w:tc>
          <w:tcPr>
            <w:tcW w:w="4928" w:type="dxa"/>
          </w:tcPr>
          <w:p w14:paraId="219B7F6C" w14:textId="77777777" w:rsidR="00D06700" w:rsidRPr="00BE7545" w:rsidRDefault="00D06700" w:rsidP="00F80EC9">
            <w:pPr>
              <w:tabs>
                <w:tab w:val="left" w:pos="426"/>
              </w:tabs>
              <w:spacing w:after="200" w:line="240" w:lineRule="auto"/>
              <w:rPr>
                <w:rFonts w:ascii="Times New Roman" w:eastAsia="Times New Roman" w:hAnsi="Times New Roman"/>
                <w:sz w:val="24"/>
                <w:szCs w:val="24"/>
              </w:rPr>
            </w:pPr>
          </w:p>
          <w:p w14:paraId="65741D63" w14:textId="77777777" w:rsidR="00D06700" w:rsidRPr="00BE7545" w:rsidRDefault="00D06700" w:rsidP="00F80EC9">
            <w:pPr>
              <w:tabs>
                <w:tab w:val="left" w:pos="426"/>
              </w:tabs>
              <w:spacing w:after="200" w:line="240" w:lineRule="auto"/>
              <w:rPr>
                <w:rFonts w:ascii="Times New Roman" w:eastAsia="Times New Roman" w:hAnsi="Times New Roman"/>
                <w:sz w:val="24"/>
                <w:szCs w:val="24"/>
              </w:rPr>
            </w:pPr>
            <w:r w:rsidRPr="00BE7545">
              <w:rPr>
                <w:rFonts w:ascii="Times New Roman" w:eastAsia="Times New Roman" w:hAnsi="Times New Roman"/>
                <w:sz w:val="24"/>
                <w:szCs w:val="24"/>
              </w:rPr>
              <w:t>___________________</w:t>
            </w:r>
          </w:p>
        </w:tc>
        <w:tc>
          <w:tcPr>
            <w:tcW w:w="4819" w:type="dxa"/>
          </w:tcPr>
          <w:p w14:paraId="15D91C3A" w14:textId="77777777" w:rsidR="00D06700" w:rsidRPr="00BE7545" w:rsidRDefault="00D06700" w:rsidP="00F80EC9">
            <w:pPr>
              <w:tabs>
                <w:tab w:val="left" w:pos="426"/>
              </w:tabs>
              <w:spacing w:after="200" w:line="240" w:lineRule="auto"/>
              <w:ind w:left="1707" w:hanging="1707"/>
              <w:rPr>
                <w:rFonts w:ascii="Times New Roman" w:eastAsia="Times New Roman" w:hAnsi="Times New Roman"/>
                <w:sz w:val="24"/>
                <w:szCs w:val="24"/>
              </w:rPr>
            </w:pPr>
          </w:p>
          <w:p w14:paraId="451C883B" w14:textId="77777777" w:rsidR="00D06700" w:rsidRPr="00BE7545" w:rsidRDefault="00D06700" w:rsidP="00F80EC9">
            <w:pPr>
              <w:tabs>
                <w:tab w:val="left" w:pos="426"/>
              </w:tabs>
              <w:spacing w:after="200" w:line="240" w:lineRule="auto"/>
              <w:ind w:left="1707" w:hanging="1707"/>
              <w:rPr>
                <w:rFonts w:ascii="Times New Roman" w:eastAsia="Times New Roman" w:hAnsi="Times New Roman"/>
                <w:sz w:val="24"/>
                <w:szCs w:val="24"/>
              </w:rPr>
            </w:pPr>
            <w:r w:rsidRPr="00BE7545">
              <w:rPr>
                <w:rFonts w:ascii="Times New Roman" w:eastAsia="Times New Roman" w:hAnsi="Times New Roman"/>
                <w:sz w:val="24"/>
                <w:szCs w:val="24"/>
              </w:rPr>
              <w:t>____________________</w:t>
            </w:r>
          </w:p>
        </w:tc>
      </w:tr>
      <w:tr w:rsidR="00D06700" w:rsidRPr="00BE7545" w14:paraId="2291431D" w14:textId="77777777" w:rsidTr="000820AD">
        <w:tc>
          <w:tcPr>
            <w:tcW w:w="4928" w:type="dxa"/>
          </w:tcPr>
          <w:p w14:paraId="73E57CEE" w14:textId="77777777" w:rsidR="00D06700" w:rsidRPr="00BE7545" w:rsidRDefault="00D06700" w:rsidP="00F80EC9">
            <w:pPr>
              <w:keepNext/>
              <w:keepLines/>
              <w:widowControl w:val="0"/>
              <w:tabs>
                <w:tab w:val="left" w:pos="426"/>
              </w:tabs>
              <w:autoSpaceDE w:val="0"/>
              <w:autoSpaceDN w:val="0"/>
              <w:adjustRightInd w:val="0"/>
              <w:spacing w:after="200" w:line="240" w:lineRule="auto"/>
              <w:jc w:val="both"/>
              <w:rPr>
                <w:rFonts w:ascii="Times New Roman" w:eastAsia="Times New Roman" w:hAnsi="Times New Roman"/>
                <w:sz w:val="24"/>
                <w:szCs w:val="24"/>
              </w:rPr>
            </w:pPr>
            <w:r w:rsidRPr="00BE7545">
              <w:rPr>
                <w:rFonts w:ascii="Times New Roman" w:eastAsia="Times New Roman" w:hAnsi="Times New Roman"/>
                <w:sz w:val="24"/>
                <w:szCs w:val="24"/>
              </w:rPr>
              <w:t>М. П.</w:t>
            </w:r>
          </w:p>
        </w:tc>
        <w:tc>
          <w:tcPr>
            <w:tcW w:w="4819" w:type="dxa"/>
          </w:tcPr>
          <w:p w14:paraId="45F6A7D4" w14:textId="77777777" w:rsidR="00D06700" w:rsidRPr="00BE7545" w:rsidRDefault="00D06700" w:rsidP="00F80EC9">
            <w:pPr>
              <w:keepNext/>
              <w:keepLines/>
              <w:widowControl w:val="0"/>
              <w:tabs>
                <w:tab w:val="left" w:pos="426"/>
              </w:tabs>
              <w:autoSpaceDE w:val="0"/>
              <w:autoSpaceDN w:val="0"/>
              <w:adjustRightInd w:val="0"/>
              <w:spacing w:after="200" w:line="240" w:lineRule="auto"/>
              <w:ind w:left="1707" w:hanging="1707"/>
              <w:jc w:val="both"/>
              <w:rPr>
                <w:rFonts w:ascii="Times New Roman" w:eastAsia="Times New Roman" w:hAnsi="Times New Roman"/>
                <w:sz w:val="24"/>
                <w:szCs w:val="24"/>
              </w:rPr>
            </w:pPr>
            <w:r w:rsidRPr="00BE7545">
              <w:rPr>
                <w:rFonts w:ascii="Times New Roman" w:eastAsia="Times New Roman" w:hAnsi="Times New Roman"/>
                <w:sz w:val="24"/>
                <w:szCs w:val="24"/>
              </w:rPr>
              <w:t>М. П.</w:t>
            </w:r>
          </w:p>
        </w:tc>
      </w:tr>
    </w:tbl>
    <w:p w14:paraId="39C873DF" w14:textId="77777777" w:rsidR="00D06700" w:rsidRPr="00BE7545" w:rsidRDefault="00D06700" w:rsidP="00296EE1">
      <w:pPr>
        <w:tabs>
          <w:tab w:val="left" w:pos="426"/>
        </w:tabs>
        <w:spacing w:after="200" w:line="240" w:lineRule="auto"/>
        <w:outlineLvl w:val="0"/>
        <w:rPr>
          <w:rFonts w:ascii="Times New Roman" w:eastAsia="Arial Unicode MS" w:hAnsi="Times New Roman"/>
          <w:sz w:val="24"/>
          <w:szCs w:val="24"/>
          <w:lang w:eastAsia="en-GB"/>
        </w:rPr>
        <w:sectPr w:rsidR="00D06700" w:rsidRPr="00BE7545" w:rsidSect="005D1EAD">
          <w:pgSz w:w="11906" w:h="16838"/>
          <w:pgMar w:top="1134" w:right="850" w:bottom="1418" w:left="1418" w:header="708" w:footer="708" w:gutter="0"/>
          <w:cols w:space="708"/>
          <w:titlePg/>
          <w:docGrid w:linePitch="360"/>
        </w:sectPr>
      </w:pPr>
    </w:p>
    <w:tbl>
      <w:tblPr>
        <w:tblW w:w="9356" w:type="dxa"/>
        <w:tblInd w:w="-34" w:type="dxa"/>
        <w:tblLook w:val="04A0" w:firstRow="1" w:lastRow="0" w:firstColumn="1" w:lastColumn="0" w:noHBand="0" w:noVBand="1"/>
      </w:tblPr>
      <w:tblGrid>
        <w:gridCol w:w="4537"/>
        <w:gridCol w:w="4819"/>
      </w:tblGrid>
      <w:tr w:rsidR="005D1EAD" w:rsidRPr="00BE7545" w14:paraId="280EF9F2" w14:textId="77777777" w:rsidTr="000B148B">
        <w:tc>
          <w:tcPr>
            <w:tcW w:w="9356" w:type="dxa"/>
            <w:gridSpan w:val="2"/>
          </w:tcPr>
          <w:p w14:paraId="61C04474" w14:textId="77777777" w:rsidR="005D1EAD" w:rsidRPr="00BE7545" w:rsidRDefault="005D1EAD" w:rsidP="000B148B">
            <w:pPr>
              <w:spacing w:line="240" w:lineRule="auto"/>
              <w:rPr>
                <w:rFonts w:ascii="Times New Roman" w:hAnsi="Times New Roman"/>
                <w:b/>
                <w:sz w:val="24"/>
                <w:szCs w:val="24"/>
              </w:rPr>
            </w:pPr>
            <w:r w:rsidRPr="00BE7545">
              <w:rPr>
                <w:rFonts w:ascii="Times New Roman" w:hAnsi="Times New Roman"/>
                <w:b/>
                <w:sz w:val="24"/>
                <w:szCs w:val="24"/>
              </w:rPr>
              <w:lastRenderedPageBreak/>
              <w:t>ПОДПИСИ СТОРОН</w:t>
            </w:r>
          </w:p>
        </w:tc>
      </w:tr>
      <w:tr w:rsidR="0067451D" w:rsidRPr="00BE7545" w14:paraId="602736EE" w14:textId="77777777" w:rsidTr="000B148B">
        <w:tc>
          <w:tcPr>
            <w:tcW w:w="4537" w:type="dxa"/>
          </w:tcPr>
          <w:p w14:paraId="63C059CB" w14:textId="77777777" w:rsidR="0067451D" w:rsidRPr="00BE7545" w:rsidRDefault="0067451D" w:rsidP="0067451D">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6541B7F4" w14:textId="77777777" w:rsidR="0067451D" w:rsidRPr="00BE7545" w:rsidRDefault="0067451D" w:rsidP="0067451D">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253B0B78" w14:textId="77777777" w:rsidR="0067451D" w:rsidRPr="00BE7545" w:rsidRDefault="0067451D" w:rsidP="0067451D">
            <w:pPr>
              <w:spacing w:line="240" w:lineRule="auto"/>
              <w:rPr>
                <w:rFonts w:ascii="Times New Roman" w:hAnsi="Times New Roman"/>
                <w:b/>
                <w:iCs/>
                <w:sz w:val="24"/>
                <w:szCs w:val="24"/>
              </w:rPr>
            </w:pPr>
          </w:p>
          <w:p w14:paraId="0E954B69" w14:textId="24000D8C" w:rsidR="0067451D" w:rsidRPr="00BE7545" w:rsidRDefault="0067451D" w:rsidP="000B148B">
            <w:pPr>
              <w:spacing w:line="240" w:lineRule="auto"/>
              <w:rPr>
                <w:rFonts w:ascii="Times New Roman" w:hAnsi="Times New Roman"/>
                <w:b/>
                <w:iCs/>
                <w:sz w:val="24"/>
                <w:szCs w:val="24"/>
              </w:rPr>
            </w:pPr>
          </w:p>
        </w:tc>
        <w:tc>
          <w:tcPr>
            <w:tcW w:w="4819" w:type="dxa"/>
          </w:tcPr>
          <w:p w14:paraId="6533CFC9" w14:textId="77777777" w:rsidR="0067451D" w:rsidRPr="00BE7545" w:rsidRDefault="0067451D" w:rsidP="0067451D">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4D841BB1" w14:textId="0FB74004" w:rsidR="0067451D" w:rsidRPr="00BE7545" w:rsidRDefault="0067451D" w:rsidP="000B148B">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67451D" w:rsidRPr="00BE7545" w14:paraId="3571DC64" w14:textId="77777777" w:rsidTr="0067451D">
        <w:tc>
          <w:tcPr>
            <w:tcW w:w="4537" w:type="dxa"/>
          </w:tcPr>
          <w:p w14:paraId="5B733C4C" w14:textId="041FA5CF" w:rsidR="0067451D" w:rsidRPr="00BE7545" w:rsidRDefault="0067451D" w:rsidP="000B148B">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6EDD28C4" w14:textId="4D28AD32" w:rsidR="0067451D" w:rsidRPr="00BE7545" w:rsidRDefault="0067451D" w:rsidP="000B148B">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67451D" w:rsidRPr="00BE7545" w14:paraId="4276D757" w14:textId="77777777" w:rsidTr="000B148B">
        <w:tc>
          <w:tcPr>
            <w:tcW w:w="4537" w:type="dxa"/>
          </w:tcPr>
          <w:p w14:paraId="2C893D71" w14:textId="77777777" w:rsidR="0067451D" w:rsidRPr="00BE7545" w:rsidRDefault="0067451D" w:rsidP="0067451D">
            <w:pPr>
              <w:spacing w:line="240" w:lineRule="auto"/>
              <w:rPr>
                <w:rFonts w:ascii="Times New Roman" w:hAnsi="Times New Roman"/>
                <w:sz w:val="24"/>
                <w:szCs w:val="24"/>
              </w:rPr>
            </w:pPr>
          </w:p>
          <w:p w14:paraId="2806EF92" w14:textId="77777777" w:rsidR="0067451D" w:rsidRPr="00BE7545" w:rsidRDefault="0067451D" w:rsidP="0067451D">
            <w:pPr>
              <w:spacing w:line="240" w:lineRule="auto"/>
              <w:rPr>
                <w:rFonts w:ascii="Times New Roman" w:hAnsi="Times New Roman"/>
                <w:sz w:val="24"/>
                <w:szCs w:val="24"/>
              </w:rPr>
            </w:pPr>
          </w:p>
          <w:p w14:paraId="2D216D83"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7843F8D1" w14:textId="7672FA47" w:rsidR="0067451D" w:rsidRPr="00BE7545" w:rsidRDefault="0067451D" w:rsidP="000B148B">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33F85EC5" w14:textId="77777777" w:rsidR="0067451D" w:rsidRPr="00BE7545" w:rsidRDefault="0067451D" w:rsidP="0067451D">
            <w:pPr>
              <w:spacing w:line="240" w:lineRule="auto"/>
              <w:rPr>
                <w:rFonts w:ascii="Times New Roman" w:hAnsi="Times New Roman"/>
                <w:sz w:val="24"/>
                <w:szCs w:val="24"/>
              </w:rPr>
            </w:pPr>
          </w:p>
          <w:p w14:paraId="5A587179" w14:textId="77777777" w:rsidR="0067451D" w:rsidRPr="00BE7545" w:rsidRDefault="0067451D" w:rsidP="0067451D">
            <w:pPr>
              <w:spacing w:line="240" w:lineRule="auto"/>
              <w:rPr>
                <w:rFonts w:ascii="Times New Roman" w:hAnsi="Times New Roman"/>
                <w:sz w:val="24"/>
                <w:szCs w:val="24"/>
              </w:rPr>
            </w:pPr>
          </w:p>
          <w:p w14:paraId="0E061ADB"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1B410C9E"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М.П.</w:t>
            </w:r>
          </w:p>
          <w:p w14:paraId="38662A70" w14:textId="77777777" w:rsidR="0067451D" w:rsidRPr="00BE7545" w:rsidRDefault="0067451D" w:rsidP="000B148B">
            <w:pPr>
              <w:spacing w:line="240" w:lineRule="auto"/>
              <w:rPr>
                <w:rFonts w:ascii="Times New Roman" w:hAnsi="Times New Roman"/>
                <w:sz w:val="24"/>
                <w:szCs w:val="24"/>
              </w:rPr>
            </w:pPr>
          </w:p>
        </w:tc>
      </w:tr>
      <w:tr w:rsidR="0067451D" w:rsidRPr="00BE7545" w14:paraId="6FD7068C" w14:textId="77777777" w:rsidTr="000B148B">
        <w:tc>
          <w:tcPr>
            <w:tcW w:w="4537" w:type="dxa"/>
          </w:tcPr>
          <w:p w14:paraId="642FF779" w14:textId="6D239993" w:rsidR="0067451D" w:rsidRPr="00BE7545" w:rsidRDefault="0067451D" w:rsidP="000B148B">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1F35D91E" w14:textId="77777777" w:rsidR="0067451D" w:rsidRPr="00BE7545" w:rsidRDefault="0067451D" w:rsidP="000B148B">
            <w:pPr>
              <w:spacing w:line="240" w:lineRule="auto"/>
              <w:rPr>
                <w:rFonts w:ascii="Times New Roman" w:hAnsi="Times New Roman"/>
                <w:b/>
                <w:sz w:val="24"/>
                <w:szCs w:val="24"/>
              </w:rPr>
            </w:pPr>
          </w:p>
        </w:tc>
      </w:tr>
      <w:tr w:rsidR="0067451D" w:rsidRPr="00BE7545" w14:paraId="72FECE1D" w14:textId="77777777" w:rsidTr="000B148B">
        <w:tc>
          <w:tcPr>
            <w:tcW w:w="4537" w:type="dxa"/>
          </w:tcPr>
          <w:p w14:paraId="272320F9" w14:textId="09C78156" w:rsidR="0067451D" w:rsidRPr="00BE7545" w:rsidRDefault="0067451D" w:rsidP="000B148B">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09B4AA88" w14:textId="77777777" w:rsidR="0067451D" w:rsidRPr="00BE7545" w:rsidRDefault="0067451D" w:rsidP="000B148B">
            <w:pPr>
              <w:spacing w:line="240" w:lineRule="auto"/>
              <w:rPr>
                <w:rFonts w:ascii="Times New Roman" w:hAnsi="Times New Roman"/>
                <w:sz w:val="24"/>
                <w:szCs w:val="24"/>
              </w:rPr>
            </w:pPr>
          </w:p>
        </w:tc>
      </w:tr>
      <w:tr w:rsidR="0067451D" w:rsidRPr="00BE7545" w14:paraId="0A698698" w14:textId="77777777" w:rsidTr="000B148B">
        <w:tc>
          <w:tcPr>
            <w:tcW w:w="4537" w:type="dxa"/>
          </w:tcPr>
          <w:p w14:paraId="55429861" w14:textId="77777777" w:rsidR="0067451D" w:rsidRPr="00BE7545" w:rsidRDefault="0067451D" w:rsidP="000B148B">
            <w:pPr>
              <w:spacing w:line="240" w:lineRule="auto"/>
              <w:rPr>
                <w:rFonts w:ascii="Times New Roman" w:hAnsi="Times New Roman"/>
                <w:bCs/>
                <w:sz w:val="24"/>
                <w:szCs w:val="24"/>
              </w:rPr>
            </w:pPr>
          </w:p>
        </w:tc>
        <w:tc>
          <w:tcPr>
            <w:tcW w:w="4819" w:type="dxa"/>
          </w:tcPr>
          <w:p w14:paraId="76DCA9C3" w14:textId="77777777" w:rsidR="0067451D" w:rsidRPr="00BE7545" w:rsidRDefault="0067451D" w:rsidP="000B148B">
            <w:pPr>
              <w:spacing w:line="240" w:lineRule="auto"/>
              <w:rPr>
                <w:rFonts w:ascii="Times New Roman" w:hAnsi="Times New Roman"/>
                <w:sz w:val="24"/>
                <w:szCs w:val="24"/>
              </w:rPr>
            </w:pPr>
          </w:p>
        </w:tc>
      </w:tr>
    </w:tbl>
    <w:p w14:paraId="772F93A6" w14:textId="77777777" w:rsidR="00D06700" w:rsidRPr="00BE7545" w:rsidRDefault="00D06700" w:rsidP="00296EE1">
      <w:pPr>
        <w:tabs>
          <w:tab w:val="left" w:pos="426"/>
        </w:tabs>
        <w:spacing w:after="200" w:line="240" w:lineRule="auto"/>
        <w:outlineLvl w:val="0"/>
        <w:rPr>
          <w:rFonts w:ascii="Times New Roman" w:eastAsia="Arial Unicode MS" w:hAnsi="Times New Roman"/>
          <w:sz w:val="24"/>
          <w:szCs w:val="24"/>
          <w:lang w:eastAsia="en-GB"/>
        </w:rPr>
        <w:sectPr w:rsidR="00D06700" w:rsidRPr="00BE7545" w:rsidSect="001C022E">
          <w:pgSz w:w="11906" w:h="16838"/>
          <w:pgMar w:top="1134" w:right="850" w:bottom="1701" w:left="1418" w:header="708" w:footer="708" w:gutter="0"/>
          <w:cols w:space="708"/>
          <w:titlePg/>
          <w:docGrid w:linePitch="360"/>
        </w:sectPr>
      </w:pPr>
    </w:p>
    <w:p w14:paraId="038A4F32" w14:textId="298DC0B2" w:rsidR="00550B6E" w:rsidRPr="00BE7545" w:rsidRDefault="00550B6E" w:rsidP="00030F45">
      <w:pPr>
        <w:pStyle w:val="alpha2"/>
        <w:numPr>
          <w:ilvl w:val="0"/>
          <w:numId w:val="0"/>
        </w:numPr>
        <w:spacing w:line="240" w:lineRule="auto"/>
        <w:ind w:left="1361" w:hanging="681"/>
        <w:rPr>
          <w:rFonts w:ascii="Times New Roman" w:hAnsi="Times New Roman"/>
          <w:sz w:val="24"/>
          <w:szCs w:val="24"/>
          <w:lang w:val="ru-RU"/>
        </w:rPr>
      </w:pPr>
    </w:p>
    <w:p w14:paraId="38E27E65" w14:textId="12EEA4FB" w:rsidR="004572F5" w:rsidRPr="00BE7545" w:rsidRDefault="006F660E" w:rsidP="004572F5">
      <w:pPr>
        <w:keepNext/>
        <w:widowControl w:val="0"/>
        <w:suppressAutoHyphens/>
        <w:autoSpaceDE w:val="0"/>
        <w:autoSpaceDN w:val="0"/>
        <w:adjustRightInd w:val="0"/>
        <w:spacing w:after="0" w:line="240" w:lineRule="auto"/>
        <w:ind w:left="567"/>
        <w:jc w:val="right"/>
        <w:rPr>
          <w:rFonts w:ascii="Times New Roman" w:eastAsia="Times New Roman" w:hAnsi="Times New Roman"/>
          <w:color w:val="000000" w:themeColor="text1"/>
          <w:sz w:val="24"/>
          <w:szCs w:val="24"/>
          <w:lang w:eastAsia="ru-RU"/>
        </w:rPr>
      </w:pPr>
      <w:bookmarkStart w:id="1151" w:name="_Toc466995914"/>
      <w:bookmarkStart w:id="1152" w:name="_Toc468217675"/>
      <w:bookmarkStart w:id="1153" w:name="_Toc468892642"/>
      <w:bookmarkStart w:id="1154" w:name="_Toc473692379"/>
      <w:bookmarkStart w:id="1155" w:name="_Toc476857560"/>
      <w:bookmarkStart w:id="1156" w:name="_Toc350977294"/>
      <w:bookmarkStart w:id="1157" w:name="_Toc481181865"/>
      <w:bookmarkStart w:id="1158" w:name="_Toc477970525"/>
      <w:r w:rsidRPr="00BE7545">
        <w:rPr>
          <w:rFonts w:ascii="Times New Roman" w:eastAsia="Times New Roman" w:hAnsi="Times New Roman"/>
          <w:b/>
          <w:sz w:val="24"/>
          <w:szCs w:val="24"/>
          <w:lang w:eastAsia="ru-RU"/>
        </w:rPr>
        <w:t>ПРИЛОЖЕНИЕ 1</w:t>
      </w:r>
      <w:r w:rsidR="00524768" w:rsidRPr="00BE7545">
        <w:rPr>
          <w:rFonts w:ascii="Times New Roman" w:eastAsia="Times New Roman" w:hAnsi="Times New Roman"/>
          <w:b/>
          <w:sz w:val="24"/>
          <w:szCs w:val="24"/>
          <w:lang w:eastAsia="ru-RU"/>
        </w:rPr>
        <w:t>2</w:t>
      </w:r>
      <w:r w:rsidRPr="00BE7545">
        <w:rPr>
          <w:rFonts w:ascii="Times New Roman" w:eastAsia="Times New Roman" w:hAnsi="Times New Roman"/>
          <w:sz w:val="24"/>
          <w:szCs w:val="24"/>
          <w:lang w:eastAsia="ru-RU"/>
        </w:rPr>
        <w:br/>
      </w:r>
      <w:bookmarkStart w:id="1159" w:name="_Toc485514173"/>
      <w:bookmarkStart w:id="1160" w:name="_Toc484822150"/>
      <w:r w:rsidR="004572F5" w:rsidRPr="00BE7545">
        <w:rPr>
          <w:rFonts w:ascii="Times New Roman" w:eastAsia="Times New Roman" w:hAnsi="Times New Roman"/>
          <w:sz w:val="24"/>
          <w:szCs w:val="24"/>
          <w:lang w:eastAsia="ru-RU"/>
        </w:rPr>
        <w:t xml:space="preserve">к Концессионному соглашению </w:t>
      </w:r>
      <w:r w:rsidR="004572F5"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6417CB38" w14:textId="1EDBDD4F" w:rsidR="004572F5" w:rsidRPr="00BE7545" w:rsidRDefault="004572F5" w:rsidP="00296EE1">
      <w:pPr>
        <w:pStyle w:val="af7"/>
        <w:spacing w:line="240" w:lineRule="auto"/>
      </w:pPr>
    </w:p>
    <w:p w14:paraId="631DD3FE" w14:textId="77777777" w:rsidR="00BE7545" w:rsidRPr="00BE7545" w:rsidRDefault="00BE7545" w:rsidP="00BE7545">
      <w:pPr>
        <w:pStyle w:val="af7"/>
        <w:spacing w:line="240" w:lineRule="auto"/>
      </w:pPr>
      <w:r w:rsidRPr="00BE7545">
        <w:t>Форма Договора аренды земельных участков</w:t>
      </w:r>
    </w:p>
    <w:p w14:paraId="0A5AADBD" w14:textId="77777777" w:rsidR="00BE7545" w:rsidRPr="00BE7545" w:rsidRDefault="00BE7545" w:rsidP="00BE7545">
      <w:pPr>
        <w:pStyle w:val="afff6"/>
        <w:rPr>
          <w:color w:val="FF0000"/>
          <w:sz w:val="23"/>
          <w:szCs w:val="23"/>
        </w:rPr>
      </w:pPr>
      <w:r w:rsidRPr="00BE7545">
        <w:rPr>
          <w:sz w:val="23"/>
          <w:szCs w:val="23"/>
        </w:rPr>
        <w:t>ДОГОВОР № ____</w:t>
      </w:r>
    </w:p>
    <w:p w14:paraId="53C7E5CE" w14:textId="77777777" w:rsidR="00BE7545" w:rsidRPr="00BE7545" w:rsidRDefault="00BE7545" w:rsidP="00BE7545">
      <w:pPr>
        <w:spacing w:line="360" w:lineRule="auto"/>
        <w:jc w:val="center"/>
        <w:rPr>
          <w:rFonts w:ascii="Times New Roman" w:hAnsi="Times New Roman"/>
          <w:sz w:val="23"/>
          <w:szCs w:val="23"/>
        </w:rPr>
      </w:pPr>
      <w:r w:rsidRPr="00BE7545">
        <w:rPr>
          <w:rFonts w:ascii="Times New Roman" w:hAnsi="Times New Roman"/>
          <w:b/>
          <w:bCs/>
          <w:sz w:val="23"/>
          <w:szCs w:val="23"/>
        </w:rPr>
        <w:t xml:space="preserve">аренды земельного участка </w:t>
      </w:r>
    </w:p>
    <w:p w14:paraId="36C7E7E1" w14:textId="77777777" w:rsidR="00BE7545" w:rsidRPr="00BE7545" w:rsidRDefault="00BE7545" w:rsidP="00BE7545">
      <w:pPr>
        <w:pStyle w:val="18"/>
        <w:keepNext w:val="0"/>
        <w:autoSpaceDE/>
        <w:spacing w:line="360" w:lineRule="auto"/>
        <w:outlineLvl w:val="9"/>
        <w:rPr>
          <w:sz w:val="23"/>
          <w:szCs w:val="23"/>
        </w:rPr>
      </w:pPr>
      <w:r w:rsidRPr="00BE7545">
        <w:rPr>
          <w:sz w:val="23"/>
          <w:szCs w:val="23"/>
        </w:rPr>
        <w:t>г. Болотное</w:t>
      </w:r>
      <w:r w:rsidRPr="00BE7545">
        <w:rPr>
          <w:sz w:val="23"/>
          <w:szCs w:val="23"/>
        </w:rPr>
        <w:tab/>
      </w:r>
      <w:r w:rsidRPr="00BE7545">
        <w:rPr>
          <w:sz w:val="23"/>
          <w:szCs w:val="23"/>
        </w:rPr>
        <w:tab/>
      </w:r>
      <w:r w:rsidRPr="00BE7545">
        <w:rPr>
          <w:sz w:val="23"/>
          <w:szCs w:val="23"/>
        </w:rPr>
        <w:tab/>
      </w:r>
      <w:r w:rsidRPr="00BE7545">
        <w:rPr>
          <w:sz w:val="23"/>
          <w:szCs w:val="23"/>
        </w:rPr>
        <w:tab/>
      </w:r>
      <w:r w:rsidRPr="00BE7545">
        <w:rPr>
          <w:sz w:val="23"/>
          <w:szCs w:val="23"/>
        </w:rPr>
        <w:tab/>
      </w:r>
      <w:r w:rsidRPr="00BE7545">
        <w:rPr>
          <w:sz w:val="23"/>
          <w:szCs w:val="23"/>
        </w:rPr>
        <w:tab/>
      </w:r>
      <w:r w:rsidRPr="00BE7545">
        <w:rPr>
          <w:sz w:val="23"/>
          <w:szCs w:val="23"/>
        </w:rPr>
        <w:tab/>
        <w:t xml:space="preserve">                                        «____» _______ 2020 г.</w:t>
      </w:r>
    </w:p>
    <w:p w14:paraId="2E1766A0" w14:textId="77777777" w:rsidR="00BE7545" w:rsidRPr="00BE7545" w:rsidRDefault="00BE7545" w:rsidP="00BE7545">
      <w:pPr>
        <w:tabs>
          <w:tab w:val="left" w:pos="1373"/>
        </w:tabs>
        <w:jc w:val="both"/>
        <w:rPr>
          <w:rFonts w:ascii="Times New Roman" w:hAnsi="Times New Roman"/>
          <w:color w:val="000000"/>
          <w:spacing w:val="1"/>
          <w:sz w:val="23"/>
          <w:szCs w:val="23"/>
        </w:rPr>
      </w:pPr>
      <w:r w:rsidRPr="00BE7545">
        <w:rPr>
          <w:rFonts w:ascii="Times New Roman" w:hAnsi="Times New Roman"/>
          <w:sz w:val="23"/>
          <w:szCs w:val="23"/>
        </w:rPr>
        <w:t xml:space="preserve">         Администрация Болотнинского района Новосибирской области, в лице главы Болотнинского района Новосибирской области Франка Виктора Александровича, действующего на основании Устава Болотнинского района Новосибирской области, зарегистрированного Главным управлением Министерства юстиции Российской Федерации по Новосибирской области 10.08.2012 г., регистрационный № </w:t>
      </w:r>
      <w:r w:rsidRPr="00BE7545">
        <w:rPr>
          <w:rFonts w:ascii="Times New Roman" w:hAnsi="Times New Roman"/>
          <w:sz w:val="23"/>
          <w:szCs w:val="23"/>
          <w:lang w:val="en-US"/>
        </w:rPr>
        <w:t>RU</w:t>
      </w:r>
      <w:r w:rsidRPr="00BE7545">
        <w:rPr>
          <w:rFonts w:ascii="Times New Roman" w:hAnsi="Times New Roman"/>
          <w:sz w:val="23"/>
          <w:szCs w:val="23"/>
        </w:rPr>
        <w:t xml:space="preserve"> 545030002012001, именуемая в дальнейшем «Арендодатель» и __________________, действующего</w:t>
      </w:r>
      <w:r w:rsidRPr="00BE7545">
        <w:rPr>
          <w:rFonts w:ascii="Times New Roman" w:hAnsi="Times New Roman"/>
          <w:b/>
          <w:i/>
          <w:sz w:val="23"/>
          <w:szCs w:val="23"/>
        </w:rPr>
        <w:t xml:space="preserve"> _______________, </w:t>
      </w:r>
      <w:r w:rsidRPr="00BE7545">
        <w:rPr>
          <w:rFonts w:ascii="Times New Roman" w:hAnsi="Times New Roman"/>
          <w:sz w:val="23"/>
          <w:szCs w:val="23"/>
        </w:rPr>
        <w:t>именуемое в дальнейшем «Арендатор», с другой стороны, руководствуясь п.п. 23 п. 2 ст. 39.6 Земельного кодекса Российской Федерации, ст. 3.3 Федерального закона Российской Федерации от 25.10.2001 г. № 137-ФЗ «О введении в действие Земельного кодекса Российской Федерации»,  концессионным соглашением  от _____, заключили настоящий Договор о нижеследую</w:t>
      </w:r>
      <w:r w:rsidRPr="00BE7545">
        <w:rPr>
          <w:rFonts w:ascii="Times New Roman" w:hAnsi="Times New Roman"/>
          <w:sz w:val="23"/>
          <w:szCs w:val="23"/>
        </w:rPr>
        <w:softHyphen/>
        <w:t>щем</w:t>
      </w:r>
    </w:p>
    <w:p w14:paraId="52C8D154" w14:textId="77777777" w:rsidR="00BE7545" w:rsidRPr="00BE7545" w:rsidRDefault="00BE7545" w:rsidP="00BE7545">
      <w:pPr>
        <w:jc w:val="center"/>
        <w:rPr>
          <w:rFonts w:ascii="Times New Roman" w:hAnsi="Times New Roman"/>
          <w:b/>
          <w:bCs/>
          <w:sz w:val="23"/>
          <w:szCs w:val="23"/>
        </w:rPr>
      </w:pPr>
      <w:r w:rsidRPr="00BE7545">
        <w:rPr>
          <w:rFonts w:ascii="Times New Roman" w:hAnsi="Times New Roman"/>
          <w:b/>
          <w:bCs/>
          <w:sz w:val="23"/>
          <w:szCs w:val="23"/>
        </w:rPr>
        <w:t>1. Предмет договора:</w:t>
      </w:r>
    </w:p>
    <w:p w14:paraId="7D136F1C" w14:textId="77777777" w:rsidR="00BE7545" w:rsidRPr="00BE7545" w:rsidRDefault="00BE7545" w:rsidP="001F5411">
      <w:pPr>
        <w:numPr>
          <w:ilvl w:val="1"/>
          <w:numId w:val="94"/>
        </w:numPr>
        <w:tabs>
          <w:tab w:val="left" w:pos="-900"/>
          <w:tab w:val="left" w:pos="-720"/>
          <w:tab w:val="left" w:pos="900"/>
        </w:tabs>
        <w:spacing w:after="0" w:line="240" w:lineRule="auto"/>
        <w:ind w:left="0" w:right="-29" w:firstLine="540"/>
        <w:jc w:val="both"/>
        <w:rPr>
          <w:rFonts w:ascii="Times New Roman" w:hAnsi="Times New Roman"/>
          <w:b/>
          <w:i/>
          <w:sz w:val="23"/>
          <w:szCs w:val="23"/>
        </w:rPr>
      </w:pPr>
      <w:r w:rsidRPr="00BE7545">
        <w:rPr>
          <w:rFonts w:ascii="Times New Roman" w:hAnsi="Times New Roman"/>
          <w:sz w:val="23"/>
          <w:szCs w:val="23"/>
        </w:rPr>
        <w:t xml:space="preserve"> Арендодатель сдает, а Арендатор принимает в аренду земельный участок с кадастровым номером </w:t>
      </w:r>
      <w:r w:rsidRPr="00BE7545">
        <w:rPr>
          <w:rFonts w:ascii="Times New Roman" w:hAnsi="Times New Roman"/>
          <w:b/>
          <w:bCs/>
          <w:sz w:val="23"/>
          <w:szCs w:val="23"/>
        </w:rPr>
        <w:t>_________</w:t>
      </w:r>
      <w:r w:rsidRPr="00BE7545">
        <w:rPr>
          <w:rFonts w:ascii="Times New Roman" w:hAnsi="Times New Roman"/>
          <w:sz w:val="23"/>
          <w:szCs w:val="23"/>
        </w:rPr>
        <w:t xml:space="preserve">, площадью </w:t>
      </w:r>
      <w:r w:rsidRPr="00BE7545">
        <w:rPr>
          <w:rFonts w:ascii="Times New Roman" w:hAnsi="Times New Roman"/>
          <w:b/>
          <w:bCs/>
          <w:i/>
          <w:iCs/>
          <w:sz w:val="23"/>
          <w:szCs w:val="23"/>
        </w:rPr>
        <w:t>________</w:t>
      </w:r>
      <w:r w:rsidRPr="00BE7545">
        <w:rPr>
          <w:rFonts w:ascii="Times New Roman" w:hAnsi="Times New Roman"/>
          <w:sz w:val="23"/>
          <w:szCs w:val="23"/>
        </w:rPr>
        <w:t xml:space="preserve"> </w:t>
      </w:r>
      <w:r w:rsidRPr="00BE7545">
        <w:rPr>
          <w:rFonts w:ascii="Times New Roman" w:hAnsi="Times New Roman"/>
          <w:b/>
          <w:i/>
          <w:sz w:val="23"/>
          <w:szCs w:val="23"/>
        </w:rPr>
        <w:t>кв.</w:t>
      </w:r>
      <w:r w:rsidRPr="00BE7545">
        <w:rPr>
          <w:rFonts w:ascii="Times New Roman" w:hAnsi="Times New Roman"/>
          <w:b/>
          <w:i/>
          <w:noProof/>
          <w:sz w:val="23"/>
          <w:szCs w:val="23"/>
        </w:rPr>
        <w:t xml:space="preserve"> </w:t>
      </w:r>
      <w:r w:rsidRPr="00BE7545">
        <w:rPr>
          <w:rFonts w:ascii="Times New Roman" w:hAnsi="Times New Roman"/>
          <w:b/>
          <w:i/>
          <w:sz w:val="23"/>
          <w:szCs w:val="23"/>
        </w:rPr>
        <w:t>м</w:t>
      </w:r>
      <w:r w:rsidRPr="00BE7545">
        <w:rPr>
          <w:rFonts w:ascii="Times New Roman" w:hAnsi="Times New Roman"/>
          <w:sz w:val="23"/>
          <w:szCs w:val="23"/>
        </w:rPr>
        <w:t xml:space="preserve">., выделенный из категории – __________, адрес: </w:t>
      </w:r>
      <w:r w:rsidRPr="00BE7545">
        <w:rPr>
          <w:rFonts w:ascii="Times New Roman" w:hAnsi="Times New Roman"/>
          <w:b/>
          <w:i/>
          <w:sz w:val="23"/>
          <w:szCs w:val="23"/>
        </w:rPr>
        <w:t xml:space="preserve">____________ </w:t>
      </w:r>
      <w:r w:rsidRPr="00BE7545">
        <w:rPr>
          <w:rFonts w:ascii="Times New Roman" w:hAnsi="Times New Roman"/>
          <w:sz w:val="23"/>
          <w:szCs w:val="23"/>
        </w:rPr>
        <w:t>(далее Участок).</w:t>
      </w:r>
    </w:p>
    <w:p w14:paraId="6D9A7F14" w14:textId="77777777" w:rsidR="00BE7545" w:rsidRPr="00BE7545" w:rsidRDefault="00BE7545" w:rsidP="00BE7545">
      <w:pPr>
        <w:tabs>
          <w:tab w:val="left" w:pos="720"/>
        </w:tabs>
        <w:ind w:left="720" w:right="-29"/>
        <w:jc w:val="both"/>
        <w:rPr>
          <w:rFonts w:ascii="Times New Roman" w:hAnsi="Times New Roman"/>
          <w:sz w:val="23"/>
          <w:szCs w:val="23"/>
        </w:rPr>
      </w:pPr>
      <w:r w:rsidRPr="00BE7545">
        <w:rPr>
          <w:rFonts w:ascii="Times New Roman" w:hAnsi="Times New Roman"/>
          <w:sz w:val="23"/>
          <w:szCs w:val="23"/>
        </w:rPr>
        <w:t>Разрешенное использование:</w:t>
      </w:r>
      <w:r w:rsidRPr="00BE7545">
        <w:rPr>
          <w:rFonts w:ascii="Times New Roman" w:hAnsi="Times New Roman"/>
          <w:bCs/>
          <w:iCs/>
          <w:sz w:val="23"/>
          <w:szCs w:val="23"/>
        </w:rPr>
        <w:t xml:space="preserve"> </w:t>
      </w:r>
      <w:r w:rsidRPr="00BE7545">
        <w:rPr>
          <w:rFonts w:ascii="Times New Roman" w:hAnsi="Times New Roman"/>
          <w:b/>
          <w:i/>
          <w:sz w:val="23"/>
          <w:szCs w:val="23"/>
        </w:rPr>
        <w:t>______.</w:t>
      </w:r>
    </w:p>
    <w:p w14:paraId="5B0A107C" w14:textId="77777777" w:rsidR="00BE7545" w:rsidRPr="00BE7545" w:rsidRDefault="00BE7545" w:rsidP="001F5411">
      <w:pPr>
        <w:numPr>
          <w:ilvl w:val="1"/>
          <w:numId w:val="94"/>
        </w:numPr>
        <w:tabs>
          <w:tab w:val="left" w:pos="-900"/>
          <w:tab w:val="left" w:pos="-720"/>
          <w:tab w:val="left" w:pos="900"/>
        </w:tabs>
        <w:spacing w:after="0" w:line="240" w:lineRule="auto"/>
        <w:ind w:left="0" w:right="-29" w:firstLine="540"/>
        <w:jc w:val="both"/>
        <w:rPr>
          <w:rFonts w:ascii="Times New Roman" w:hAnsi="Times New Roman"/>
          <w:sz w:val="23"/>
          <w:szCs w:val="23"/>
        </w:rPr>
      </w:pPr>
      <w:r w:rsidRPr="00BE7545">
        <w:rPr>
          <w:rFonts w:ascii="Times New Roman" w:hAnsi="Times New Roman"/>
          <w:sz w:val="23"/>
          <w:szCs w:val="23"/>
        </w:rPr>
        <w:t xml:space="preserve"> В отношении Участка ограничения использования и обременения не установлены.</w:t>
      </w:r>
    </w:p>
    <w:p w14:paraId="2C274661" w14:textId="77777777" w:rsidR="00BE7545" w:rsidRPr="00BE7545" w:rsidRDefault="00BE7545" w:rsidP="00BE7545">
      <w:pPr>
        <w:jc w:val="center"/>
        <w:rPr>
          <w:rFonts w:ascii="Times New Roman" w:hAnsi="Times New Roman"/>
          <w:b/>
          <w:bCs/>
          <w:sz w:val="23"/>
          <w:szCs w:val="23"/>
        </w:rPr>
      </w:pPr>
      <w:r w:rsidRPr="00BE7545">
        <w:rPr>
          <w:rFonts w:ascii="Times New Roman" w:hAnsi="Times New Roman"/>
          <w:b/>
          <w:bCs/>
          <w:sz w:val="23"/>
          <w:szCs w:val="23"/>
        </w:rPr>
        <w:t>2. Срок договора</w:t>
      </w:r>
    </w:p>
    <w:p w14:paraId="79C3CF33" w14:textId="77777777" w:rsidR="00BE7545" w:rsidRPr="00BE7545" w:rsidRDefault="00BE7545" w:rsidP="00BE7545">
      <w:pPr>
        <w:ind w:left="120" w:firstLine="720"/>
        <w:jc w:val="both"/>
        <w:rPr>
          <w:rFonts w:ascii="Times New Roman" w:hAnsi="Times New Roman"/>
          <w:sz w:val="23"/>
          <w:szCs w:val="23"/>
        </w:rPr>
      </w:pPr>
      <w:r w:rsidRPr="00BE7545">
        <w:rPr>
          <w:rFonts w:ascii="Times New Roman" w:hAnsi="Times New Roman"/>
          <w:sz w:val="23"/>
          <w:szCs w:val="23"/>
        </w:rPr>
        <w:t xml:space="preserve">2.1. Настоящий договор заключен сроком на </w:t>
      </w:r>
      <w:r w:rsidRPr="00BE7545">
        <w:rPr>
          <w:rFonts w:ascii="Times New Roman" w:hAnsi="Times New Roman"/>
          <w:b/>
          <w:bCs/>
          <w:i/>
          <w:iCs/>
          <w:sz w:val="23"/>
          <w:szCs w:val="23"/>
        </w:rPr>
        <w:t>______</w:t>
      </w:r>
      <w:r w:rsidRPr="00BE7545">
        <w:rPr>
          <w:rFonts w:ascii="Times New Roman" w:hAnsi="Times New Roman"/>
          <w:sz w:val="23"/>
          <w:szCs w:val="23"/>
        </w:rPr>
        <w:t xml:space="preserve"> лет с </w:t>
      </w:r>
      <w:r w:rsidRPr="00BE7545">
        <w:rPr>
          <w:rFonts w:ascii="Times New Roman" w:hAnsi="Times New Roman"/>
          <w:b/>
          <w:bCs/>
          <w:i/>
          <w:iCs/>
          <w:sz w:val="23"/>
          <w:szCs w:val="23"/>
        </w:rPr>
        <w:t>________</w:t>
      </w:r>
      <w:r w:rsidRPr="00BE7545">
        <w:rPr>
          <w:rFonts w:ascii="Times New Roman" w:hAnsi="Times New Roman"/>
          <w:sz w:val="23"/>
          <w:szCs w:val="23"/>
        </w:rPr>
        <w:t xml:space="preserve"> по  </w:t>
      </w:r>
      <w:r w:rsidRPr="00BE7545">
        <w:rPr>
          <w:rFonts w:ascii="Times New Roman" w:hAnsi="Times New Roman"/>
          <w:b/>
          <w:bCs/>
          <w:i/>
          <w:iCs/>
          <w:sz w:val="23"/>
          <w:szCs w:val="23"/>
        </w:rPr>
        <w:t>_________ г.</w:t>
      </w:r>
      <w:r w:rsidRPr="00BE7545">
        <w:rPr>
          <w:rFonts w:ascii="Times New Roman" w:hAnsi="Times New Roman"/>
          <w:sz w:val="23"/>
          <w:szCs w:val="23"/>
        </w:rPr>
        <w:t xml:space="preserve">   </w:t>
      </w:r>
    </w:p>
    <w:p w14:paraId="67F0E12B" w14:textId="77777777" w:rsidR="00BE7545" w:rsidRPr="00BE7545" w:rsidRDefault="00BE7545" w:rsidP="00BE7545">
      <w:pPr>
        <w:ind w:left="240" w:hanging="120"/>
        <w:jc w:val="center"/>
        <w:rPr>
          <w:rFonts w:ascii="Times New Roman" w:hAnsi="Times New Roman"/>
          <w:b/>
          <w:bCs/>
          <w:sz w:val="23"/>
          <w:szCs w:val="23"/>
        </w:rPr>
      </w:pPr>
      <w:r w:rsidRPr="00BE7545">
        <w:rPr>
          <w:rFonts w:ascii="Times New Roman" w:hAnsi="Times New Roman"/>
          <w:b/>
          <w:bCs/>
          <w:sz w:val="23"/>
          <w:szCs w:val="23"/>
        </w:rPr>
        <w:t>3. Арендная плата:</w:t>
      </w:r>
    </w:p>
    <w:p w14:paraId="1EFB2263" w14:textId="77777777" w:rsidR="00BE7545" w:rsidRPr="00BE7545" w:rsidRDefault="00BE7545" w:rsidP="00BE7545">
      <w:pPr>
        <w:ind w:right="-1"/>
        <w:jc w:val="both"/>
        <w:rPr>
          <w:rFonts w:ascii="Times New Roman" w:hAnsi="Times New Roman"/>
          <w:b/>
          <w:i/>
          <w:sz w:val="23"/>
          <w:szCs w:val="23"/>
        </w:rPr>
      </w:pPr>
      <w:r w:rsidRPr="00BE7545">
        <w:rPr>
          <w:rFonts w:ascii="Times New Roman" w:hAnsi="Times New Roman"/>
          <w:sz w:val="23"/>
          <w:szCs w:val="23"/>
        </w:rPr>
        <w:tab/>
        <w:t xml:space="preserve">3.1. Размер годовой арендной платы составляет </w:t>
      </w:r>
      <w:r w:rsidRPr="00BE7545">
        <w:rPr>
          <w:rFonts w:ascii="Times New Roman" w:hAnsi="Times New Roman"/>
          <w:b/>
          <w:i/>
          <w:sz w:val="23"/>
          <w:szCs w:val="23"/>
        </w:rPr>
        <w:t xml:space="preserve">_____ рублей. </w:t>
      </w:r>
    </w:p>
    <w:p w14:paraId="2362FBCB"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t>3.2. Арендные платежи вносятся ежеквартально в размере: _____</w:t>
      </w:r>
      <w:r w:rsidRPr="00BE7545">
        <w:rPr>
          <w:rFonts w:ascii="Times New Roman" w:hAnsi="Times New Roman"/>
          <w:b/>
          <w:i/>
          <w:sz w:val="23"/>
          <w:szCs w:val="23"/>
        </w:rPr>
        <w:t xml:space="preserve"> </w:t>
      </w:r>
      <w:r w:rsidRPr="00BE7545">
        <w:rPr>
          <w:rFonts w:ascii="Times New Roman" w:hAnsi="Times New Roman"/>
          <w:sz w:val="23"/>
          <w:szCs w:val="23"/>
        </w:rPr>
        <w:t xml:space="preserve">не позднее 1 числа месяца квартала, следующего за расчетным кварталом: </w:t>
      </w:r>
    </w:p>
    <w:p w14:paraId="27626DB2"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t xml:space="preserve">Получатель: </w:t>
      </w:r>
    </w:p>
    <w:p w14:paraId="0616FC11"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t>ИНН 5413111417 УФК по Новосибирской области (администрация Болотнинского района Новосибирской области)</w:t>
      </w:r>
    </w:p>
    <w:p w14:paraId="3AD0C6B5"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t>КПП 541301001</w:t>
      </w:r>
    </w:p>
    <w:p w14:paraId="7663DFDF"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t xml:space="preserve">Счет получателя: </w:t>
      </w:r>
    </w:p>
    <w:p w14:paraId="70907135"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t>40101810900000010001 Сибирское ГУ Банка России г. Новосибирск</w:t>
      </w:r>
    </w:p>
    <w:p w14:paraId="7054008D"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lastRenderedPageBreak/>
        <w:t>БИК банка получателя: 045004001</w:t>
      </w:r>
    </w:p>
    <w:p w14:paraId="61A61CA1"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t>В платежном документе в поле «назначение платежа» указывается код бюджетной классификации – 203 1 11 05013 05 0000 120</w:t>
      </w:r>
    </w:p>
    <w:p w14:paraId="3CA52C9F" w14:textId="77777777" w:rsidR="00BE7545" w:rsidRPr="00BE7545" w:rsidRDefault="00BE7545" w:rsidP="00BE7545">
      <w:pPr>
        <w:pStyle w:val="34"/>
        <w:ind w:right="-38"/>
        <w:rPr>
          <w:rFonts w:ascii="Times New Roman" w:hAnsi="Times New Roman"/>
          <w:sz w:val="23"/>
          <w:szCs w:val="23"/>
        </w:rPr>
      </w:pPr>
      <w:r w:rsidRPr="00BE7545">
        <w:rPr>
          <w:rFonts w:ascii="Times New Roman" w:hAnsi="Times New Roman"/>
          <w:sz w:val="23"/>
          <w:szCs w:val="23"/>
        </w:rPr>
        <w:t xml:space="preserve"> ОКТМО 50606413</w:t>
      </w:r>
    </w:p>
    <w:p w14:paraId="27ADAB53" w14:textId="77777777" w:rsidR="00BE7545" w:rsidRPr="00BE7545" w:rsidRDefault="00BE7545" w:rsidP="00BE7545">
      <w:pPr>
        <w:ind w:right="-8" w:firstLine="720"/>
        <w:jc w:val="both"/>
        <w:rPr>
          <w:rFonts w:ascii="Times New Roman" w:hAnsi="Times New Roman"/>
          <w:sz w:val="23"/>
          <w:szCs w:val="23"/>
        </w:rPr>
      </w:pPr>
      <w:r w:rsidRPr="00BE7545">
        <w:rPr>
          <w:rFonts w:ascii="Times New Roman" w:hAnsi="Times New Roman"/>
          <w:sz w:val="23"/>
          <w:szCs w:val="23"/>
        </w:rPr>
        <w:t xml:space="preserve">3.3. Арендная плата подлежит уплате Арендатором с </w:t>
      </w:r>
      <w:r w:rsidRPr="00BE7545">
        <w:rPr>
          <w:rFonts w:ascii="Times New Roman" w:hAnsi="Times New Roman"/>
          <w:b/>
          <w:bCs/>
          <w:i/>
          <w:iCs/>
          <w:sz w:val="23"/>
          <w:szCs w:val="23"/>
        </w:rPr>
        <w:t>_____ г.</w:t>
      </w:r>
    </w:p>
    <w:p w14:paraId="4C9267A4" w14:textId="77777777" w:rsidR="00BE7545" w:rsidRPr="00BE7545" w:rsidRDefault="00BE7545" w:rsidP="00BE7545">
      <w:pPr>
        <w:ind w:right="-8" w:firstLine="720"/>
        <w:jc w:val="both"/>
        <w:rPr>
          <w:rFonts w:ascii="Times New Roman" w:hAnsi="Times New Roman"/>
          <w:b/>
          <w:bCs/>
          <w:i/>
          <w:iCs/>
          <w:color w:val="FF0000"/>
          <w:sz w:val="23"/>
          <w:szCs w:val="23"/>
        </w:rPr>
      </w:pPr>
      <w:r w:rsidRPr="00BE7545">
        <w:rPr>
          <w:rFonts w:ascii="Times New Roman" w:hAnsi="Times New Roman"/>
          <w:sz w:val="23"/>
          <w:szCs w:val="23"/>
        </w:rPr>
        <w:t>Размер арендной платы определен на основании рыночной стоимости годовой арендной платы №_________от _______________.</w:t>
      </w:r>
    </w:p>
    <w:p w14:paraId="279EEC46" w14:textId="77777777" w:rsidR="00BE7545" w:rsidRPr="00BE7545" w:rsidRDefault="00BE7545" w:rsidP="00BE7545">
      <w:pPr>
        <w:ind w:right="-8" w:firstLine="708"/>
        <w:jc w:val="both"/>
        <w:rPr>
          <w:rFonts w:ascii="Times New Roman" w:hAnsi="Times New Roman"/>
          <w:sz w:val="23"/>
          <w:szCs w:val="23"/>
        </w:rPr>
      </w:pPr>
      <w:r w:rsidRPr="00BE7545">
        <w:rPr>
          <w:rFonts w:ascii="Times New Roman" w:hAnsi="Times New Roman"/>
          <w:sz w:val="23"/>
          <w:szCs w:val="23"/>
        </w:rPr>
        <w:t>3.4. Размер арендной платы изменяется по следующим основаниям: в связи с изменением уровня инфляции ежегодно путем умножения размера арендной платы на индекс инфляции на текущий финансовый год, в связи с переоценкой кадастровой стоимости земельного участка, в связи с изменением земельного налога. В указанных случаях договор аренды изменяется арендодателем в одностороннем порядке.</w:t>
      </w:r>
    </w:p>
    <w:p w14:paraId="16DB1046" w14:textId="77777777" w:rsidR="00BE7545" w:rsidRPr="00BE7545" w:rsidRDefault="00BE7545" w:rsidP="00BE7545">
      <w:pPr>
        <w:ind w:right="-8"/>
        <w:jc w:val="center"/>
        <w:rPr>
          <w:rFonts w:ascii="Times New Roman" w:hAnsi="Times New Roman"/>
          <w:b/>
          <w:bCs/>
          <w:sz w:val="23"/>
          <w:szCs w:val="23"/>
        </w:rPr>
      </w:pPr>
      <w:r w:rsidRPr="00BE7545">
        <w:rPr>
          <w:rFonts w:ascii="Times New Roman" w:hAnsi="Times New Roman"/>
          <w:b/>
          <w:bCs/>
          <w:sz w:val="23"/>
          <w:szCs w:val="23"/>
        </w:rPr>
        <w:t>4. Права и обязанности Арендодателя:</w:t>
      </w:r>
    </w:p>
    <w:p w14:paraId="6D0C14E9" w14:textId="77777777" w:rsidR="00BE7545" w:rsidRPr="00BE7545" w:rsidRDefault="00BE7545" w:rsidP="00BE7545">
      <w:pPr>
        <w:ind w:firstLine="120"/>
        <w:rPr>
          <w:rFonts w:ascii="Times New Roman" w:hAnsi="Times New Roman"/>
          <w:sz w:val="23"/>
          <w:szCs w:val="23"/>
        </w:rPr>
      </w:pPr>
      <w:r w:rsidRPr="00BE7545">
        <w:rPr>
          <w:rFonts w:ascii="Times New Roman" w:hAnsi="Times New Roman"/>
          <w:sz w:val="23"/>
          <w:szCs w:val="23"/>
        </w:rPr>
        <w:t>4.1. “Арендодатель” имеет право:</w:t>
      </w:r>
    </w:p>
    <w:p w14:paraId="038B136D" w14:textId="77777777" w:rsidR="00BE7545" w:rsidRPr="00BE7545" w:rsidRDefault="00BE7545" w:rsidP="00BE7545">
      <w:pPr>
        <w:ind w:left="993" w:hanging="567"/>
        <w:jc w:val="both"/>
        <w:rPr>
          <w:rFonts w:ascii="Times New Roman" w:hAnsi="Times New Roman"/>
          <w:sz w:val="23"/>
          <w:szCs w:val="23"/>
        </w:rPr>
      </w:pPr>
      <w:r w:rsidRPr="00BE7545">
        <w:rPr>
          <w:rFonts w:ascii="Times New Roman" w:hAnsi="Times New Roman"/>
          <w:sz w:val="23"/>
          <w:szCs w:val="23"/>
        </w:rPr>
        <w:t>4.1.1. расторгнуть Договор досрочно, в установленном законом порядке, в случае нарушения “Арендатором” условий Договора.</w:t>
      </w:r>
    </w:p>
    <w:p w14:paraId="0974FBEA" w14:textId="77777777" w:rsidR="00BE7545" w:rsidRPr="00BE7545" w:rsidRDefault="00BE7545" w:rsidP="00BE7545">
      <w:pPr>
        <w:ind w:left="993" w:hanging="567"/>
        <w:jc w:val="both"/>
        <w:rPr>
          <w:rFonts w:ascii="Times New Roman" w:hAnsi="Times New Roman"/>
          <w:sz w:val="23"/>
          <w:szCs w:val="23"/>
        </w:rPr>
      </w:pPr>
      <w:r w:rsidRPr="00BE7545">
        <w:rPr>
          <w:rFonts w:ascii="Times New Roman" w:hAnsi="Times New Roman"/>
          <w:sz w:val="23"/>
          <w:szCs w:val="23"/>
        </w:rPr>
        <w:t>4.1.2. вносить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 кроме п. 3.4;</w:t>
      </w:r>
    </w:p>
    <w:p w14:paraId="67F10623" w14:textId="77777777" w:rsidR="00BE7545" w:rsidRPr="00BE7545" w:rsidRDefault="00BE7545" w:rsidP="00BE7545">
      <w:pPr>
        <w:ind w:left="993" w:hanging="567"/>
        <w:jc w:val="both"/>
        <w:rPr>
          <w:rFonts w:ascii="Times New Roman" w:hAnsi="Times New Roman"/>
          <w:sz w:val="23"/>
          <w:szCs w:val="23"/>
        </w:rPr>
      </w:pPr>
      <w:r w:rsidRPr="00BE7545">
        <w:rPr>
          <w:rFonts w:ascii="Times New Roman" w:hAnsi="Times New Roman"/>
          <w:sz w:val="23"/>
          <w:szCs w:val="23"/>
        </w:rPr>
        <w:t>4.1.3. беспрепятственно посещать и обследовать арендуемую территорию на предмет соблюдения земельного законодательства.</w:t>
      </w:r>
    </w:p>
    <w:p w14:paraId="24856D85" w14:textId="77777777" w:rsidR="00BE7545" w:rsidRPr="00BE7545" w:rsidRDefault="00BE7545" w:rsidP="001F5411">
      <w:pPr>
        <w:numPr>
          <w:ilvl w:val="2"/>
          <w:numId w:val="95"/>
        </w:numPr>
        <w:spacing w:after="0" w:line="240" w:lineRule="auto"/>
        <w:jc w:val="both"/>
        <w:rPr>
          <w:rFonts w:ascii="Times New Roman" w:hAnsi="Times New Roman"/>
          <w:sz w:val="23"/>
          <w:szCs w:val="23"/>
        </w:rPr>
      </w:pPr>
      <w:r w:rsidRPr="00BE7545">
        <w:rPr>
          <w:rFonts w:ascii="Times New Roman" w:hAnsi="Times New Roman"/>
          <w:sz w:val="23"/>
          <w:szCs w:val="23"/>
        </w:rPr>
        <w:t xml:space="preserve">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 </w:t>
      </w:r>
    </w:p>
    <w:p w14:paraId="2DC74402" w14:textId="77777777" w:rsidR="00BE7545" w:rsidRPr="00BE7545" w:rsidRDefault="00BE7545" w:rsidP="001F5411">
      <w:pPr>
        <w:numPr>
          <w:ilvl w:val="2"/>
          <w:numId w:val="95"/>
        </w:numPr>
        <w:spacing w:after="0" w:line="240" w:lineRule="auto"/>
        <w:jc w:val="both"/>
        <w:rPr>
          <w:rFonts w:ascii="Times New Roman" w:hAnsi="Times New Roman"/>
          <w:sz w:val="23"/>
          <w:szCs w:val="23"/>
        </w:rPr>
      </w:pPr>
      <w:r w:rsidRPr="00BE7545">
        <w:rPr>
          <w:rFonts w:ascii="Times New Roman" w:hAnsi="Times New Roman"/>
          <w:sz w:val="23"/>
          <w:szCs w:val="23"/>
        </w:rPr>
        <w:t>пользоваться другими правами, если их реализация не противоречит требованиям законодательства и условиям настоящего Договора.</w:t>
      </w:r>
    </w:p>
    <w:p w14:paraId="5088DF83" w14:textId="77777777" w:rsidR="00BE7545" w:rsidRPr="00BE7545" w:rsidRDefault="00BE7545" w:rsidP="00BE7545">
      <w:pPr>
        <w:jc w:val="both"/>
        <w:rPr>
          <w:rFonts w:ascii="Times New Roman" w:hAnsi="Times New Roman"/>
          <w:sz w:val="23"/>
          <w:szCs w:val="23"/>
        </w:rPr>
      </w:pPr>
      <w:r w:rsidRPr="00BE7545">
        <w:rPr>
          <w:rFonts w:ascii="Times New Roman" w:hAnsi="Times New Roman"/>
          <w:sz w:val="23"/>
          <w:szCs w:val="23"/>
        </w:rPr>
        <w:t>4.2. “Арендодатель” обязан:</w:t>
      </w:r>
    </w:p>
    <w:p w14:paraId="2DF375D0" w14:textId="77777777" w:rsidR="00BE7545" w:rsidRPr="00BE7545" w:rsidRDefault="00BE7545" w:rsidP="001F5411">
      <w:pPr>
        <w:numPr>
          <w:ilvl w:val="2"/>
          <w:numId w:val="96"/>
        </w:numPr>
        <w:spacing w:after="0" w:line="240" w:lineRule="auto"/>
        <w:jc w:val="both"/>
        <w:rPr>
          <w:rFonts w:ascii="Times New Roman" w:hAnsi="Times New Roman"/>
          <w:sz w:val="23"/>
          <w:szCs w:val="23"/>
        </w:rPr>
      </w:pPr>
      <w:r w:rsidRPr="00BE7545">
        <w:rPr>
          <w:rFonts w:ascii="Times New Roman" w:hAnsi="Times New Roman"/>
          <w:sz w:val="23"/>
          <w:szCs w:val="23"/>
        </w:rPr>
        <w:t>выполнять в полном объеме все условия настоящего Договора;</w:t>
      </w:r>
    </w:p>
    <w:p w14:paraId="6FFB8281" w14:textId="77777777" w:rsidR="00BE7545" w:rsidRPr="00BE7545" w:rsidRDefault="00BE7545" w:rsidP="001F5411">
      <w:pPr>
        <w:numPr>
          <w:ilvl w:val="2"/>
          <w:numId w:val="96"/>
        </w:numPr>
        <w:spacing w:after="0" w:line="240" w:lineRule="auto"/>
        <w:jc w:val="both"/>
        <w:rPr>
          <w:rFonts w:ascii="Times New Roman" w:hAnsi="Times New Roman"/>
          <w:sz w:val="23"/>
          <w:szCs w:val="23"/>
        </w:rPr>
      </w:pPr>
      <w:r w:rsidRPr="00BE7545">
        <w:rPr>
          <w:rFonts w:ascii="Times New Roman" w:hAnsi="Times New Roman"/>
          <w:sz w:val="23"/>
          <w:szCs w:val="23"/>
        </w:rPr>
        <w:t>не вмешиваться в хозяйственную деятельность “Арендатора”, если она не противоречит условиям настоящего Договора;</w:t>
      </w:r>
    </w:p>
    <w:p w14:paraId="1ECA75D1" w14:textId="77777777" w:rsidR="00BE7545" w:rsidRPr="00BE7545" w:rsidRDefault="00BE7545" w:rsidP="001F5411">
      <w:pPr>
        <w:numPr>
          <w:ilvl w:val="2"/>
          <w:numId w:val="96"/>
        </w:numPr>
        <w:spacing w:after="0" w:line="240" w:lineRule="auto"/>
        <w:jc w:val="both"/>
        <w:rPr>
          <w:rFonts w:ascii="Times New Roman" w:hAnsi="Times New Roman"/>
          <w:sz w:val="23"/>
          <w:szCs w:val="23"/>
        </w:rPr>
      </w:pPr>
      <w:r w:rsidRPr="00BE7545">
        <w:rPr>
          <w:rFonts w:ascii="Times New Roman" w:hAnsi="Times New Roman"/>
          <w:sz w:val="23"/>
          <w:szCs w:val="23"/>
        </w:rPr>
        <w:t>не использовать и не предоставлять прав третьим лицам на использование природных объектов, находящихся на земельном участке без согласования с арендатором;</w:t>
      </w:r>
    </w:p>
    <w:p w14:paraId="58169C94" w14:textId="77777777" w:rsidR="00BE7545" w:rsidRPr="00BE7545" w:rsidRDefault="00BE7545" w:rsidP="001F5411">
      <w:pPr>
        <w:numPr>
          <w:ilvl w:val="2"/>
          <w:numId w:val="96"/>
        </w:numPr>
        <w:spacing w:after="0" w:line="240" w:lineRule="auto"/>
        <w:jc w:val="both"/>
        <w:rPr>
          <w:rFonts w:ascii="Times New Roman" w:hAnsi="Times New Roman"/>
          <w:sz w:val="23"/>
          <w:szCs w:val="23"/>
        </w:rPr>
      </w:pPr>
      <w:r w:rsidRPr="00BE7545">
        <w:rPr>
          <w:rFonts w:ascii="Times New Roman" w:hAnsi="Times New Roman"/>
          <w:sz w:val="23"/>
          <w:szCs w:val="23"/>
        </w:rPr>
        <w:t>в случаях, связанных с необходимостью изъятия земельного участка для государственных и муниципальных нужд, гарантировать арендатору возмещение всех затрат в соответствии с действующим законодательством;</w:t>
      </w:r>
    </w:p>
    <w:p w14:paraId="7681C8CE" w14:textId="77777777" w:rsidR="00BE7545" w:rsidRPr="00BE7545" w:rsidRDefault="00BE7545" w:rsidP="001F5411">
      <w:pPr>
        <w:numPr>
          <w:ilvl w:val="2"/>
          <w:numId w:val="96"/>
        </w:numPr>
        <w:spacing w:after="0" w:line="240" w:lineRule="auto"/>
        <w:jc w:val="both"/>
        <w:rPr>
          <w:rFonts w:ascii="Times New Roman" w:hAnsi="Times New Roman"/>
          <w:sz w:val="23"/>
          <w:szCs w:val="23"/>
        </w:rPr>
      </w:pPr>
      <w:r w:rsidRPr="00BE7545">
        <w:rPr>
          <w:rFonts w:ascii="Times New Roman" w:hAnsi="Times New Roman"/>
          <w:sz w:val="23"/>
          <w:szCs w:val="23"/>
        </w:rPr>
        <w:t>своевременно в письменном виде извещать “Арендатора” об изменениях в порядке установления и взимания арендной платы, а также о смене финансовых реквизитов получателя арендной платы;</w:t>
      </w:r>
    </w:p>
    <w:p w14:paraId="6C018E61" w14:textId="77777777" w:rsidR="00BE7545" w:rsidRPr="00BE7545" w:rsidRDefault="00BE7545" w:rsidP="001F5411">
      <w:pPr>
        <w:numPr>
          <w:ilvl w:val="2"/>
          <w:numId w:val="96"/>
        </w:numPr>
        <w:spacing w:after="0" w:line="240" w:lineRule="auto"/>
        <w:jc w:val="both"/>
        <w:rPr>
          <w:rFonts w:ascii="Times New Roman" w:hAnsi="Times New Roman"/>
          <w:sz w:val="23"/>
          <w:szCs w:val="23"/>
        </w:rPr>
      </w:pPr>
      <w:r w:rsidRPr="00BE7545">
        <w:rPr>
          <w:rFonts w:ascii="Times New Roman" w:hAnsi="Times New Roman"/>
          <w:sz w:val="23"/>
          <w:szCs w:val="23"/>
        </w:rPr>
        <w:t>нести другие обязанности, предусмотренные законодательством РФ.</w:t>
      </w:r>
    </w:p>
    <w:p w14:paraId="12C00FB5" w14:textId="77777777" w:rsidR="00BE7545" w:rsidRPr="00BE7545" w:rsidRDefault="00BE7545" w:rsidP="001F5411">
      <w:pPr>
        <w:numPr>
          <w:ilvl w:val="0"/>
          <w:numId w:val="96"/>
        </w:numPr>
        <w:spacing w:after="0" w:line="240" w:lineRule="auto"/>
        <w:ind w:right="-8"/>
        <w:jc w:val="center"/>
        <w:rPr>
          <w:rFonts w:ascii="Times New Roman" w:hAnsi="Times New Roman"/>
          <w:b/>
          <w:bCs/>
          <w:sz w:val="23"/>
          <w:szCs w:val="23"/>
        </w:rPr>
      </w:pPr>
      <w:r w:rsidRPr="00BE7545">
        <w:rPr>
          <w:rFonts w:ascii="Times New Roman" w:hAnsi="Times New Roman"/>
          <w:b/>
          <w:bCs/>
          <w:sz w:val="23"/>
          <w:szCs w:val="23"/>
        </w:rPr>
        <w:t>Права и обязанности Арендатора</w:t>
      </w:r>
    </w:p>
    <w:p w14:paraId="6D275EF4" w14:textId="77777777" w:rsidR="00BE7545" w:rsidRPr="00BE7545" w:rsidRDefault="00BE7545" w:rsidP="00BE7545">
      <w:pPr>
        <w:jc w:val="both"/>
        <w:rPr>
          <w:rFonts w:ascii="Times New Roman" w:hAnsi="Times New Roman"/>
          <w:sz w:val="23"/>
          <w:szCs w:val="23"/>
        </w:rPr>
      </w:pPr>
      <w:r w:rsidRPr="00BE7545">
        <w:rPr>
          <w:rFonts w:ascii="Times New Roman" w:hAnsi="Times New Roman"/>
          <w:sz w:val="23"/>
          <w:szCs w:val="23"/>
        </w:rPr>
        <w:t>5.1.Арендатор имеет право:</w:t>
      </w:r>
    </w:p>
    <w:p w14:paraId="1A72AC6E" w14:textId="77777777" w:rsidR="00BE7545" w:rsidRPr="00BE7545" w:rsidRDefault="00BE7545" w:rsidP="001F5411">
      <w:pPr>
        <w:numPr>
          <w:ilvl w:val="2"/>
          <w:numId w:val="97"/>
        </w:numPr>
        <w:spacing w:after="0" w:line="240" w:lineRule="auto"/>
        <w:jc w:val="both"/>
        <w:rPr>
          <w:rFonts w:ascii="Times New Roman" w:hAnsi="Times New Roman"/>
          <w:sz w:val="23"/>
          <w:szCs w:val="23"/>
        </w:rPr>
      </w:pPr>
      <w:r w:rsidRPr="00BE7545">
        <w:rPr>
          <w:rFonts w:ascii="Times New Roman" w:hAnsi="Times New Roman"/>
          <w:sz w:val="23"/>
          <w:szCs w:val="23"/>
        </w:rPr>
        <w:t>использовать земельный участок, на условиях, установленных настоящим договором;</w:t>
      </w:r>
    </w:p>
    <w:p w14:paraId="3C4DC01E" w14:textId="77777777" w:rsidR="00BE7545" w:rsidRPr="00BE7545" w:rsidRDefault="00BE7545" w:rsidP="001F5411">
      <w:pPr>
        <w:numPr>
          <w:ilvl w:val="2"/>
          <w:numId w:val="97"/>
        </w:numPr>
        <w:spacing w:after="0" w:line="240" w:lineRule="auto"/>
        <w:jc w:val="both"/>
        <w:rPr>
          <w:rFonts w:ascii="Times New Roman" w:hAnsi="Times New Roman"/>
          <w:sz w:val="23"/>
          <w:szCs w:val="23"/>
        </w:rPr>
      </w:pPr>
      <w:r w:rsidRPr="00BE7545">
        <w:rPr>
          <w:rFonts w:ascii="Times New Roman" w:hAnsi="Times New Roman"/>
          <w:sz w:val="23"/>
          <w:szCs w:val="23"/>
        </w:rPr>
        <w:lastRenderedPageBreak/>
        <w:t>по истечении срока действия настоящего договора преимущественное право перед другими лицами заключить договор аренды на новый срок, на согласованных сторонами условиях по письменному заявлению;</w:t>
      </w:r>
    </w:p>
    <w:p w14:paraId="0DD015AB" w14:textId="77777777" w:rsidR="00BE7545" w:rsidRPr="00BE7545" w:rsidRDefault="00BE7545" w:rsidP="00BE7545">
      <w:pPr>
        <w:jc w:val="both"/>
        <w:rPr>
          <w:rFonts w:ascii="Times New Roman" w:hAnsi="Times New Roman"/>
          <w:sz w:val="23"/>
          <w:szCs w:val="23"/>
        </w:rPr>
      </w:pPr>
      <w:r w:rsidRPr="00BE7545">
        <w:rPr>
          <w:rFonts w:ascii="Times New Roman" w:hAnsi="Times New Roman"/>
          <w:sz w:val="23"/>
          <w:szCs w:val="23"/>
        </w:rPr>
        <w:t>5.2. Арендатор обязан:</w:t>
      </w:r>
    </w:p>
    <w:p w14:paraId="02DC01A3" w14:textId="77777777" w:rsidR="00BE7545" w:rsidRPr="00BE7545" w:rsidRDefault="00BE7545" w:rsidP="001F5411">
      <w:pPr>
        <w:numPr>
          <w:ilvl w:val="2"/>
          <w:numId w:val="98"/>
        </w:numPr>
        <w:spacing w:after="0" w:line="240" w:lineRule="auto"/>
        <w:jc w:val="both"/>
        <w:rPr>
          <w:rFonts w:ascii="Times New Roman" w:hAnsi="Times New Roman"/>
          <w:noProof/>
          <w:sz w:val="23"/>
          <w:szCs w:val="23"/>
        </w:rPr>
      </w:pPr>
      <w:r w:rsidRPr="00BE7545">
        <w:rPr>
          <w:rFonts w:ascii="Times New Roman" w:hAnsi="Times New Roman"/>
          <w:noProof/>
          <w:sz w:val="23"/>
          <w:szCs w:val="23"/>
        </w:rPr>
        <w:t>выполнять в полном объеме все условия настоящего Договора;</w:t>
      </w:r>
    </w:p>
    <w:p w14:paraId="4D378CC0"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 xml:space="preserve">использовать земельный участок в соответствии с </w:t>
      </w:r>
      <w:r w:rsidRPr="00BE7545">
        <w:rPr>
          <w:rFonts w:ascii="Times New Roman" w:hAnsi="Times New Roman"/>
          <w:i/>
          <w:iCs/>
          <w:noProof/>
          <w:sz w:val="23"/>
          <w:szCs w:val="23"/>
        </w:rPr>
        <w:t>Разрешенным использованием</w:t>
      </w:r>
      <w:r w:rsidRPr="00BE7545">
        <w:rPr>
          <w:rFonts w:ascii="Times New Roman" w:hAnsi="Times New Roman"/>
          <w:noProof/>
          <w:sz w:val="23"/>
          <w:szCs w:val="23"/>
        </w:rPr>
        <w:t xml:space="preserve"> в соответствии с законодательством РФ и настоящим договором;</w:t>
      </w:r>
    </w:p>
    <w:p w14:paraId="671F86FA"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обеспечить Арендодателю (его законным представителям), представителям органов государственного земельного контроля доступ на земельный участок по их требованию;</w:t>
      </w:r>
    </w:p>
    <w:p w14:paraId="3F8A24E0"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не допускать ухудшения экологической обстановки на арендуемой территории и прилегающих территориях в результате хозяйственной деятельности;</w:t>
      </w:r>
    </w:p>
    <w:p w14:paraId="31B5691D"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своевременно и в установленном размере вносить арендную плату;</w:t>
      </w:r>
    </w:p>
    <w:p w14:paraId="178E38CE"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письменно  и в 10-дневный срок уведомить  Арендодателя об изменении своих реквизитов;</w:t>
      </w:r>
    </w:p>
    <w:p w14:paraId="46260450"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соблюдать правила благоустройства и санитарного порядка в радиусе 10 м. от сданного в аренду земельного участка;</w:t>
      </w:r>
    </w:p>
    <w:p w14:paraId="3B8043DC"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 xml:space="preserve">в течении 3-х рабочих дней предоставлять в администрацию Болотнинского района документы, подтверждающие внесение арендной платы в согласно с п. 3.2.настоящего договора; </w:t>
      </w:r>
    </w:p>
    <w:p w14:paraId="42B81DBF"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не нарушать права других землепользователей;</w:t>
      </w:r>
    </w:p>
    <w:p w14:paraId="2C5A0586" w14:textId="77777777" w:rsidR="00BE7545" w:rsidRPr="00BE7545" w:rsidRDefault="00BE7545" w:rsidP="001F5411">
      <w:pPr>
        <w:numPr>
          <w:ilvl w:val="2"/>
          <w:numId w:val="99"/>
        </w:numPr>
        <w:spacing w:after="0" w:line="240" w:lineRule="auto"/>
        <w:jc w:val="both"/>
        <w:rPr>
          <w:rFonts w:ascii="Times New Roman" w:hAnsi="Times New Roman"/>
          <w:noProof/>
          <w:sz w:val="23"/>
          <w:szCs w:val="23"/>
        </w:rPr>
      </w:pPr>
      <w:r w:rsidRPr="00BE7545">
        <w:rPr>
          <w:rFonts w:ascii="Times New Roman" w:hAnsi="Times New Roman"/>
          <w:noProof/>
          <w:sz w:val="23"/>
          <w:szCs w:val="23"/>
        </w:rPr>
        <w:t>нести другие обязанности, предусмотренные законодательством РФ.</w:t>
      </w:r>
    </w:p>
    <w:p w14:paraId="1492B70E" w14:textId="77777777" w:rsidR="00BE7545" w:rsidRPr="00BE7545" w:rsidRDefault="00BE7545" w:rsidP="00BE7545">
      <w:pPr>
        <w:rPr>
          <w:rFonts w:ascii="Times New Roman" w:hAnsi="Times New Roman"/>
          <w:b/>
          <w:bCs/>
          <w:noProof/>
          <w:sz w:val="23"/>
          <w:szCs w:val="23"/>
        </w:rPr>
      </w:pPr>
      <w:r w:rsidRPr="00BE7545">
        <w:rPr>
          <w:rFonts w:ascii="Times New Roman" w:hAnsi="Times New Roman"/>
          <w:b/>
          <w:bCs/>
          <w:noProof/>
          <w:sz w:val="23"/>
          <w:szCs w:val="23"/>
        </w:rPr>
        <w:t xml:space="preserve">   </w:t>
      </w:r>
    </w:p>
    <w:p w14:paraId="5B85519A" w14:textId="77777777" w:rsidR="00BE7545" w:rsidRPr="00BE7545" w:rsidRDefault="00BE7545" w:rsidP="00BE7545">
      <w:pPr>
        <w:rPr>
          <w:rFonts w:ascii="Times New Roman" w:hAnsi="Times New Roman"/>
          <w:b/>
          <w:bCs/>
          <w:noProof/>
          <w:sz w:val="23"/>
          <w:szCs w:val="23"/>
        </w:rPr>
      </w:pPr>
      <w:r w:rsidRPr="00BE7545">
        <w:rPr>
          <w:rFonts w:ascii="Times New Roman" w:hAnsi="Times New Roman"/>
          <w:b/>
          <w:bCs/>
          <w:noProof/>
          <w:sz w:val="23"/>
          <w:szCs w:val="23"/>
        </w:rPr>
        <w:t xml:space="preserve">                                                     6. Ответственность сторон</w:t>
      </w:r>
    </w:p>
    <w:p w14:paraId="24985FA8" w14:textId="77777777" w:rsidR="00BE7545" w:rsidRPr="00BE7545" w:rsidRDefault="00BE7545" w:rsidP="00BE7545">
      <w:pPr>
        <w:ind w:firstLine="720"/>
        <w:jc w:val="both"/>
        <w:rPr>
          <w:rFonts w:ascii="Times New Roman" w:hAnsi="Times New Roman"/>
          <w:noProof/>
          <w:sz w:val="23"/>
          <w:szCs w:val="23"/>
        </w:rPr>
      </w:pPr>
      <w:r w:rsidRPr="00BE7545">
        <w:rPr>
          <w:rFonts w:ascii="Times New Roman" w:hAnsi="Times New Roman"/>
          <w:noProof/>
          <w:sz w:val="23"/>
          <w:szCs w:val="23"/>
        </w:rPr>
        <w:t>6.1. За нарушение сроков внесения арендной платы по настоящему Договору Арендатор выплачивает пеню 0,5 %  от суммы задолженности за каждый календарный день просрочки. Пеня перечисляется на счет, указанный в п. 3.2. настоящего Договора.</w:t>
      </w:r>
    </w:p>
    <w:p w14:paraId="049A7A4A" w14:textId="77777777" w:rsidR="00BE7545" w:rsidRPr="00BE7545" w:rsidRDefault="00BE7545" w:rsidP="00BE7545">
      <w:pPr>
        <w:ind w:right="32" w:firstLine="720"/>
        <w:jc w:val="both"/>
        <w:rPr>
          <w:rFonts w:ascii="Times New Roman" w:hAnsi="Times New Roman"/>
          <w:noProof/>
          <w:sz w:val="23"/>
          <w:szCs w:val="23"/>
        </w:rPr>
      </w:pPr>
      <w:r w:rsidRPr="00BE7545">
        <w:rPr>
          <w:rFonts w:ascii="Times New Roman" w:hAnsi="Times New Roman"/>
          <w:noProof/>
          <w:sz w:val="23"/>
          <w:szCs w:val="23"/>
        </w:rPr>
        <w:t>6.2.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14:paraId="35521C96" w14:textId="77777777" w:rsidR="00BE7545" w:rsidRPr="00BE7545" w:rsidRDefault="00BE7545" w:rsidP="00BE7545">
      <w:pPr>
        <w:ind w:left="540"/>
        <w:rPr>
          <w:rFonts w:ascii="Times New Roman" w:hAnsi="Times New Roman"/>
          <w:b/>
          <w:bCs/>
          <w:noProof/>
          <w:sz w:val="23"/>
          <w:szCs w:val="23"/>
        </w:rPr>
      </w:pPr>
      <w:r w:rsidRPr="00BE7545">
        <w:rPr>
          <w:rFonts w:ascii="Times New Roman" w:hAnsi="Times New Roman"/>
          <w:b/>
          <w:bCs/>
          <w:noProof/>
          <w:sz w:val="23"/>
          <w:szCs w:val="23"/>
        </w:rPr>
        <w:t xml:space="preserve">                   7. Расторжение, изменение, прекращении настоящего  договора</w:t>
      </w:r>
    </w:p>
    <w:p w14:paraId="2A1F66B5" w14:textId="77777777" w:rsidR="00BE7545" w:rsidRPr="00BE7545" w:rsidRDefault="00BE7545" w:rsidP="00BE7545">
      <w:pPr>
        <w:pStyle w:val="afff4"/>
        <w:ind w:firstLine="720"/>
        <w:rPr>
          <w:rFonts w:ascii="Times New Roman" w:hAnsi="Times New Roman"/>
          <w:sz w:val="23"/>
          <w:szCs w:val="23"/>
        </w:rPr>
      </w:pPr>
      <w:r w:rsidRPr="00BE7545">
        <w:rPr>
          <w:rFonts w:ascii="Times New Roman" w:hAnsi="Times New Roman"/>
          <w:sz w:val="23"/>
          <w:szCs w:val="23"/>
        </w:rPr>
        <w:t>7.1. Все изменения и дополнения к настоящему Договору оформляются путем заключения сторонами дополнительного соглашения подписанного сторонами.</w:t>
      </w:r>
    </w:p>
    <w:p w14:paraId="11B3FAC9" w14:textId="77777777" w:rsidR="00BE7545" w:rsidRPr="00BE7545" w:rsidRDefault="00BE7545" w:rsidP="00BE7545">
      <w:pPr>
        <w:pStyle w:val="afff4"/>
        <w:ind w:firstLine="720"/>
        <w:rPr>
          <w:rFonts w:ascii="Times New Roman" w:hAnsi="Times New Roman"/>
          <w:sz w:val="23"/>
          <w:szCs w:val="23"/>
        </w:rPr>
      </w:pPr>
      <w:r w:rsidRPr="00BE7545">
        <w:rPr>
          <w:rFonts w:ascii="Times New Roman" w:hAnsi="Times New Roman"/>
          <w:sz w:val="23"/>
          <w:szCs w:val="23"/>
        </w:rPr>
        <w:t>7.2. Истечение срока действия настоящего Договора влечет за собой его прекращение.</w:t>
      </w:r>
    </w:p>
    <w:p w14:paraId="40A89A01" w14:textId="77777777" w:rsidR="00BE7545" w:rsidRPr="00BE7545" w:rsidRDefault="00BE7545" w:rsidP="00BE7545">
      <w:pPr>
        <w:pStyle w:val="afff4"/>
        <w:ind w:firstLine="720"/>
        <w:rPr>
          <w:rFonts w:ascii="Times New Roman" w:hAnsi="Times New Roman"/>
          <w:sz w:val="23"/>
          <w:szCs w:val="23"/>
        </w:rPr>
      </w:pPr>
      <w:r w:rsidRPr="00BE7545">
        <w:rPr>
          <w:rFonts w:ascii="Times New Roman" w:hAnsi="Times New Roman"/>
          <w:noProof/>
          <w:sz w:val="23"/>
          <w:szCs w:val="23"/>
        </w:rPr>
        <w:t xml:space="preserve">7.3. </w:t>
      </w:r>
      <w:r w:rsidRPr="00BE7545">
        <w:rPr>
          <w:rFonts w:ascii="Times New Roman" w:hAnsi="Times New Roman"/>
          <w:sz w:val="23"/>
          <w:szCs w:val="23"/>
        </w:rPr>
        <w:t>Настоящий Договор может быть досрочно расторгнут по требованию Арендодателя в случаях допущенных со стороны Арендатора нарушений условий настоящего Договора, земельного законодательства и нормативно-правовых актов муниципального образования Болотнинского района Новосибирской области.</w:t>
      </w:r>
    </w:p>
    <w:p w14:paraId="1F28FFEB" w14:textId="77777777" w:rsidR="00BE7545" w:rsidRPr="00BE7545" w:rsidRDefault="00BE7545" w:rsidP="00BE7545">
      <w:pPr>
        <w:pStyle w:val="afff4"/>
        <w:jc w:val="center"/>
        <w:rPr>
          <w:rFonts w:ascii="Times New Roman" w:hAnsi="Times New Roman"/>
          <w:b/>
          <w:bCs/>
          <w:sz w:val="23"/>
          <w:szCs w:val="23"/>
        </w:rPr>
      </w:pPr>
      <w:r w:rsidRPr="00BE7545">
        <w:rPr>
          <w:rFonts w:ascii="Times New Roman" w:hAnsi="Times New Roman"/>
          <w:b/>
          <w:bCs/>
          <w:sz w:val="23"/>
          <w:szCs w:val="23"/>
        </w:rPr>
        <w:t>8. Рассмотрение споров</w:t>
      </w:r>
    </w:p>
    <w:p w14:paraId="02EE8EE6" w14:textId="77777777" w:rsidR="00BE7545" w:rsidRPr="00BE7545" w:rsidRDefault="00BE7545" w:rsidP="00BE7545">
      <w:pPr>
        <w:ind w:firstLine="720"/>
        <w:jc w:val="both"/>
        <w:rPr>
          <w:rFonts w:ascii="Times New Roman" w:hAnsi="Times New Roman"/>
          <w:noProof/>
          <w:sz w:val="23"/>
          <w:szCs w:val="23"/>
        </w:rPr>
      </w:pPr>
      <w:r w:rsidRPr="00BE7545">
        <w:rPr>
          <w:rFonts w:ascii="Times New Roman" w:hAnsi="Times New Roman"/>
          <w:noProof/>
          <w:sz w:val="23"/>
          <w:szCs w:val="23"/>
        </w:rPr>
        <w:t>8.1. Земельные споры, возникающие из реализации настоящего Договора, разрешаются в порядке, установленном действующим законодательством.</w:t>
      </w:r>
    </w:p>
    <w:p w14:paraId="14ECCDB2" w14:textId="77777777" w:rsidR="00BE7545" w:rsidRPr="00BE7545" w:rsidRDefault="00BE7545" w:rsidP="00BE7545">
      <w:pPr>
        <w:pStyle w:val="afff4"/>
        <w:tabs>
          <w:tab w:val="left" w:pos="3315"/>
          <w:tab w:val="left" w:pos="4069"/>
        </w:tabs>
        <w:jc w:val="center"/>
        <w:rPr>
          <w:rFonts w:ascii="Times New Roman" w:hAnsi="Times New Roman"/>
          <w:b/>
          <w:bCs/>
          <w:noProof/>
          <w:sz w:val="23"/>
          <w:szCs w:val="23"/>
        </w:rPr>
      </w:pPr>
      <w:r w:rsidRPr="00BE7545">
        <w:rPr>
          <w:rFonts w:ascii="Times New Roman" w:hAnsi="Times New Roman"/>
          <w:b/>
          <w:bCs/>
          <w:noProof/>
          <w:sz w:val="23"/>
          <w:szCs w:val="23"/>
        </w:rPr>
        <w:t>9.</w:t>
      </w:r>
      <w:r w:rsidRPr="00BE7545">
        <w:rPr>
          <w:rFonts w:ascii="Times New Roman" w:hAnsi="Times New Roman"/>
          <w:b/>
          <w:bCs/>
          <w:sz w:val="23"/>
          <w:szCs w:val="23"/>
        </w:rPr>
        <w:t xml:space="preserve"> </w:t>
      </w:r>
      <w:r w:rsidRPr="00BE7545">
        <w:rPr>
          <w:rFonts w:ascii="Times New Roman" w:hAnsi="Times New Roman"/>
          <w:b/>
          <w:bCs/>
          <w:noProof/>
          <w:sz w:val="23"/>
          <w:szCs w:val="23"/>
        </w:rPr>
        <w:t>Дополнительные условия договора</w:t>
      </w:r>
    </w:p>
    <w:p w14:paraId="5B9BEBB9" w14:textId="77777777" w:rsidR="00BE7545" w:rsidRPr="00BE7545" w:rsidRDefault="00BE7545" w:rsidP="00BE7545">
      <w:pPr>
        <w:ind w:firstLine="720"/>
        <w:rPr>
          <w:rFonts w:ascii="Times New Roman" w:hAnsi="Times New Roman"/>
          <w:noProof/>
          <w:sz w:val="23"/>
          <w:szCs w:val="23"/>
        </w:rPr>
      </w:pPr>
      <w:r w:rsidRPr="00BE7545">
        <w:rPr>
          <w:rFonts w:ascii="Times New Roman" w:hAnsi="Times New Roman"/>
          <w:noProof/>
          <w:sz w:val="23"/>
          <w:szCs w:val="23"/>
        </w:rPr>
        <w:t xml:space="preserve"> 9.1. Настоящий Договор со дня его подписания сторонами одновременно приобретает силу акта приема-передачи.</w:t>
      </w:r>
    </w:p>
    <w:p w14:paraId="07AF02AF" w14:textId="77777777" w:rsidR="00BE7545" w:rsidRPr="00BE7545" w:rsidRDefault="00BE7545" w:rsidP="00BE7545">
      <w:pPr>
        <w:ind w:firstLine="720"/>
        <w:jc w:val="both"/>
        <w:rPr>
          <w:rFonts w:ascii="Times New Roman" w:hAnsi="Times New Roman"/>
          <w:noProof/>
          <w:sz w:val="23"/>
          <w:szCs w:val="23"/>
        </w:rPr>
      </w:pPr>
      <w:r w:rsidRPr="00BE7545">
        <w:rPr>
          <w:rFonts w:ascii="Times New Roman" w:hAnsi="Times New Roman"/>
          <w:noProof/>
          <w:sz w:val="23"/>
          <w:szCs w:val="23"/>
        </w:rPr>
        <w:lastRenderedPageBreak/>
        <w:t>9.2. Настоящий договор составлен на 3 листах и подписан сторонами в 3-х экземплярах, имеющих одинаковую юридическую силу.</w:t>
      </w:r>
    </w:p>
    <w:p w14:paraId="6006AB52" w14:textId="77777777" w:rsidR="00BE7545" w:rsidRPr="00BE7545" w:rsidRDefault="00BE7545" w:rsidP="00BE7545">
      <w:pPr>
        <w:ind w:firstLine="720"/>
        <w:jc w:val="both"/>
        <w:rPr>
          <w:rFonts w:ascii="Times New Roman" w:hAnsi="Times New Roman"/>
          <w:sz w:val="23"/>
          <w:szCs w:val="23"/>
        </w:rPr>
      </w:pPr>
      <w:r w:rsidRPr="00BE7545">
        <w:rPr>
          <w:rFonts w:ascii="Times New Roman" w:hAnsi="Times New Roman"/>
          <w:sz w:val="23"/>
          <w:szCs w:val="23"/>
        </w:rPr>
        <w:t xml:space="preserve">9.3. Настоящий договор вступает в силу с момента государственной регистрации в Федеральной службе государственной регистрации, кадастра и картографии по Новосибирской области. </w:t>
      </w:r>
    </w:p>
    <w:p w14:paraId="7AE74805" w14:textId="77777777" w:rsidR="00BE7545" w:rsidRPr="00BE7545" w:rsidRDefault="00BE7545" w:rsidP="00BE7545">
      <w:pPr>
        <w:rPr>
          <w:rFonts w:ascii="Times New Roman" w:hAnsi="Times New Roman"/>
          <w:sz w:val="23"/>
          <w:szCs w:val="23"/>
        </w:rPr>
      </w:pPr>
    </w:p>
    <w:p w14:paraId="15C2E2DA" w14:textId="77777777" w:rsidR="00BE7545" w:rsidRPr="00BE7545" w:rsidRDefault="00BE7545" w:rsidP="00BE7545">
      <w:pPr>
        <w:jc w:val="center"/>
        <w:rPr>
          <w:rFonts w:ascii="Times New Roman" w:hAnsi="Times New Roman"/>
          <w:b/>
          <w:bCs/>
          <w:sz w:val="23"/>
          <w:szCs w:val="23"/>
        </w:rPr>
      </w:pPr>
      <w:r w:rsidRPr="00BE7545">
        <w:rPr>
          <w:rFonts w:ascii="Times New Roman" w:hAnsi="Times New Roman"/>
          <w:b/>
          <w:bCs/>
          <w:sz w:val="23"/>
          <w:szCs w:val="23"/>
        </w:rPr>
        <w:t>10. Юридические адреса и реквизиты сторон:</w:t>
      </w:r>
    </w:p>
    <w:p w14:paraId="7085828F" w14:textId="77777777" w:rsidR="00BE7545" w:rsidRPr="00BE7545" w:rsidRDefault="00BE7545" w:rsidP="00BE7545">
      <w:pPr>
        <w:rPr>
          <w:rFonts w:ascii="Times New Roman" w:hAnsi="Times New Roman"/>
          <w:sz w:val="23"/>
          <w:szCs w:val="23"/>
        </w:rPr>
      </w:pPr>
    </w:p>
    <w:p w14:paraId="4CEE9F16" w14:textId="77777777" w:rsidR="00BE7545" w:rsidRPr="00BE7545" w:rsidRDefault="00BE7545" w:rsidP="00BE7545">
      <w:pPr>
        <w:rPr>
          <w:rFonts w:ascii="Times New Roman" w:hAnsi="Times New Roman"/>
          <w:sz w:val="23"/>
          <w:szCs w:val="23"/>
        </w:rPr>
      </w:pPr>
      <w:r w:rsidRPr="00BE7545">
        <w:rPr>
          <w:rFonts w:ascii="Times New Roman" w:hAnsi="Times New Roman"/>
          <w:sz w:val="23"/>
          <w:szCs w:val="23"/>
        </w:rPr>
        <w:t>Арендодатель: Болотнинский район Новосибирской области</w:t>
      </w:r>
    </w:p>
    <w:p w14:paraId="7959E1A3" w14:textId="77777777" w:rsidR="00BE7545" w:rsidRPr="00BE7545" w:rsidRDefault="00BE7545" w:rsidP="00BE7545">
      <w:pPr>
        <w:ind w:left="1260" w:hanging="1260"/>
        <w:rPr>
          <w:rFonts w:ascii="Times New Roman" w:hAnsi="Times New Roman"/>
          <w:sz w:val="23"/>
          <w:szCs w:val="23"/>
        </w:rPr>
      </w:pPr>
      <w:r w:rsidRPr="00BE7545">
        <w:rPr>
          <w:rFonts w:ascii="Times New Roman" w:hAnsi="Times New Roman"/>
          <w:sz w:val="23"/>
          <w:szCs w:val="23"/>
        </w:rPr>
        <w:t xml:space="preserve">                      633340 НСО, г. Болотное, ул. Советская, 9, р/с 40204810500000000062 </w:t>
      </w:r>
    </w:p>
    <w:p w14:paraId="08321178" w14:textId="77777777" w:rsidR="00BE7545" w:rsidRPr="00BE7545" w:rsidRDefault="00BE7545" w:rsidP="00BE7545">
      <w:pPr>
        <w:ind w:left="1260" w:hanging="1260"/>
        <w:rPr>
          <w:rFonts w:ascii="Times New Roman" w:hAnsi="Times New Roman"/>
          <w:sz w:val="23"/>
          <w:szCs w:val="23"/>
        </w:rPr>
      </w:pPr>
      <w:r w:rsidRPr="00BE7545">
        <w:rPr>
          <w:rFonts w:ascii="Times New Roman" w:hAnsi="Times New Roman"/>
          <w:sz w:val="23"/>
          <w:szCs w:val="23"/>
        </w:rPr>
        <w:t xml:space="preserve">                      Сибирское ГУ Банка России г. Новосибирск  БИК 0450010001   ИНН 5413111417 </w:t>
      </w:r>
    </w:p>
    <w:p w14:paraId="03D4E7C3" w14:textId="77777777" w:rsidR="00BE7545" w:rsidRPr="00BE7545" w:rsidRDefault="00BE7545" w:rsidP="00BE7545">
      <w:pPr>
        <w:rPr>
          <w:rFonts w:ascii="Times New Roman" w:hAnsi="Times New Roman"/>
          <w:sz w:val="23"/>
          <w:szCs w:val="23"/>
        </w:rPr>
      </w:pPr>
    </w:p>
    <w:p w14:paraId="19CBDC0A" w14:textId="77777777" w:rsidR="00BE7545" w:rsidRPr="00BE7545" w:rsidRDefault="00BE7545" w:rsidP="00BE7545">
      <w:pPr>
        <w:tabs>
          <w:tab w:val="left" w:pos="2055"/>
        </w:tabs>
        <w:ind w:left="1276" w:hanging="1276"/>
        <w:jc w:val="both"/>
        <w:rPr>
          <w:rFonts w:ascii="Times New Roman" w:hAnsi="Times New Roman"/>
          <w:bCs/>
          <w:iCs/>
          <w:sz w:val="23"/>
          <w:szCs w:val="23"/>
        </w:rPr>
      </w:pPr>
      <w:r w:rsidRPr="00BE7545">
        <w:rPr>
          <w:rFonts w:ascii="Times New Roman" w:hAnsi="Times New Roman"/>
          <w:sz w:val="23"/>
          <w:szCs w:val="23"/>
        </w:rPr>
        <w:t>Арендатор:</w:t>
      </w:r>
      <w:r w:rsidRPr="00BE7545">
        <w:rPr>
          <w:rFonts w:ascii="Times New Roman" w:hAnsi="Times New Roman"/>
          <w:b/>
          <w:bCs/>
          <w:i/>
          <w:iCs/>
          <w:sz w:val="23"/>
          <w:szCs w:val="23"/>
        </w:rPr>
        <w:t xml:space="preserve">   </w:t>
      </w:r>
      <w:r w:rsidRPr="00BE7545">
        <w:rPr>
          <w:rFonts w:ascii="Times New Roman" w:hAnsi="Times New Roman"/>
          <w:bCs/>
          <w:iCs/>
          <w:sz w:val="23"/>
          <w:szCs w:val="23"/>
        </w:rPr>
        <w:t>_____________</w:t>
      </w:r>
    </w:p>
    <w:p w14:paraId="3CC527F3" w14:textId="77777777" w:rsidR="00BE7545" w:rsidRPr="00BE7545" w:rsidRDefault="00BE7545" w:rsidP="00BE7545">
      <w:pPr>
        <w:tabs>
          <w:tab w:val="left" w:pos="1404"/>
        </w:tabs>
        <w:jc w:val="both"/>
        <w:rPr>
          <w:rFonts w:ascii="Times New Roman" w:hAnsi="Times New Roman"/>
          <w:sz w:val="23"/>
          <w:szCs w:val="23"/>
        </w:rPr>
      </w:pPr>
    </w:p>
    <w:p w14:paraId="729A7795" w14:textId="77777777" w:rsidR="00BE7545" w:rsidRPr="00BE7545" w:rsidRDefault="00BE7545" w:rsidP="00BE7545">
      <w:pPr>
        <w:jc w:val="both"/>
        <w:rPr>
          <w:rFonts w:ascii="Times New Roman" w:hAnsi="Times New Roman"/>
          <w:b/>
          <w:bCs/>
          <w:sz w:val="23"/>
          <w:szCs w:val="23"/>
        </w:rPr>
      </w:pPr>
      <w:r w:rsidRPr="00BE7545">
        <w:rPr>
          <w:rFonts w:ascii="Times New Roman" w:hAnsi="Times New Roman"/>
          <w:sz w:val="23"/>
          <w:szCs w:val="23"/>
        </w:rPr>
        <w:t xml:space="preserve">                                                           </w:t>
      </w:r>
      <w:r w:rsidRPr="00BE7545">
        <w:rPr>
          <w:rFonts w:ascii="Times New Roman" w:hAnsi="Times New Roman"/>
          <w:b/>
          <w:bCs/>
          <w:sz w:val="23"/>
          <w:szCs w:val="23"/>
        </w:rPr>
        <w:t>12. Подписи сторон</w:t>
      </w:r>
    </w:p>
    <w:p w14:paraId="2AEA74F5" w14:textId="77777777" w:rsidR="00BE7545" w:rsidRPr="00BE7545" w:rsidRDefault="00BE7545" w:rsidP="00BE7545">
      <w:pPr>
        <w:pStyle w:val="20"/>
        <w:rPr>
          <w:b w:val="0"/>
          <w:sz w:val="23"/>
          <w:szCs w:val="23"/>
        </w:rPr>
      </w:pPr>
    </w:p>
    <w:p w14:paraId="7F95AF25" w14:textId="77777777" w:rsidR="00BE7545" w:rsidRPr="00BE7545" w:rsidRDefault="00BE7545" w:rsidP="00BE7545">
      <w:pPr>
        <w:rPr>
          <w:rFonts w:ascii="Times New Roman" w:hAnsi="Times New Roman"/>
          <w:sz w:val="23"/>
          <w:szCs w:val="23"/>
        </w:rPr>
      </w:pPr>
    </w:p>
    <w:p w14:paraId="2C6D1DF9" w14:textId="77777777" w:rsidR="00BE7545" w:rsidRPr="00BE7545" w:rsidRDefault="00BE7545" w:rsidP="00BE7545">
      <w:pPr>
        <w:pStyle w:val="20"/>
        <w:rPr>
          <w:sz w:val="23"/>
          <w:szCs w:val="23"/>
        </w:rPr>
      </w:pPr>
      <w:r w:rsidRPr="00BE7545">
        <w:rPr>
          <w:sz w:val="23"/>
          <w:szCs w:val="23"/>
        </w:rPr>
        <w:t>Арендодатель: _________________________________                           __________</w:t>
      </w:r>
    </w:p>
    <w:p w14:paraId="712392ED" w14:textId="77777777" w:rsidR="00BE7545" w:rsidRPr="00BE7545" w:rsidRDefault="00BE7545" w:rsidP="00BE7545">
      <w:pPr>
        <w:jc w:val="both"/>
        <w:rPr>
          <w:rFonts w:ascii="Times New Roman" w:hAnsi="Times New Roman"/>
          <w:sz w:val="23"/>
          <w:szCs w:val="23"/>
        </w:rPr>
      </w:pPr>
      <w:r w:rsidRPr="00BE7545">
        <w:rPr>
          <w:rFonts w:ascii="Times New Roman" w:hAnsi="Times New Roman"/>
          <w:sz w:val="23"/>
          <w:szCs w:val="23"/>
        </w:rPr>
        <w:t xml:space="preserve">                                                         подпись                                                                              </w:t>
      </w:r>
    </w:p>
    <w:p w14:paraId="311CBEEE" w14:textId="77777777" w:rsidR="00BE7545" w:rsidRPr="00BE7545" w:rsidRDefault="00BE7545" w:rsidP="00BE7545">
      <w:pPr>
        <w:rPr>
          <w:rFonts w:ascii="Times New Roman" w:hAnsi="Times New Roman"/>
          <w:sz w:val="24"/>
          <w:szCs w:val="24"/>
        </w:rPr>
      </w:pPr>
    </w:p>
    <w:p w14:paraId="36D5844E" w14:textId="77777777" w:rsidR="00BE7545" w:rsidRPr="00BE7545" w:rsidRDefault="00BE7545" w:rsidP="00BE7545">
      <w:pPr>
        <w:pStyle w:val="20"/>
        <w:rPr>
          <w:sz w:val="23"/>
          <w:szCs w:val="23"/>
        </w:rPr>
      </w:pPr>
      <w:r w:rsidRPr="00BE7545">
        <w:rPr>
          <w:sz w:val="23"/>
          <w:szCs w:val="23"/>
        </w:rPr>
        <w:t>Арендатор: ____________________________________                           __________</w:t>
      </w:r>
    </w:p>
    <w:p w14:paraId="384187FE" w14:textId="77777777" w:rsidR="00BE7545" w:rsidRPr="00BE7545" w:rsidRDefault="00BE7545" w:rsidP="00BE7545">
      <w:pPr>
        <w:jc w:val="both"/>
        <w:rPr>
          <w:rFonts w:ascii="Times New Roman" w:hAnsi="Times New Roman"/>
          <w:noProof/>
          <w:sz w:val="23"/>
          <w:szCs w:val="23"/>
        </w:rPr>
      </w:pPr>
      <w:r w:rsidRPr="00BE7545">
        <w:rPr>
          <w:rFonts w:ascii="Times New Roman" w:hAnsi="Times New Roman"/>
          <w:sz w:val="23"/>
          <w:szCs w:val="23"/>
        </w:rPr>
        <w:t xml:space="preserve">                                                         подпись                                                 </w:t>
      </w:r>
    </w:p>
    <w:bookmarkEnd w:id="1151"/>
    <w:bookmarkEnd w:id="1152"/>
    <w:bookmarkEnd w:id="1153"/>
    <w:bookmarkEnd w:id="1154"/>
    <w:bookmarkEnd w:id="1155"/>
    <w:bookmarkEnd w:id="1156"/>
    <w:bookmarkEnd w:id="1157"/>
    <w:bookmarkEnd w:id="1158"/>
    <w:bookmarkEnd w:id="1159"/>
    <w:bookmarkEnd w:id="1160"/>
    <w:p w14:paraId="4194D87D" w14:textId="77777777" w:rsidR="009548C6" w:rsidRPr="00BE7545" w:rsidRDefault="009548C6" w:rsidP="00F80EC9">
      <w:pPr>
        <w:tabs>
          <w:tab w:val="left" w:pos="426"/>
        </w:tabs>
        <w:spacing w:after="200" w:line="240" w:lineRule="auto"/>
        <w:outlineLvl w:val="0"/>
        <w:rPr>
          <w:rFonts w:ascii="Times New Roman" w:eastAsia="Arial Unicode MS" w:hAnsi="Times New Roman"/>
          <w:sz w:val="24"/>
          <w:szCs w:val="24"/>
          <w:lang w:eastAsia="en-GB"/>
        </w:rPr>
      </w:pPr>
    </w:p>
    <w:tbl>
      <w:tblPr>
        <w:tblW w:w="9356" w:type="dxa"/>
        <w:tblInd w:w="-34" w:type="dxa"/>
        <w:tblLook w:val="04A0" w:firstRow="1" w:lastRow="0" w:firstColumn="1" w:lastColumn="0" w:noHBand="0" w:noVBand="1"/>
      </w:tblPr>
      <w:tblGrid>
        <w:gridCol w:w="4537"/>
        <w:gridCol w:w="4819"/>
      </w:tblGrid>
      <w:tr w:rsidR="00341599" w:rsidRPr="00BE7545" w14:paraId="58EBF81F" w14:textId="77777777" w:rsidTr="00341599">
        <w:tc>
          <w:tcPr>
            <w:tcW w:w="9356" w:type="dxa"/>
            <w:gridSpan w:val="2"/>
          </w:tcPr>
          <w:p w14:paraId="7E49310F" w14:textId="77777777" w:rsidR="00341599" w:rsidRPr="00BE7545" w:rsidRDefault="00341599" w:rsidP="00341599">
            <w:pPr>
              <w:spacing w:line="240" w:lineRule="auto"/>
              <w:rPr>
                <w:rFonts w:ascii="Times New Roman" w:hAnsi="Times New Roman"/>
                <w:b/>
                <w:sz w:val="24"/>
                <w:szCs w:val="24"/>
              </w:rPr>
            </w:pPr>
            <w:r w:rsidRPr="00BE7545">
              <w:rPr>
                <w:rFonts w:ascii="Times New Roman" w:hAnsi="Times New Roman"/>
                <w:b/>
                <w:sz w:val="24"/>
                <w:szCs w:val="24"/>
              </w:rPr>
              <w:t>ПОДПИСИ СТОРОН</w:t>
            </w:r>
          </w:p>
        </w:tc>
      </w:tr>
      <w:tr w:rsidR="0067451D" w:rsidRPr="00BE7545" w14:paraId="12DD8A9E" w14:textId="77777777" w:rsidTr="00341599">
        <w:tc>
          <w:tcPr>
            <w:tcW w:w="4537" w:type="dxa"/>
          </w:tcPr>
          <w:p w14:paraId="2AB8B989" w14:textId="77777777" w:rsidR="0067451D" w:rsidRPr="00BE7545" w:rsidRDefault="0067451D" w:rsidP="0067451D">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0BB27F02" w14:textId="77777777" w:rsidR="0067451D" w:rsidRPr="00BE7545" w:rsidRDefault="0067451D" w:rsidP="0067451D">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59BF3915" w14:textId="77777777" w:rsidR="0067451D" w:rsidRPr="00BE7545" w:rsidRDefault="0067451D" w:rsidP="0067451D">
            <w:pPr>
              <w:spacing w:line="240" w:lineRule="auto"/>
              <w:rPr>
                <w:rFonts w:ascii="Times New Roman" w:hAnsi="Times New Roman"/>
                <w:b/>
                <w:iCs/>
                <w:sz w:val="24"/>
                <w:szCs w:val="24"/>
              </w:rPr>
            </w:pPr>
          </w:p>
          <w:p w14:paraId="18C050D4" w14:textId="50BAE5B5" w:rsidR="0067451D" w:rsidRPr="00BE7545" w:rsidRDefault="0067451D" w:rsidP="00341599">
            <w:pPr>
              <w:spacing w:line="240" w:lineRule="auto"/>
              <w:rPr>
                <w:rFonts w:ascii="Times New Roman" w:hAnsi="Times New Roman"/>
                <w:b/>
                <w:iCs/>
                <w:sz w:val="24"/>
                <w:szCs w:val="24"/>
              </w:rPr>
            </w:pPr>
          </w:p>
        </w:tc>
        <w:tc>
          <w:tcPr>
            <w:tcW w:w="4819" w:type="dxa"/>
          </w:tcPr>
          <w:p w14:paraId="17FDADCD" w14:textId="77777777" w:rsidR="0067451D" w:rsidRPr="00BE7545" w:rsidRDefault="0067451D" w:rsidP="0067451D">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2DA7A123" w14:textId="7A015CC6" w:rsidR="0067451D" w:rsidRPr="00BE7545" w:rsidRDefault="0067451D" w:rsidP="00341599">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67451D" w:rsidRPr="00BE7545" w14:paraId="5BDC59C5" w14:textId="77777777" w:rsidTr="0067451D">
        <w:tc>
          <w:tcPr>
            <w:tcW w:w="4537" w:type="dxa"/>
          </w:tcPr>
          <w:p w14:paraId="581B8D23" w14:textId="215106D3" w:rsidR="0067451D" w:rsidRPr="00BE7545" w:rsidRDefault="0067451D" w:rsidP="00341599">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34026B55" w14:textId="3C7F9FE6" w:rsidR="0067451D" w:rsidRPr="00BE7545" w:rsidRDefault="0067451D" w:rsidP="00341599">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67451D" w:rsidRPr="00BE7545" w14:paraId="12B07658" w14:textId="77777777" w:rsidTr="00341599">
        <w:tc>
          <w:tcPr>
            <w:tcW w:w="4537" w:type="dxa"/>
          </w:tcPr>
          <w:p w14:paraId="07260CD4" w14:textId="77777777" w:rsidR="0067451D" w:rsidRPr="00BE7545" w:rsidRDefault="0067451D" w:rsidP="0067451D">
            <w:pPr>
              <w:spacing w:line="240" w:lineRule="auto"/>
              <w:rPr>
                <w:rFonts w:ascii="Times New Roman" w:hAnsi="Times New Roman"/>
                <w:sz w:val="24"/>
                <w:szCs w:val="24"/>
              </w:rPr>
            </w:pPr>
          </w:p>
          <w:p w14:paraId="59C6E56D" w14:textId="77777777" w:rsidR="0067451D" w:rsidRPr="00BE7545" w:rsidRDefault="0067451D" w:rsidP="0067451D">
            <w:pPr>
              <w:spacing w:line="240" w:lineRule="auto"/>
              <w:rPr>
                <w:rFonts w:ascii="Times New Roman" w:hAnsi="Times New Roman"/>
                <w:sz w:val="24"/>
                <w:szCs w:val="24"/>
              </w:rPr>
            </w:pPr>
          </w:p>
          <w:p w14:paraId="3E5C5A38"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0CFB741F" w14:textId="77FDE517" w:rsidR="0067451D" w:rsidRPr="00BE7545" w:rsidRDefault="0067451D" w:rsidP="00341599">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624A9FE2" w14:textId="77777777" w:rsidR="0067451D" w:rsidRPr="00BE7545" w:rsidRDefault="0067451D" w:rsidP="0067451D">
            <w:pPr>
              <w:spacing w:line="240" w:lineRule="auto"/>
              <w:rPr>
                <w:rFonts w:ascii="Times New Roman" w:hAnsi="Times New Roman"/>
                <w:sz w:val="24"/>
                <w:szCs w:val="24"/>
              </w:rPr>
            </w:pPr>
          </w:p>
          <w:p w14:paraId="63E49D1B" w14:textId="77777777" w:rsidR="0067451D" w:rsidRPr="00BE7545" w:rsidRDefault="0067451D" w:rsidP="0067451D">
            <w:pPr>
              <w:spacing w:line="240" w:lineRule="auto"/>
              <w:rPr>
                <w:rFonts w:ascii="Times New Roman" w:hAnsi="Times New Roman"/>
                <w:sz w:val="24"/>
                <w:szCs w:val="24"/>
              </w:rPr>
            </w:pPr>
          </w:p>
          <w:p w14:paraId="546C0640" w14:textId="77777777" w:rsidR="0067451D" w:rsidRPr="00BE7545" w:rsidRDefault="0067451D" w:rsidP="0067451D">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2592FAE9" w14:textId="06D21A8C" w:rsidR="0067451D" w:rsidRPr="00BE7545" w:rsidRDefault="0067451D" w:rsidP="00BE7545">
            <w:pPr>
              <w:spacing w:line="240" w:lineRule="auto"/>
              <w:rPr>
                <w:rFonts w:ascii="Times New Roman" w:hAnsi="Times New Roman"/>
                <w:sz w:val="24"/>
                <w:szCs w:val="24"/>
              </w:rPr>
            </w:pPr>
            <w:r w:rsidRPr="00BE7545">
              <w:rPr>
                <w:rFonts w:ascii="Times New Roman" w:hAnsi="Times New Roman"/>
                <w:sz w:val="24"/>
                <w:szCs w:val="24"/>
              </w:rPr>
              <w:t>М.П.</w:t>
            </w:r>
          </w:p>
        </w:tc>
      </w:tr>
    </w:tbl>
    <w:p w14:paraId="064210C6" w14:textId="77777777" w:rsidR="00680640" w:rsidRPr="00BE7545" w:rsidRDefault="00680640" w:rsidP="00F80EC9">
      <w:pPr>
        <w:pStyle w:val="af8"/>
        <w:ind w:left="567"/>
        <w:jc w:val="both"/>
        <w:rPr>
          <w:szCs w:val="24"/>
        </w:rPr>
        <w:sectPr w:rsidR="00680640" w:rsidRPr="00BE7545" w:rsidSect="003B6971">
          <w:footerReference w:type="default" r:id="rId48"/>
          <w:pgSz w:w="11906" w:h="16838"/>
          <w:pgMar w:top="851" w:right="851" w:bottom="851" w:left="1701" w:header="709" w:footer="709" w:gutter="0"/>
          <w:cols w:space="708"/>
          <w:titlePg/>
          <w:docGrid w:linePitch="360"/>
        </w:sectPr>
      </w:pPr>
    </w:p>
    <w:p w14:paraId="71B785BE" w14:textId="538C9FC3" w:rsidR="001A5F5A" w:rsidRPr="00BE7545" w:rsidRDefault="00E15A6F" w:rsidP="001A5F5A">
      <w:pPr>
        <w:keepNext/>
        <w:widowControl w:val="0"/>
        <w:autoSpaceDE w:val="0"/>
        <w:autoSpaceDN w:val="0"/>
        <w:adjustRightInd w:val="0"/>
        <w:spacing w:after="360" w:line="240" w:lineRule="auto"/>
        <w:jc w:val="right"/>
      </w:pPr>
      <w:r w:rsidRPr="00BE7545">
        <w:rPr>
          <w:rFonts w:ascii="Times New Roman" w:eastAsia="Times New Roman" w:hAnsi="Times New Roman"/>
          <w:b/>
          <w:sz w:val="24"/>
          <w:szCs w:val="24"/>
          <w:lang w:eastAsia="ru-RU"/>
        </w:rPr>
        <w:lastRenderedPageBreak/>
        <w:t>ПРИЛОЖЕНИЕ 1</w:t>
      </w:r>
      <w:r w:rsidR="009B54E8" w:rsidRPr="00BE7545">
        <w:rPr>
          <w:rFonts w:ascii="Times New Roman" w:eastAsia="Times New Roman" w:hAnsi="Times New Roman"/>
          <w:b/>
          <w:sz w:val="24"/>
          <w:szCs w:val="24"/>
          <w:lang w:eastAsia="ru-RU"/>
        </w:rPr>
        <w:t>3</w:t>
      </w:r>
      <w:r w:rsidRPr="00BE7545">
        <w:rPr>
          <w:rFonts w:ascii="Times New Roman" w:eastAsia="Times New Roman" w:hAnsi="Times New Roman"/>
          <w:sz w:val="24"/>
          <w:szCs w:val="24"/>
          <w:lang w:eastAsia="ru-RU"/>
        </w:rPr>
        <w:br/>
      </w:r>
      <w:bookmarkStart w:id="1161" w:name="_Toc484822151"/>
      <w:bookmarkStart w:id="1162" w:name="_Toc485514174"/>
      <w:r w:rsidR="001A5F5A" w:rsidRPr="00BE7545">
        <w:rPr>
          <w:rFonts w:ascii="Times New Roman" w:eastAsia="Times New Roman" w:hAnsi="Times New Roman"/>
          <w:sz w:val="24"/>
          <w:szCs w:val="24"/>
          <w:lang w:eastAsia="ru-RU"/>
        </w:rPr>
        <w:t xml:space="preserve">к Концессионному соглашению </w:t>
      </w:r>
      <w:r w:rsidR="001A5F5A"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6526A4FC" w14:textId="77777777" w:rsidR="002F7FEF" w:rsidRPr="00BE7545" w:rsidRDefault="00885F6B" w:rsidP="00EE6487">
      <w:pPr>
        <w:pStyle w:val="af7"/>
        <w:spacing w:line="240" w:lineRule="auto"/>
      </w:pPr>
      <w:r w:rsidRPr="00BE7545">
        <w:t xml:space="preserve">Компенсация при </w:t>
      </w:r>
      <w:bookmarkEnd w:id="1161"/>
      <w:r w:rsidRPr="00BE7545">
        <w:t>прекращении</w:t>
      </w:r>
      <w:bookmarkEnd w:id="1162"/>
    </w:p>
    <w:p w14:paraId="16943762" w14:textId="77777777" w:rsidR="0022604E" w:rsidRPr="00BE7545" w:rsidRDefault="0022604E" w:rsidP="001F5411">
      <w:pPr>
        <w:pStyle w:val="af5"/>
        <w:numPr>
          <w:ilvl w:val="0"/>
          <w:numId w:val="84"/>
        </w:numPr>
        <w:rPr>
          <w:b/>
        </w:rPr>
      </w:pPr>
      <w:r w:rsidRPr="00BE7545">
        <w:rPr>
          <w:b/>
        </w:rPr>
        <w:t>Общие положения</w:t>
      </w:r>
    </w:p>
    <w:p w14:paraId="4F1D6A4A" w14:textId="77777777" w:rsidR="00D87A10" w:rsidRPr="00BE7545" w:rsidRDefault="0022604E" w:rsidP="001F5411">
      <w:pPr>
        <w:pStyle w:val="af5"/>
        <w:numPr>
          <w:ilvl w:val="1"/>
          <w:numId w:val="84"/>
        </w:numPr>
        <w:ind w:left="709" w:hanging="709"/>
      </w:pPr>
      <w:r w:rsidRPr="00BE7545">
        <w:t xml:space="preserve">Настоящее Приложение </w:t>
      </w:r>
      <w:r w:rsidR="00543BDA" w:rsidRPr="00BE7545">
        <w:t xml:space="preserve">№ 14 (далее по тексту – </w:t>
      </w:r>
      <w:r w:rsidR="00543BDA" w:rsidRPr="00BE7545">
        <w:rPr>
          <w:b/>
        </w:rPr>
        <w:t>«Приложение»</w:t>
      </w:r>
      <w:r w:rsidR="00543BDA" w:rsidRPr="00BE7545">
        <w:t xml:space="preserve">) </w:t>
      </w:r>
      <w:r w:rsidRPr="00BE7545">
        <w:t xml:space="preserve">устанавливает порядок расчета и выплаты </w:t>
      </w:r>
      <w:r w:rsidR="00885F6B" w:rsidRPr="00BE7545">
        <w:t>Компенсации при прекращении</w:t>
      </w:r>
      <w:r w:rsidRPr="00BE7545">
        <w:t xml:space="preserve">. </w:t>
      </w:r>
    </w:p>
    <w:p w14:paraId="368381DC" w14:textId="77777777" w:rsidR="0010665B" w:rsidRPr="00BE7545" w:rsidRDefault="0053261B" w:rsidP="001F5411">
      <w:pPr>
        <w:pStyle w:val="af5"/>
        <w:numPr>
          <w:ilvl w:val="1"/>
          <w:numId w:val="84"/>
        </w:numPr>
        <w:ind w:left="709" w:hanging="709"/>
      </w:pPr>
      <w:r w:rsidRPr="00BE7545">
        <w:t xml:space="preserve">Порядок, устанавливаемый </w:t>
      </w:r>
      <w:r w:rsidR="003B771B" w:rsidRPr="00BE7545">
        <w:t xml:space="preserve">настоящим </w:t>
      </w:r>
      <w:r w:rsidRPr="00BE7545">
        <w:t>Приложением является</w:t>
      </w:r>
      <w:r w:rsidR="0010665B" w:rsidRPr="00BE7545">
        <w:t>:</w:t>
      </w:r>
    </w:p>
    <w:p w14:paraId="6E199AC1" w14:textId="77777777" w:rsidR="0053261B" w:rsidRPr="00BE7545" w:rsidRDefault="0053261B" w:rsidP="001F5411">
      <w:pPr>
        <w:pStyle w:val="af5"/>
        <w:numPr>
          <w:ilvl w:val="0"/>
          <w:numId w:val="83"/>
        </w:numPr>
      </w:pPr>
      <w:r w:rsidRPr="00BE7545">
        <w:t>порядком расчета возмещения расходов сторон при досрочном прекращении Концессионного соглашения, который предусмотрен подпунктом 16 части 2 Статьи 10 Ф</w:t>
      </w:r>
      <w:r w:rsidR="0010665B" w:rsidRPr="00BE7545">
        <w:t>З «О Концессионных соглашениях»;</w:t>
      </w:r>
    </w:p>
    <w:p w14:paraId="6752C30A" w14:textId="77777777" w:rsidR="0010665B" w:rsidRPr="00BE7545" w:rsidRDefault="0010665B" w:rsidP="001F5411">
      <w:pPr>
        <w:pStyle w:val="af5"/>
        <w:numPr>
          <w:ilvl w:val="0"/>
          <w:numId w:val="83"/>
        </w:numPr>
      </w:pPr>
      <w:r w:rsidRPr="00BE7545">
        <w:t xml:space="preserve">порядком расчета возмещения фактически понесенных расходов Концессионера, подлежащих возмещению в соответствии с </w:t>
      </w:r>
      <w:r w:rsidR="00A11478" w:rsidRPr="00BE7545">
        <w:t>Законодательством</w:t>
      </w:r>
      <w:r w:rsidRPr="00BE7545">
        <w:t>, и не возмещенных ему на Дату прекращения Концессионного соглашения, который предусмотрен подпунктом 5 части 1 Статьи 42 ФЗ «О концессионных соглашениях».</w:t>
      </w:r>
    </w:p>
    <w:p w14:paraId="6D114A3F" w14:textId="77777777" w:rsidR="00370713" w:rsidRPr="00BE7545" w:rsidRDefault="00370713" w:rsidP="001F5411">
      <w:pPr>
        <w:pStyle w:val="af5"/>
        <w:numPr>
          <w:ilvl w:val="1"/>
          <w:numId w:val="84"/>
        </w:numPr>
        <w:ind w:left="709" w:hanging="709"/>
      </w:pPr>
      <w:r w:rsidRPr="00BE7545">
        <w:t>В случаях, когда прекращение Концессионного соглашения происходит путем его досрочного расторжения, Приложение определяет порядок возмещения расходов сторон в случае досрочного расторжения, предусмотренный пунктом 6.3 Части 1 Статьи 10 ФЗ «О концессионных соглашениях».</w:t>
      </w:r>
    </w:p>
    <w:p w14:paraId="4B5A3724" w14:textId="77777777" w:rsidR="0022604E" w:rsidRPr="00BE7545" w:rsidRDefault="0022604E" w:rsidP="001F5411">
      <w:pPr>
        <w:pStyle w:val="af5"/>
        <w:numPr>
          <w:ilvl w:val="1"/>
          <w:numId w:val="84"/>
        </w:numPr>
        <w:ind w:left="709" w:hanging="709"/>
      </w:pPr>
      <w:r w:rsidRPr="00BE7545">
        <w:t xml:space="preserve">Основания для выплаты </w:t>
      </w:r>
      <w:r w:rsidR="00885F6B" w:rsidRPr="00BE7545">
        <w:t>Компенсации при прекращении</w:t>
      </w:r>
      <w:r w:rsidRPr="00BE7545">
        <w:t xml:space="preserve"> определяются Концессионным соглашением и Прямым соглашением. </w:t>
      </w:r>
    </w:p>
    <w:p w14:paraId="73A87BB6" w14:textId="77777777" w:rsidR="0022604E" w:rsidRPr="00BE7545" w:rsidRDefault="0022604E" w:rsidP="001F5411">
      <w:pPr>
        <w:pStyle w:val="af5"/>
        <w:numPr>
          <w:ilvl w:val="1"/>
          <w:numId w:val="84"/>
        </w:numPr>
        <w:ind w:left="709" w:hanging="709"/>
      </w:pPr>
      <w:r w:rsidRPr="00BE7545">
        <w:t xml:space="preserve">В состав </w:t>
      </w:r>
      <w:r w:rsidR="00885F6B" w:rsidRPr="00BE7545">
        <w:t>Компенсации при прекращении</w:t>
      </w:r>
      <w:r w:rsidR="00470CD8" w:rsidRPr="00BE7545">
        <w:t xml:space="preserve"> </w:t>
      </w:r>
      <w:r w:rsidRPr="00BE7545">
        <w:t>в завис</w:t>
      </w:r>
      <w:r w:rsidR="00AA68AF" w:rsidRPr="00BE7545">
        <w:t>имости от основания прекращения</w:t>
      </w:r>
      <w:r w:rsidRPr="00BE7545">
        <w:t xml:space="preserve"> могут включаться следующие суммы:</w:t>
      </w:r>
    </w:p>
    <w:p w14:paraId="219EF76B" w14:textId="77777777" w:rsidR="0022604E" w:rsidRPr="00BE7545" w:rsidRDefault="00470CD8" w:rsidP="001F5411">
      <w:pPr>
        <w:pStyle w:val="af5"/>
        <w:numPr>
          <w:ilvl w:val="2"/>
          <w:numId w:val="84"/>
        </w:numPr>
      </w:pPr>
      <w:bookmarkStart w:id="1163" w:name="_Ref409712513"/>
      <w:r w:rsidRPr="00BE7545">
        <w:t xml:space="preserve">Сумма </w:t>
      </w:r>
      <w:r w:rsidR="0053261B" w:rsidRPr="00BE7545">
        <w:t>за</w:t>
      </w:r>
      <w:r w:rsidR="00BB50BC" w:rsidRPr="00BE7545">
        <w:t>долженности перед Финансирующей организацией</w:t>
      </w:r>
      <w:r w:rsidR="0022604E" w:rsidRPr="00BE7545">
        <w:t>;</w:t>
      </w:r>
      <w:bookmarkEnd w:id="1163"/>
    </w:p>
    <w:p w14:paraId="6A8698EA" w14:textId="77777777" w:rsidR="0022604E" w:rsidRPr="00BE7545" w:rsidRDefault="00470CD8" w:rsidP="001F5411">
      <w:pPr>
        <w:pStyle w:val="af5"/>
        <w:numPr>
          <w:ilvl w:val="2"/>
          <w:numId w:val="84"/>
        </w:numPr>
      </w:pPr>
      <w:bookmarkStart w:id="1164" w:name="_Ref409724089"/>
      <w:r w:rsidRPr="00BE7545">
        <w:t>Сумма возмещаемых собственных и</w:t>
      </w:r>
      <w:r w:rsidR="0022604E" w:rsidRPr="00BE7545">
        <w:t>нвестиций;</w:t>
      </w:r>
      <w:bookmarkEnd w:id="1164"/>
    </w:p>
    <w:p w14:paraId="48A52911" w14:textId="77777777" w:rsidR="0022604E" w:rsidRPr="00BE7545" w:rsidRDefault="00470CD8" w:rsidP="001F5411">
      <w:pPr>
        <w:pStyle w:val="af5"/>
        <w:numPr>
          <w:ilvl w:val="2"/>
          <w:numId w:val="84"/>
        </w:numPr>
      </w:pPr>
      <w:bookmarkStart w:id="1165" w:name="_Ref409722492"/>
      <w:r w:rsidRPr="00BE7545">
        <w:t xml:space="preserve">Сумма возмещения </w:t>
      </w:r>
      <w:r w:rsidR="00BA0216" w:rsidRPr="00BE7545">
        <w:t>инвесторам</w:t>
      </w:r>
      <w:r w:rsidR="0022604E" w:rsidRPr="00BE7545">
        <w:t>;</w:t>
      </w:r>
      <w:bookmarkEnd w:id="1165"/>
    </w:p>
    <w:p w14:paraId="032545C6" w14:textId="0797CBBB" w:rsidR="0022604E" w:rsidRPr="00BE7545" w:rsidRDefault="0053261B" w:rsidP="001F5411">
      <w:pPr>
        <w:pStyle w:val="af5"/>
        <w:numPr>
          <w:ilvl w:val="2"/>
          <w:numId w:val="84"/>
        </w:numPr>
      </w:pPr>
      <w:bookmarkStart w:id="1166" w:name="_Ref409712525"/>
      <w:bookmarkStart w:id="1167" w:name="_Ref474278622"/>
      <w:r w:rsidRPr="00BE7545">
        <w:t>Р</w:t>
      </w:r>
      <w:r w:rsidR="0022604E" w:rsidRPr="00BE7545">
        <w:t>асходы на прекращение</w:t>
      </w:r>
      <w:bookmarkEnd w:id="1166"/>
      <w:r w:rsidR="00837DA9" w:rsidRPr="00BE7545">
        <w:t xml:space="preserve">, указанные в пункте </w:t>
      </w:r>
      <w:r w:rsidRPr="00BE7545">
        <w:fldChar w:fldCharType="begin"/>
      </w:r>
      <w:r w:rsidRPr="00BE7545">
        <w:instrText xml:space="preserve"> REF _Ref474284440 \r \h </w:instrText>
      </w:r>
      <w:r w:rsidR="00341599" w:rsidRPr="00BE7545">
        <w:instrText xml:space="preserve"> \* MERGEFORMAT </w:instrText>
      </w:r>
      <w:r w:rsidRPr="00BE7545">
        <w:fldChar w:fldCharType="separate"/>
      </w:r>
      <w:r w:rsidR="00F37A46">
        <w:t>5.4</w:t>
      </w:r>
      <w:r w:rsidRPr="00BE7545">
        <w:fldChar w:fldCharType="end"/>
      </w:r>
      <w:r w:rsidR="00837DA9" w:rsidRPr="00BE7545">
        <w:t xml:space="preserve"> настоящего Приложения</w:t>
      </w:r>
      <w:r w:rsidR="0022604E" w:rsidRPr="00BE7545">
        <w:t>.</w:t>
      </w:r>
      <w:bookmarkEnd w:id="1167"/>
    </w:p>
    <w:p w14:paraId="47F2732D" w14:textId="587344B6" w:rsidR="0022604E" w:rsidRPr="00BE7545" w:rsidRDefault="0022604E" w:rsidP="001F5411">
      <w:pPr>
        <w:pStyle w:val="af5"/>
        <w:numPr>
          <w:ilvl w:val="1"/>
          <w:numId w:val="84"/>
        </w:numPr>
        <w:ind w:left="709" w:hanging="709"/>
      </w:pPr>
      <w:r w:rsidRPr="00BE7545">
        <w:t xml:space="preserve">Концедент не вправе осуществлять зачет обязательств по уплате </w:t>
      </w:r>
      <w:r w:rsidR="00885F6B" w:rsidRPr="00BE7545">
        <w:t>Компенсации при прекращении</w:t>
      </w:r>
      <w:r w:rsidRPr="00BE7545">
        <w:t xml:space="preserve"> против обязательств по уплате любых сумм, подлежащих уплате в пользу Концедента в соответствии с </w:t>
      </w:r>
      <w:r w:rsidR="000272CD" w:rsidRPr="00BE7545">
        <w:t>Концессионным с</w:t>
      </w:r>
      <w:r w:rsidRPr="00BE7545">
        <w:t>оглашением или по иным основаниям.</w:t>
      </w:r>
    </w:p>
    <w:p w14:paraId="3B3972AC" w14:textId="77777777" w:rsidR="0022604E" w:rsidRPr="00BE7545" w:rsidRDefault="0022604E" w:rsidP="001F5411">
      <w:pPr>
        <w:pStyle w:val="af5"/>
        <w:numPr>
          <w:ilvl w:val="1"/>
          <w:numId w:val="84"/>
        </w:numPr>
        <w:ind w:left="709" w:hanging="709"/>
      </w:pPr>
      <w:r w:rsidRPr="00BE7545">
        <w:t>Обязательства Концедента в отношении возмещени</w:t>
      </w:r>
      <w:r w:rsidR="000272CD" w:rsidRPr="00BE7545">
        <w:t>я Концессионеру Дополнительных р</w:t>
      </w:r>
      <w:r w:rsidRPr="00BE7545">
        <w:t xml:space="preserve">асходов </w:t>
      </w:r>
      <w:r w:rsidR="00BD50DC" w:rsidRPr="00BE7545">
        <w:t xml:space="preserve">и/или Сокращения выручки </w:t>
      </w:r>
      <w:r w:rsidR="000272CD" w:rsidRPr="00BE7545">
        <w:t>в связи с длящимися Особыми о</w:t>
      </w:r>
      <w:r w:rsidRPr="00BE7545">
        <w:t>бстоя</w:t>
      </w:r>
      <w:r w:rsidR="000272CD" w:rsidRPr="00BE7545">
        <w:t>тельствами прекращаются с Даты п</w:t>
      </w:r>
      <w:r w:rsidRPr="00BE7545">
        <w:t>рекращен</w:t>
      </w:r>
      <w:r w:rsidR="000272CD" w:rsidRPr="00BE7545">
        <w:t>ия концессионного с</w:t>
      </w:r>
      <w:r w:rsidRPr="00BE7545">
        <w:t>оглашения.</w:t>
      </w:r>
      <w:r w:rsidR="00370713" w:rsidRPr="00BE7545">
        <w:t xml:space="preserve"> При этом начисленные и нев</w:t>
      </w:r>
      <w:r w:rsidR="00F9480A" w:rsidRPr="00BE7545">
        <w:t>ыплаченные до Даты прекращения к</w:t>
      </w:r>
      <w:r w:rsidR="00370713" w:rsidRPr="00BE7545">
        <w:t xml:space="preserve">онцессионного соглашения суммы </w:t>
      </w:r>
      <w:r w:rsidR="00991C69" w:rsidRPr="00BE7545">
        <w:t xml:space="preserve">Дополнительных расходов и/или Сокращения </w:t>
      </w:r>
      <w:r w:rsidR="00991C69" w:rsidRPr="00BE7545">
        <w:lastRenderedPageBreak/>
        <w:t xml:space="preserve">выручки </w:t>
      </w:r>
      <w:r w:rsidR="00370713" w:rsidRPr="00BE7545">
        <w:t>подлежат выплате в порядке, установленном Концессионным соглашением.</w:t>
      </w:r>
    </w:p>
    <w:p w14:paraId="25F0FB7D" w14:textId="77777777" w:rsidR="0022604E" w:rsidRPr="00BE7545" w:rsidRDefault="0022604E" w:rsidP="001F5411">
      <w:pPr>
        <w:pStyle w:val="af5"/>
        <w:numPr>
          <w:ilvl w:val="1"/>
          <w:numId w:val="84"/>
        </w:numPr>
        <w:ind w:left="709" w:hanging="709"/>
      </w:pPr>
      <w:r w:rsidRPr="00BE7545">
        <w:t>Стороны настоя</w:t>
      </w:r>
      <w:r w:rsidR="00470CD8" w:rsidRPr="00BE7545">
        <w:t xml:space="preserve">щим подтверждают, что ни </w:t>
      </w:r>
      <w:r w:rsidR="00885F6B" w:rsidRPr="00BE7545">
        <w:t>Компенсация при прекращении</w:t>
      </w:r>
      <w:r w:rsidRPr="00BE7545">
        <w:t>, ни какие-либо ее части не являются неустойкой и не подлежат какому-либо уменьшению</w:t>
      </w:r>
      <w:r w:rsidR="000272CD" w:rsidRPr="00BE7545">
        <w:t>, в том числе в соответствии со статьей 333 Гражданского кодекса РФ.</w:t>
      </w:r>
    </w:p>
    <w:p w14:paraId="28ECBD6F" w14:textId="77777777" w:rsidR="00856E6B" w:rsidRPr="00BE7545" w:rsidRDefault="008B4C41" w:rsidP="001F5411">
      <w:pPr>
        <w:pStyle w:val="af5"/>
        <w:numPr>
          <w:ilvl w:val="1"/>
          <w:numId w:val="84"/>
        </w:numPr>
        <w:ind w:left="709" w:hanging="709"/>
      </w:pPr>
      <w:r w:rsidRPr="00BE7545">
        <w:t xml:space="preserve">Если какая-либо сумма, подлежащая уплате Концедентом в составе </w:t>
      </w:r>
      <w:r w:rsidR="00885F6B" w:rsidRPr="00BE7545">
        <w:t>Компенсации при прекращении</w:t>
      </w:r>
      <w:r w:rsidRPr="00BE7545">
        <w:t>, облагается налогом на добавленную стоимость, Концедент обязуется уплатить Концессионеру дополнительную сумму, после уплаты которой полученная Концессионером сумма после уплаты налога на добавленную стоимость, будет той же, какой она была бы, если бы такой платеж не облагался указанным налогом, с учетом всех освобождений, льгот, вычетов, зачетов или кредитов в отношении этого налога (как доступных по выбору, так и иных), на которые может иметь право Концессионер.</w:t>
      </w:r>
    </w:p>
    <w:p w14:paraId="1D2C08B1" w14:textId="77777777" w:rsidR="0022604E" w:rsidRPr="00BE7545" w:rsidRDefault="00A117F1" w:rsidP="001F5411">
      <w:pPr>
        <w:pStyle w:val="af5"/>
        <w:numPr>
          <w:ilvl w:val="0"/>
          <w:numId w:val="84"/>
        </w:numPr>
        <w:ind w:left="709" w:hanging="709"/>
        <w:rPr>
          <w:b/>
        </w:rPr>
      </w:pPr>
      <w:r w:rsidRPr="00BE7545">
        <w:rPr>
          <w:b/>
        </w:rPr>
        <w:t>Размер</w:t>
      </w:r>
      <w:r w:rsidR="00D6543E" w:rsidRPr="00BE7545">
        <w:rPr>
          <w:b/>
        </w:rPr>
        <w:t xml:space="preserve"> </w:t>
      </w:r>
      <w:r w:rsidR="00885F6B" w:rsidRPr="00BE7545">
        <w:rPr>
          <w:b/>
        </w:rPr>
        <w:t>Компенсации при прекращении</w:t>
      </w:r>
    </w:p>
    <w:p w14:paraId="3D563F13" w14:textId="71ABFD65" w:rsidR="004D3855" w:rsidRPr="00BE7545" w:rsidRDefault="004D3855" w:rsidP="001F5411">
      <w:pPr>
        <w:pStyle w:val="af5"/>
        <w:numPr>
          <w:ilvl w:val="1"/>
          <w:numId w:val="84"/>
        </w:numPr>
        <w:ind w:left="709" w:hanging="709"/>
      </w:pPr>
      <w:bookmarkStart w:id="1168" w:name="_Ref409723905"/>
      <w:r w:rsidRPr="00BE7545">
        <w:t>В случае досрочного прекращения Концессионного соглашения по обстоятельствам, относящимся к Концессионеру (пункт</w:t>
      </w:r>
      <w:r w:rsidR="000D43F2" w:rsidRPr="00BE7545">
        <w:t>ы</w:t>
      </w:r>
      <w:r w:rsidRPr="00BE7545">
        <w:t xml:space="preserve"> </w:t>
      </w:r>
      <w:r w:rsidRPr="00BE7545">
        <w:fldChar w:fldCharType="begin"/>
      </w:r>
      <w:r w:rsidRPr="00BE7545">
        <w:instrText xml:space="preserve"> REF _Ref163430705 \r \h </w:instrText>
      </w:r>
      <w:r w:rsidR="00F80EC9" w:rsidRPr="00BE7545">
        <w:instrText xml:space="preserve"> \* MERGEFORMAT </w:instrText>
      </w:r>
      <w:r w:rsidRPr="00BE7545">
        <w:fldChar w:fldCharType="separate"/>
      </w:r>
      <w:r w:rsidR="00F37A46">
        <w:t>20.4</w:t>
      </w:r>
      <w:r w:rsidRPr="00BE7545">
        <w:fldChar w:fldCharType="end"/>
      </w:r>
      <w:r w:rsidR="000D43F2" w:rsidRPr="00BE7545">
        <w:t xml:space="preserve"> </w:t>
      </w:r>
      <w:r w:rsidR="002E3E35">
        <w:t>–</w:t>
      </w:r>
      <w:r w:rsidR="000D43F2" w:rsidRPr="00BE7545">
        <w:t xml:space="preserve"> </w:t>
      </w:r>
      <w:r w:rsidR="002E3E35" w:rsidRPr="002E3E35">
        <w:t>20</w:t>
      </w:r>
      <w:r w:rsidR="002E3E35">
        <w:t>.</w:t>
      </w:r>
      <w:r w:rsidR="002E3E35" w:rsidRPr="002E3E35">
        <w:t>5</w:t>
      </w:r>
      <w:r w:rsidRPr="00BE7545">
        <w:t xml:space="preserve"> Концессионного соглашения), Концессионеру </w:t>
      </w:r>
      <w:r w:rsidR="00746D2F" w:rsidRPr="00BE7545">
        <w:t xml:space="preserve">выплачивается </w:t>
      </w:r>
      <w:r w:rsidR="00885F6B" w:rsidRPr="00BE7545">
        <w:t>Компенсация при прекращении</w:t>
      </w:r>
      <w:r w:rsidRPr="00BE7545">
        <w:t xml:space="preserve"> в размере</w:t>
      </w:r>
      <w:r w:rsidR="00E738E2" w:rsidRPr="00BE7545">
        <w:fldChar w:fldCharType="begin"/>
      </w:r>
      <w:r w:rsidR="00E738E2" w:rsidRPr="00BE7545">
        <w:fldChar w:fldCharType="end"/>
      </w:r>
      <w:r w:rsidRPr="00BE7545">
        <w:t xml:space="preserve"> сумм, указанных в пунктах </w:t>
      </w:r>
      <w:r w:rsidRPr="00BE7545">
        <w:fldChar w:fldCharType="begin"/>
      </w:r>
      <w:r w:rsidRPr="00BE7545">
        <w:instrText xml:space="preserve"> REF _Ref409712513 \r \h </w:instrText>
      </w:r>
      <w:r w:rsidR="00F80EC9" w:rsidRPr="00BE7545">
        <w:instrText xml:space="preserve"> \* MERGEFORMAT </w:instrText>
      </w:r>
      <w:r w:rsidRPr="00BE7545">
        <w:fldChar w:fldCharType="separate"/>
      </w:r>
      <w:r w:rsidR="00F37A46">
        <w:t>1.6.1</w:t>
      </w:r>
      <w:r w:rsidRPr="00BE7545">
        <w:fldChar w:fldCharType="end"/>
      </w:r>
      <w:r w:rsidRPr="00BE7545">
        <w:t xml:space="preserve"> </w:t>
      </w:r>
      <w:r w:rsidR="00C318A7" w:rsidRPr="00BE7545">
        <w:t xml:space="preserve">и </w:t>
      </w:r>
      <w:r w:rsidR="00C318A7" w:rsidRPr="00BE7545">
        <w:fldChar w:fldCharType="begin"/>
      </w:r>
      <w:r w:rsidR="00C318A7" w:rsidRPr="00BE7545">
        <w:instrText xml:space="preserve"> REF _Ref409724089 \r \h </w:instrText>
      </w:r>
      <w:r w:rsidR="00341599" w:rsidRPr="00BE7545">
        <w:instrText xml:space="preserve"> \* MERGEFORMAT </w:instrText>
      </w:r>
      <w:r w:rsidR="00C318A7" w:rsidRPr="00BE7545">
        <w:fldChar w:fldCharType="separate"/>
      </w:r>
      <w:r w:rsidR="00F37A46">
        <w:t>1.6.2</w:t>
      </w:r>
      <w:r w:rsidR="00C318A7" w:rsidRPr="00BE7545">
        <w:fldChar w:fldCharType="end"/>
      </w:r>
      <w:r w:rsidR="002B2D3E" w:rsidRPr="00BE7545">
        <w:t xml:space="preserve"> </w:t>
      </w:r>
      <w:r w:rsidRPr="00BE7545">
        <w:t>настоящего Приложения.</w:t>
      </w:r>
    </w:p>
    <w:p w14:paraId="30BE8E66" w14:textId="1CDA1665" w:rsidR="001D15C0" w:rsidRPr="00BE7545" w:rsidRDefault="001D15C0" w:rsidP="001F5411">
      <w:pPr>
        <w:pStyle w:val="af5"/>
        <w:numPr>
          <w:ilvl w:val="1"/>
          <w:numId w:val="84"/>
        </w:numPr>
        <w:ind w:left="709" w:hanging="709"/>
      </w:pPr>
      <w:bookmarkStart w:id="1169" w:name="_Ref484776116"/>
      <w:r w:rsidRPr="00BE7545">
        <w:t xml:space="preserve">В случае досрочного прекращения Концессионного соглашения по основаниям, </w:t>
      </w:r>
      <w:r w:rsidR="00DB2D8F" w:rsidRPr="00BE7545">
        <w:t>указанным в пункте</w:t>
      </w:r>
      <w:r w:rsidRPr="00BE7545">
        <w:t xml:space="preserve"> </w:t>
      </w:r>
      <w:r w:rsidRPr="00BE7545">
        <w:fldChar w:fldCharType="begin"/>
      </w:r>
      <w:r w:rsidRPr="00BE7545">
        <w:instrText xml:space="preserve"> REF _Ref165444142 \r \h  \* MERGEFORMAT </w:instrText>
      </w:r>
      <w:r w:rsidRPr="00BE7545">
        <w:fldChar w:fldCharType="separate"/>
      </w:r>
      <w:r w:rsidR="00F37A46">
        <w:t>20.7</w:t>
      </w:r>
      <w:r w:rsidRPr="00BE7545">
        <w:fldChar w:fldCharType="end"/>
      </w:r>
      <w:r w:rsidRPr="00BE7545">
        <w:t xml:space="preserve"> Концессионного соглашения</w:t>
      </w:r>
      <w:r w:rsidR="00746D2F" w:rsidRPr="00BE7545">
        <w:t>,</w:t>
      </w:r>
      <w:r w:rsidRPr="00BE7545">
        <w:t xml:space="preserve"> </w:t>
      </w:r>
      <w:r w:rsidR="00746D2F" w:rsidRPr="00BE7545">
        <w:t xml:space="preserve">Концессионеру </w:t>
      </w:r>
      <w:r w:rsidRPr="00BE7545">
        <w:t>выплачивает</w:t>
      </w:r>
      <w:r w:rsidR="00746D2F" w:rsidRPr="00BE7545">
        <w:t>ся</w:t>
      </w:r>
      <w:r w:rsidRPr="00BE7545">
        <w:t xml:space="preserve"> </w:t>
      </w:r>
      <w:r w:rsidR="00885F6B" w:rsidRPr="00BE7545">
        <w:t>Компенсация при прекращении</w:t>
      </w:r>
      <w:r w:rsidR="00746D2F" w:rsidRPr="00BE7545">
        <w:t xml:space="preserve"> в размере, равном сумме платежей, предусмотренных</w:t>
      </w:r>
      <w:r w:rsidRPr="00BE7545">
        <w:t xml:space="preserve"> в пунктах </w:t>
      </w:r>
      <w:r w:rsidRPr="00BE7545">
        <w:fldChar w:fldCharType="begin"/>
      </w:r>
      <w:r w:rsidRPr="00BE7545">
        <w:instrText xml:space="preserve"> REF _Ref409712513 \r \h  \* MERGEFORMAT </w:instrText>
      </w:r>
      <w:r w:rsidRPr="00BE7545">
        <w:fldChar w:fldCharType="separate"/>
      </w:r>
      <w:r w:rsidR="00F37A46">
        <w:t>1.6.1</w:t>
      </w:r>
      <w:r w:rsidRPr="00BE7545">
        <w:fldChar w:fldCharType="end"/>
      </w:r>
      <w:r w:rsidRPr="00BE7545">
        <w:t xml:space="preserve"> и </w:t>
      </w:r>
      <w:r w:rsidRPr="00BE7545">
        <w:fldChar w:fldCharType="begin"/>
      </w:r>
      <w:r w:rsidRPr="00BE7545">
        <w:instrText xml:space="preserve"> REF _Ref409724089 \r \h  \* MERGEFORMAT </w:instrText>
      </w:r>
      <w:r w:rsidRPr="00BE7545">
        <w:fldChar w:fldCharType="separate"/>
      </w:r>
      <w:r w:rsidR="00F37A46">
        <w:t>1.6.2</w:t>
      </w:r>
      <w:r w:rsidRPr="00BE7545">
        <w:fldChar w:fldCharType="end"/>
      </w:r>
      <w:r w:rsidRPr="00BE7545">
        <w:t xml:space="preserve"> настоящего Приложения, </w:t>
      </w:r>
      <w:r w:rsidR="00746D2F" w:rsidRPr="00BE7545">
        <w:t>Расходов на прекращение, указанных</w:t>
      </w:r>
      <w:r w:rsidRPr="00BE7545">
        <w:t xml:space="preserve"> в пункте </w:t>
      </w:r>
      <w:r w:rsidRPr="00BE7545">
        <w:fldChar w:fldCharType="begin"/>
      </w:r>
      <w:r w:rsidRPr="00BE7545">
        <w:instrText xml:space="preserve"> REF _Ref409732821 \r \h  \* MERGEFORMAT </w:instrText>
      </w:r>
      <w:r w:rsidRPr="00BE7545">
        <w:fldChar w:fldCharType="separate"/>
      </w:r>
      <w:r w:rsidR="00F37A46">
        <w:t>5.4.1</w:t>
      </w:r>
      <w:r w:rsidRPr="00BE7545">
        <w:fldChar w:fldCharType="end"/>
      </w:r>
      <w:r w:rsidRPr="00BE7545">
        <w:t xml:space="preserve"> настоящего Приложения, а также </w:t>
      </w:r>
      <w:r w:rsidR="00746D2F" w:rsidRPr="00BE7545">
        <w:t>50% (п</w:t>
      </w:r>
      <w:r w:rsidRPr="00BE7545">
        <w:t xml:space="preserve">ятьдесят процентов) Расходов на прекращение, указанных в пунктах </w:t>
      </w:r>
      <w:r w:rsidRPr="00BE7545">
        <w:fldChar w:fldCharType="begin"/>
      </w:r>
      <w:r w:rsidRPr="00BE7545">
        <w:instrText xml:space="preserve"> REF _Ref474319905 \r \h  \* MERGEFORMAT </w:instrText>
      </w:r>
      <w:r w:rsidRPr="00BE7545">
        <w:fldChar w:fldCharType="separate"/>
      </w:r>
      <w:r w:rsidR="00F37A46">
        <w:t>5.4.2</w:t>
      </w:r>
      <w:r w:rsidRPr="00BE7545">
        <w:fldChar w:fldCharType="end"/>
      </w:r>
      <w:r w:rsidRPr="00BE7545">
        <w:t>–</w:t>
      </w:r>
      <w:r w:rsidRPr="00BE7545">
        <w:fldChar w:fldCharType="begin"/>
      </w:r>
      <w:r w:rsidRPr="00BE7545">
        <w:instrText xml:space="preserve"> REF _Ref474319917 \r \h  \* MERGEFORMAT </w:instrText>
      </w:r>
      <w:r w:rsidRPr="00BE7545">
        <w:fldChar w:fldCharType="separate"/>
      </w:r>
      <w:r w:rsidR="00F37A46">
        <w:t>5.4.5</w:t>
      </w:r>
      <w:r w:rsidRPr="00BE7545">
        <w:fldChar w:fldCharType="end"/>
      </w:r>
      <w:r w:rsidRPr="00BE7545">
        <w:t xml:space="preserve"> настоящего Приложения.</w:t>
      </w:r>
      <w:bookmarkEnd w:id="1169"/>
    </w:p>
    <w:bookmarkEnd w:id="1168"/>
    <w:p w14:paraId="3EAFF587" w14:textId="77777777" w:rsidR="002E3E35" w:rsidRPr="006F547D" w:rsidRDefault="002E3E35" w:rsidP="001F5411">
      <w:pPr>
        <w:pStyle w:val="af5"/>
        <w:numPr>
          <w:ilvl w:val="1"/>
          <w:numId w:val="100"/>
        </w:numPr>
      </w:pPr>
      <w:r w:rsidRPr="006F547D">
        <w:t xml:space="preserve">В случае досрочного прекращения Концессионного соглашения по обстоятельствам, относящимся к Концеденту (пункты </w:t>
      </w:r>
      <w:r w:rsidRPr="006F547D">
        <w:fldChar w:fldCharType="begin"/>
      </w:r>
      <w:r w:rsidRPr="006F547D">
        <w:instrText xml:space="preserve"> REF _Ref164740888 \r \h  \* MERGEFORMAT </w:instrText>
      </w:r>
      <w:r w:rsidRPr="006F547D">
        <w:fldChar w:fldCharType="separate"/>
      </w:r>
      <w:r w:rsidRPr="006F547D">
        <w:t>20.7</w:t>
      </w:r>
      <w:r w:rsidRPr="006F547D">
        <w:fldChar w:fldCharType="end"/>
      </w:r>
      <w:r w:rsidRPr="006F547D">
        <w:t xml:space="preserve"> и </w:t>
      </w:r>
      <w:r w:rsidRPr="006F547D">
        <w:fldChar w:fldCharType="begin"/>
      </w:r>
      <w:r w:rsidRPr="006F547D">
        <w:instrText xml:space="preserve"> REF _Ref476600115 \r \h  \* MERGEFORMAT </w:instrText>
      </w:r>
      <w:r w:rsidRPr="006F547D">
        <w:fldChar w:fldCharType="separate"/>
      </w:r>
      <w:r w:rsidRPr="006F547D">
        <w:t>20.8</w:t>
      </w:r>
      <w:r w:rsidRPr="006F547D">
        <w:fldChar w:fldCharType="end"/>
      </w:r>
      <w:r w:rsidRPr="006F547D">
        <w:t xml:space="preserve"> Концессионного соглашения), а также иным основаниям, указанным в пунктах </w:t>
      </w:r>
      <w:r w:rsidRPr="006F547D">
        <w:fldChar w:fldCharType="begin"/>
      </w:r>
      <w:r w:rsidRPr="006F547D">
        <w:instrText xml:space="preserve"> REF _Ref369025024 \r \h  \* MERGEFORMAT </w:instrText>
      </w:r>
      <w:r w:rsidRPr="006F547D">
        <w:fldChar w:fldCharType="separate"/>
      </w:r>
      <w:r w:rsidRPr="006F547D">
        <w:t>20.9</w:t>
      </w:r>
      <w:r w:rsidRPr="006F547D">
        <w:fldChar w:fldCharType="end"/>
      </w:r>
      <w:r w:rsidRPr="006F547D">
        <w:t xml:space="preserve"> - </w:t>
      </w:r>
      <w:r w:rsidRPr="006F547D">
        <w:fldChar w:fldCharType="begin"/>
      </w:r>
      <w:r w:rsidRPr="006F547D">
        <w:instrText xml:space="preserve"> REF _Ref476524473 \r \h  \* MERGEFORMAT </w:instrText>
      </w:r>
      <w:r w:rsidRPr="006F547D">
        <w:fldChar w:fldCharType="separate"/>
      </w:r>
      <w:r w:rsidRPr="006F547D">
        <w:t>20.11</w:t>
      </w:r>
      <w:r w:rsidRPr="006F547D">
        <w:fldChar w:fldCharType="end"/>
      </w:r>
      <w:r w:rsidRPr="006F547D">
        <w:t xml:space="preserve"> Концессионного соглашения, Концессионеру выплачивается Компенсация при прекращении в размере сумм, указанных в пунктах </w:t>
      </w:r>
      <w:r w:rsidRPr="006F547D">
        <w:fldChar w:fldCharType="begin"/>
      </w:r>
      <w:r w:rsidRPr="006F547D">
        <w:instrText xml:space="preserve"> REF _Ref409712513 \r \h  \* MERGEFORMAT </w:instrText>
      </w:r>
      <w:r w:rsidRPr="006F547D">
        <w:fldChar w:fldCharType="separate"/>
      </w:r>
      <w:r w:rsidRPr="006F547D">
        <w:t>1.5.1</w:t>
      </w:r>
      <w:r w:rsidRPr="006F547D">
        <w:fldChar w:fldCharType="end"/>
      </w:r>
      <w:r w:rsidRPr="006F547D">
        <w:t xml:space="preserve">, </w:t>
      </w:r>
      <w:r w:rsidRPr="006F547D">
        <w:fldChar w:fldCharType="begin"/>
      </w:r>
      <w:r w:rsidRPr="006F547D">
        <w:instrText xml:space="preserve"> REF _Ref409722492 \r \h  \* MERGEFORMAT </w:instrText>
      </w:r>
      <w:r w:rsidRPr="006F547D">
        <w:fldChar w:fldCharType="separate"/>
      </w:r>
      <w:r w:rsidRPr="006F547D">
        <w:t>1.5.3</w:t>
      </w:r>
      <w:r w:rsidRPr="006F547D">
        <w:fldChar w:fldCharType="end"/>
      </w:r>
      <w:r w:rsidRPr="006F547D">
        <w:t xml:space="preserve">, </w:t>
      </w:r>
      <w:r w:rsidRPr="006F547D">
        <w:fldChar w:fldCharType="begin"/>
      </w:r>
      <w:r w:rsidRPr="006F547D">
        <w:instrText xml:space="preserve"> REF _Ref474278622 \r \h  \* MERGEFORMAT </w:instrText>
      </w:r>
      <w:r w:rsidRPr="006F547D">
        <w:fldChar w:fldCharType="separate"/>
      </w:r>
      <w:r w:rsidRPr="006F547D">
        <w:t>1.5.4</w:t>
      </w:r>
      <w:r w:rsidRPr="006F547D">
        <w:fldChar w:fldCharType="end"/>
      </w:r>
      <w:r w:rsidRPr="006F547D">
        <w:t xml:space="preserve"> настоящего Приложения.</w:t>
      </w:r>
    </w:p>
    <w:p w14:paraId="07D2DBC6" w14:textId="1E026F92" w:rsidR="0022604E" w:rsidRPr="00BE7545" w:rsidRDefault="00B70998" w:rsidP="001F5411">
      <w:pPr>
        <w:pStyle w:val="af5"/>
        <w:numPr>
          <w:ilvl w:val="1"/>
          <w:numId w:val="100"/>
        </w:numPr>
        <w:ind w:left="709" w:hanging="709"/>
      </w:pPr>
      <w:r w:rsidRPr="00BE7545">
        <w:t xml:space="preserve">В случае досрочного </w:t>
      </w:r>
      <w:r w:rsidR="00030F45" w:rsidRPr="00BE7545">
        <w:t>прекращения</w:t>
      </w:r>
      <w:r w:rsidRPr="00BE7545">
        <w:t xml:space="preserve"> Концессионного соглашения в соответствии с пунктом </w:t>
      </w:r>
      <w:r w:rsidRPr="00BE7545">
        <w:fldChar w:fldCharType="begin"/>
      </w:r>
      <w:r w:rsidRPr="00BE7545">
        <w:instrText xml:space="preserve"> REF _Ref466043869 \r \h </w:instrText>
      </w:r>
      <w:r w:rsidR="00F80EC9" w:rsidRPr="00BE7545">
        <w:instrText xml:space="preserve"> \* MERGEFORMAT </w:instrText>
      </w:r>
      <w:r w:rsidRPr="00BE7545">
        <w:fldChar w:fldCharType="separate"/>
      </w:r>
      <w:r w:rsidR="00F37A46">
        <w:t>20.3</w:t>
      </w:r>
      <w:r w:rsidRPr="00BE7545">
        <w:fldChar w:fldCharType="end"/>
      </w:r>
      <w:r w:rsidRPr="00BE7545">
        <w:t xml:space="preserve"> Концессионного соглашения</w:t>
      </w:r>
      <w:r w:rsidR="001D15C0" w:rsidRPr="00BE7545">
        <w:t>,</w:t>
      </w:r>
      <w:r w:rsidRPr="00BE7545">
        <w:t xml:space="preserve"> с</w:t>
      </w:r>
      <w:r w:rsidR="0022604E" w:rsidRPr="00BE7545">
        <w:t xml:space="preserve">умма </w:t>
      </w:r>
      <w:r w:rsidR="00885F6B" w:rsidRPr="00BE7545">
        <w:t>Компенсации при прекращении</w:t>
      </w:r>
      <w:r w:rsidR="0022604E" w:rsidRPr="00BE7545">
        <w:t xml:space="preserve"> определяется со</w:t>
      </w:r>
      <w:r w:rsidR="008178D4" w:rsidRPr="00BE7545">
        <w:t>глашением Сторон о прекращении Концессионного с</w:t>
      </w:r>
      <w:r w:rsidR="0022604E" w:rsidRPr="00BE7545">
        <w:t xml:space="preserve">оглашения. При </w:t>
      </w:r>
      <w:r w:rsidR="008178D4" w:rsidRPr="00BE7545">
        <w:t xml:space="preserve">этом при наличии спора о сумме </w:t>
      </w:r>
      <w:r w:rsidR="00885F6B" w:rsidRPr="00BE7545">
        <w:t>Компенсации при прекращении</w:t>
      </w:r>
      <w:r w:rsidR="0022604E" w:rsidRPr="00BE7545">
        <w:t xml:space="preserve"> или в случае</w:t>
      </w:r>
      <w:r w:rsidR="008178D4" w:rsidRPr="00BE7545">
        <w:t>, если согласованная Сторонами с</w:t>
      </w:r>
      <w:r w:rsidR="0022604E" w:rsidRPr="00BE7545">
        <w:t xml:space="preserve">умма </w:t>
      </w:r>
      <w:r w:rsidR="00885F6B" w:rsidRPr="00BE7545">
        <w:t>Компенсации при прекращении</w:t>
      </w:r>
      <w:r w:rsidR="008178D4" w:rsidRPr="00BE7545">
        <w:t xml:space="preserve"> меньше </w:t>
      </w:r>
      <w:r w:rsidR="001D15C0" w:rsidRPr="00BE7545">
        <w:t>Суммы за</w:t>
      </w:r>
      <w:r w:rsidR="00BB50BC" w:rsidRPr="00BE7545">
        <w:t>долженности перед Финансирующей организацией</w:t>
      </w:r>
      <w:r w:rsidR="0022604E" w:rsidRPr="00BE7545">
        <w:t>, то с</w:t>
      </w:r>
      <w:r w:rsidR="008178D4" w:rsidRPr="00BE7545">
        <w:t>оглашение Сторон о прекращении Концессионного с</w:t>
      </w:r>
      <w:r w:rsidR="0022604E" w:rsidRPr="00BE7545">
        <w:t>оглашения считается незаключенным.</w:t>
      </w:r>
    </w:p>
    <w:p w14:paraId="3F45E471" w14:textId="4E54A1FC" w:rsidR="00030F45" w:rsidRDefault="00030F45" w:rsidP="001F5411">
      <w:pPr>
        <w:pStyle w:val="af5"/>
        <w:numPr>
          <w:ilvl w:val="1"/>
          <w:numId w:val="100"/>
        </w:numPr>
        <w:ind w:left="709" w:hanging="709"/>
      </w:pPr>
      <w:r w:rsidRPr="00BE7545">
        <w:t>В случае прекращения Концессионного соглашения по истечении срока</w:t>
      </w:r>
      <w:r w:rsidR="002B18A0" w:rsidRPr="00BE7545">
        <w:t xml:space="preserve"> действия концессионного соглашения</w:t>
      </w:r>
      <w:r w:rsidRPr="00BE7545">
        <w:t xml:space="preserve">, Концессионеру выплачивается </w:t>
      </w:r>
      <w:r w:rsidR="00885F6B" w:rsidRPr="00BE7545">
        <w:t>Компенсация при прекращении</w:t>
      </w:r>
      <w:r w:rsidRPr="00BE7545">
        <w:t xml:space="preserve"> в размере сумм, указанных в пунктах </w:t>
      </w:r>
      <w:r w:rsidRPr="00BE7545">
        <w:fldChar w:fldCharType="begin"/>
      </w:r>
      <w:r w:rsidRPr="00BE7545">
        <w:instrText xml:space="preserve"> REF _Ref409712513 \r \h </w:instrText>
      </w:r>
      <w:r w:rsidR="00341599" w:rsidRPr="00BE7545">
        <w:instrText xml:space="preserve"> \* MERGEFORMAT </w:instrText>
      </w:r>
      <w:r w:rsidRPr="00BE7545">
        <w:fldChar w:fldCharType="separate"/>
      </w:r>
      <w:r w:rsidR="00F37A46">
        <w:t>1.6.1</w:t>
      </w:r>
      <w:r w:rsidRPr="00BE7545">
        <w:fldChar w:fldCharType="end"/>
      </w:r>
      <w:r w:rsidRPr="00BE7545">
        <w:t xml:space="preserve"> и </w:t>
      </w:r>
      <w:r w:rsidRPr="00BE7545">
        <w:fldChar w:fldCharType="begin"/>
      </w:r>
      <w:r w:rsidRPr="00BE7545">
        <w:instrText xml:space="preserve"> REF _Ref409722492 \r \h </w:instrText>
      </w:r>
      <w:r w:rsidR="00341599" w:rsidRPr="00BE7545">
        <w:instrText xml:space="preserve"> \* MERGEFORMAT </w:instrText>
      </w:r>
      <w:r w:rsidRPr="00BE7545">
        <w:fldChar w:fldCharType="separate"/>
      </w:r>
      <w:r w:rsidR="00F37A46">
        <w:t>1.6.3</w:t>
      </w:r>
      <w:r w:rsidRPr="00BE7545">
        <w:fldChar w:fldCharType="end"/>
      </w:r>
      <w:r w:rsidRPr="00BE7545">
        <w:t xml:space="preserve"> Приложения.</w:t>
      </w:r>
    </w:p>
    <w:p w14:paraId="1FD7185D" w14:textId="77777777" w:rsidR="002E3E35" w:rsidRPr="00BE7545" w:rsidRDefault="002E3E35" w:rsidP="002E3E35">
      <w:pPr>
        <w:pStyle w:val="af5"/>
      </w:pPr>
    </w:p>
    <w:p w14:paraId="77598EA6" w14:textId="77777777" w:rsidR="00746D2F" w:rsidRPr="00BE7545" w:rsidRDefault="00746D2F" w:rsidP="001F5411">
      <w:pPr>
        <w:pStyle w:val="af5"/>
        <w:numPr>
          <w:ilvl w:val="0"/>
          <w:numId w:val="24"/>
        </w:numPr>
        <w:ind w:left="709" w:hanging="709"/>
        <w:rPr>
          <w:b/>
        </w:rPr>
      </w:pPr>
      <w:r w:rsidRPr="00BE7545">
        <w:rPr>
          <w:b/>
        </w:rPr>
        <w:lastRenderedPageBreak/>
        <w:t>Выплачивающее лицо</w:t>
      </w:r>
    </w:p>
    <w:p w14:paraId="4091D60B" w14:textId="77777777" w:rsidR="002E3E35" w:rsidRPr="006F547D" w:rsidRDefault="002E3E35" w:rsidP="001F5411">
      <w:pPr>
        <w:pStyle w:val="af5"/>
        <w:numPr>
          <w:ilvl w:val="1"/>
          <w:numId w:val="24"/>
        </w:numPr>
        <w:ind w:left="709" w:hanging="709"/>
      </w:pPr>
      <w:bookmarkStart w:id="1170" w:name="_Ref476595330"/>
      <w:r w:rsidRPr="006F547D">
        <w:t xml:space="preserve">В случае прекращения Концессионного соглашения по основаниям, предусмотренным пунктами </w:t>
      </w:r>
      <w:r w:rsidRPr="006F547D">
        <w:fldChar w:fldCharType="begin"/>
      </w:r>
      <w:r w:rsidRPr="006F547D">
        <w:instrText xml:space="preserve"> REF _Ref466043869 \r \h  \* MERGEFORMAT </w:instrText>
      </w:r>
      <w:r w:rsidRPr="006F547D">
        <w:fldChar w:fldCharType="separate"/>
      </w:r>
      <w:r w:rsidRPr="006F547D">
        <w:t>20.3</w:t>
      </w:r>
      <w:r w:rsidRPr="006F547D">
        <w:fldChar w:fldCharType="end"/>
      </w:r>
      <w:r w:rsidRPr="006F547D">
        <w:t xml:space="preserve"> - </w:t>
      </w:r>
      <w:r w:rsidRPr="006F547D">
        <w:fldChar w:fldCharType="begin"/>
      </w:r>
      <w:r w:rsidRPr="006F547D">
        <w:instrText xml:space="preserve"> REF _Ref163430705 \r \h  \* MERGEFORMAT </w:instrText>
      </w:r>
      <w:r w:rsidRPr="006F547D">
        <w:fldChar w:fldCharType="separate"/>
      </w:r>
      <w:r w:rsidRPr="006F547D">
        <w:t>20.4</w:t>
      </w:r>
      <w:r w:rsidRPr="006F547D">
        <w:fldChar w:fldCharType="end"/>
      </w:r>
      <w:r w:rsidRPr="006F547D">
        <w:t xml:space="preserve">, </w:t>
      </w:r>
      <w:r w:rsidRPr="006F547D">
        <w:fldChar w:fldCharType="begin"/>
      </w:r>
      <w:r w:rsidRPr="006F547D">
        <w:instrText xml:space="preserve"> REF _Ref164740888 \r \h  \* MERGEFORMAT </w:instrText>
      </w:r>
      <w:r w:rsidRPr="006F547D">
        <w:fldChar w:fldCharType="separate"/>
      </w:r>
      <w:r w:rsidRPr="006F547D">
        <w:t>20.7</w:t>
      </w:r>
      <w:r w:rsidRPr="006F547D">
        <w:fldChar w:fldCharType="end"/>
      </w:r>
      <w:r w:rsidRPr="006F547D">
        <w:t xml:space="preserve">, </w:t>
      </w:r>
      <w:r w:rsidRPr="006F547D">
        <w:fldChar w:fldCharType="begin"/>
      </w:r>
      <w:r w:rsidRPr="006F547D">
        <w:instrText xml:space="preserve"> REF _Ref369025024 \r \h  \* MERGEFORMAT </w:instrText>
      </w:r>
      <w:r w:rsidRPr="006F547D">
        <w:fldChar w:fldCharType="separate"/>
      </w:r>
      <w:r w:rsidRPr="006F547D">
        <w:t>20.9</w:t>
      </w:r>
      <w:r w:rsidRPr="006F547D">
        <w:fldChar w:fldCharType="end"/>
      </w:r>
      <w:r w:rsidRPr="006F547D">
        <w:t xml:space="preserve">, </w:t>
      </w:r>
      <w:r w:rsidRPr="006F547D">
        <w:fldChar w:fldCharType="begin"/>
      </w:r>
      <w:r w:rsidRPr="006F547D">
        <w:instrText xml:space="preserve"> REF _Ref476524473 \r \h  \* MERGEFORMAT </w:instrText>
      </w:r>
      <w:r w:rsidRPr="006F547D">
        <w:fldChar w:fldCharType="separate"/>
      </w:r>
      <w:r w:rsidRPr="006F547D">
        <w:t>20.11</w:t>
      </w:r>
      <w:r w:rsidRPr="006F547D">
        <w:fldChar w:fldCharType="end"/>
      </w:r>
      <w:r w:rsidRPr="006F547D">
        <w:t xml:space="preserve"> - </w:t>
      </w:r>
      <w:r w:rsidRPr="006F547D">
        <w:fldChar w:fldCharType="begin"/>
      </w:r>
      <w:r w:rsidRPr="006F547D">
        <w:instrText xml:space="preserve"> REF _Ref165444142 \r \h  \* MERGEFORMAT </w:instrText>
      </w:r>
      <w:r w:rsidRPr="006F547D">
        <w:fldChar w:fldCharType="separate"/>
      </w:r>
      <w:r w:rsidRPr="006F547D">
        <w:t>20.12</w:t>
      </w:r>
      <w:r w:rsidRPr="006F547D">
        <w:fldChar w:fldCharType="end"/>
      </w:r>
      <w:r w:rsidRPr="006F547D">
        <w:t xml:space="preserve"> Концессионного соглашения, выплату Компенсации при прекращении осуществляет Концедент.</w:t>
      </w:r>
      <w:bookmarkEnd w:id="1170"/>
    </w:p>
    <w:p w14:paraId="77A65779" w14:textId="3A7C9CDC" w:rsidR="002E3E35" w:rsidRPr="006F547D" w:rsidRDefault="002E3E35" w:rsidP="001F5411">
      <w:pPr>
        <w:pStyle w:val="af5"/>
        <w:numPr>
          <w:ilvl w:val="1"/>
          <w:numId w:val="24"/>
        </w:numPr>
        <w:ind w:hanging="792"/>
      </w:pPr>
      <w:bookmarkStart w:id="1171" w:name="_Ref476595336"/>
      <w:r w:rsidRPr="006F547D">
        <w:t xml:space="preserve">В случае прекращения Концессионного соглашения по основаниям, предусмотренным пунктами </w:t>
      </w:r>
      <w:r w:rsidRPr="006F547D">
        <w:fldChar w:fldCharType="begin"/>
      </w:r>
      <w:r w:rsidRPr="006F547D">
        <w:instrText xml:space="preserve"> REF _Ref476522485 \r \h  \* MERGEFORMAT </w:instrText>
      </w:r>
      <w:r w:rsidRPr="006F547D">
        <w:fldChar w:fldCharType="separate"/>
      </w:r>
      <w:r w:rsidRPr="006F547D">
        <w:t>20.5</w:t>
      </w:r>
      <w:r w:rsidRPr="006F547D">
        <w:fldChar w:fldCharType="end"/>
      </w:r>
      <w:r w:rsidRPr="006F547D">
        <w:t xml:space="preserve">, </w:t>
      </w:r>
      <w:r w:rsidRPr="006F547D">
        <w:fldChar w:fldCharType="begin"/>
      </w:r>
      <w:r w:rsidRPr="006F547D">
        <w:instrText xml:space="preserve"> REF _Ref476600115 \r \h  \* MERGEFORMAT </w:instrText>
      </w:r>
      <w:r w:rsidRPr="006F547D">
        <w:fldChar w:fldCharType="separate"/>
      </w:r>
      <w:r w:rsidRPr="006F547D">
        <w:t>20.8</w:t>
      </w:r>
      <w:r w:rsidRPr="006F547D">
        <w:fldChar w:fldCharType="end"/>
      </w:r>
      <w:r w:rsidRPr="006F547D">
        <w:t xml:space="preserve">, </w:t>
      </w:r>
      <w:r w:rsidRPr="006F547D">
        <w:fldChar w:fldCharType="begin"/>
      </w:r>
      <w:r w:rsidRPr="006F547D">
        <w:instrText xml:space="preserve"> REF _Ref476600136 \r \h  \* MERGEFORMAT </w:instrText>
      </w:r>
      <w:r w:rsidRPr="006F547D">
        <w:fldChar w:fldCharType="separate"/>
      </w:r>
      <w:r w:rsidRPr="006F547D">
        <w:t>20.10</w:t>
      </w:r>
      <w:r w:rsidRPr="006F547D">
        <w:fldChar w:fldCharType="end"/>
      </w:r>
      <w:r w:rsidRPr="006F547D">
        <w:t xml:space="preserve"> Концессионного соглашения, выплату Компенсации при прекращении осуществляет </w:t>
      </w:r>
      <w:bookmarkEnd w:id="1171"/>
      <w:r w:rsidRPr="006F547D">
        <w:rPr>
          <w:i/>
        </w:rPr>
        <w:t>Концендент</w:t>
      </w:r>
      <w:r w:rsidRPr="006F547D">
        <w:t>.</w:t>
      </w:r>
    </w:p>
    <w:p w14:paraId="759BFBDB" w14:textId="77777777" w:rsidR="0022604E" w:rsidRPr="00BE7545" w:rsidRDefault="007C0785" w:rsidP="001F5411">
      <w:pPr>
        <w:pStyle w:val="af5"/>
        <w:numPr>
          <w:ilvl w:val="0"/>
          <w:numId w:val="24"/>
        </w:numPr>
        <w:ind w:left="709" w:hanging="709"/>
        <w:rPr>
          <w:b/>
        </w:rPr>
      </w:pPr>
      <w:r w:rsidRPr="00BE7545">
        <w:rPr>
          <w:b/>
        </w:rPr>
        <w:t xml:space="preserve">Процедура расчета </w:t>
      </w:r>
      <w:r w:rsidR="00B70998" w:rsidRPr="00BE7545">
        <w:rPr>
          <w:b/>
        </w:rPr>
        <w:t xml:space="preserve">и выплаты </w:t>
      </w:r>
      <w:r w:rsidRPr="00BE7545">
        <w:rPr>
          <w:b/>
        </w:rPr>
        <w:t>с</w:t>
      </w:r>
      <w:r w:rsidR="0022604E" w:rsidRPr="00BE7545">
        <w:rPr>
          <w:b/>
        </w:rPr>
        <w:t xml:space="preserve">уммы </w:t>
      </w:r>
      <w:r w:rsidR="00885F6B" w:rsidRPr="00BE7545">
        <w:rPr>
          <w:b/>
        </w:rPr>
        <w:t>Компенсации при прекращении</w:t>
      </w:r>
    </w:p>
    <w:p w14:paraId="7C19FD29" w14:textId="558864EB" w:rsidR="0022604E" w:rsidRPr="00BE7545" w:rsidRDefault="001D15C0" w:rsidP="001F5411">
      <w:pPr>
        <w:pStyle w:val="af5"/>
        <w:numPr>
          <w:ilvl w:val="1"/>
          <w:numId w:val="24"/>
        </w:numPr>
        <w:ind w:left="709" w:hanging="709"/>
      </w:pPr>
      <w:r w:rsidRPr="00BE7545">
        <w:rPr>
          <w:szCs w:val="26"/>
        </w:rPr>
        <w:t xml:space="preserve">Часть </w:t>
      </w:r>
      <w:r w:rsidR="002045B4" w:rsidRPr="00BE7545">
        <w:rPr>
          <w:szCs w:val="26"/>
        </w:rPr>
        <w:t>с</w:t>
      </w:r>
      <w:r w:rsidRPr="00BE7545">
        <w:rPr>
          <w:szCs w:val="26"/>
        </w:rPr>
        <w:t>уммы</w:t>
      </w:r>
      <w:r w:rsidR="0022604E" w:rsidRPr="00BE7545">
        <w:rPr>
          <w:szCs w:val="26"/>
        </w:rPr>
        <w:t xml:space="preserve"> </w:t>
      </w:r>
      <w:r w:rsidR="00885F6B" w:rsidRPr="00BE7545">
        <w:rPr>
          <w:szCs w:val="26"/>
        </w:rPr>
        <w:t>Компенсации при прекращении</w:t>
      </w:r>
      <w:r w:rsidR="0022604E" w:rsidRPr="00BE7545">
        <w:t>, предусмо</w:t>
      </w:r>
      <w:r w:rsidRPr="00BE7545">
        <w:t>тренная</w:t>
      </w:r>
      <w:r w:rsidR="000A29C4" w:rsidRPr="00BE7545">
        <w:t xml:space="preserve"> </w:t>
      </w:r>
      <w:r w:rsidRPr="00BE7545">
        <w:t>пунктом</w:t>
      </w:r>
      <w:r w:rsidR="0022604E" w:rsidRPr="00BE7545">
        <w:t xml:space="preserve"> </w:t>
      </w:r>
      <w:r w:rsidR="0022604E" w:rsidRPr="00BE7545">
        <w:rPr>
          <w:szCs w:val="26"/>
        </w:rPr>
        <w:fldChar w:fldCharType="begin"/>
      </w:r>
      <w:r w:rsidR="0022604E" w:rsidRPr="00BE7545">
        <w:instrText xml:space="preserve"> REF _Ref409712513 \r \h  \* MERGEFORMAT </w:instrText>
      </w:r>
      <w:r w:rsidR="0022604E" w:rsidRPr="00BE7545">
        <w:rPr>
          <w:szCs w:val="26"/>
        </w:rPr>
      </w:r>
      <w:r w:rsidR="0022604E" w:rsidRPr="00BE7545">
        <w:rPr>
          <w:szCs w:val="26"/>
        </w:rPr>
        <w:fldChar w:fldCharType="separate"/>
      </w:r>
      <w:r w:rsidR="00F37A46" w:rsidRPr="00F37A46">
        <w:rPr>
          <w:szCs w:val="26"/>
        </w:rPr>
        <w:t>1.6.1</w:t>
      </w:r>
      <w:r w:rsidR="0022604E" w:rsidRPr="00BE7545">
        <w:rPr>
          <w:szCs w:val="26"/>
        </w:rPr>
        <w:fldChar w:fldCharType="end"/>
      </w:r>
      <w:r w:rsidR="000A29C4" w:rsidRPr="00BE7545">
        <w:rPr>
          <w:szCs w:val="26"/>
        </w:rPr>
        <w:t xml:space="preserve"> настоящего</w:t>
      </w:r>
      <w:r w:rsidR="0022604E" w:rsidRPr="00BE7545">
        <w:rPr>
          <w:szCs w:val="26"/>
        </w:rPr>
        <w:t xml:space="preserve"> Приложения, рассчитываются на основе фактических обязательств </w:t>
      </w:r>
      <w:r w:rsidR="000A29C4" w:rsidRPr="00BE7545">
        <w:rPr>
          <w:szCs w:val="26"/>
        </w:rPr>
        <w:t xml:space="preserve">Концессионера по Соглашениям о </w:t>
      </w:r>
      <w:r w:rsidR="000A29C4" w:rsidRPr="00BE7545">
        <w:t>ф</w:t>
      </w:r>
      <w:r w:rsidR="0022604E" w:rsidRPr="00BE7545">
        <w:t xml:space="preserve">инансировании, условия которых </w:t>
      </w:r>
      <w:r w:rsidR="00623BC1" w:rsidRPr="00BE7545">
        <w:t xml:space="preserve">были согласованы </w:t>
      </w:r>
      <w:r w:rsidR="000A29C4" w:rsidRPr="00BE7545">
        <w:t>Концедент</w:t>
      </w:r>
      <w:r w:rsidR="00623BC1" w:rsidRPr="00BE7545">
        <w:t>ом</w:t>
      </w:r>
      <w:r w:rsidR="000A29C4" w:rsidRPr="00BE7545">
        <w:t xml:space="preserve"> до Даты прекращения концессионного соглашения</w:t>
      </w:r>
      <w:r w:rsidR="0022604E" w:rsidRPr="00BE7545">
        <w:t>.</w:t>
      </w:r>
    </w:p>
    <w:p w14:paraId="0C1210CC" w14:textId="4F7DA3D9" w:rsidR="0022604E" w:rsidRPr="00BE7545" w:rsidRDefault="001D15C0" w:rsidP="001F5411">
      <w:pPr>
        <w:pStyle w:val="af5"/>
        <w:numPr>
          <w:ilvl w:val="1"/>
          <w:numId w:val="24"/>
        </w:numPr>
        <w:ind w:left="709" w:hanging="709"/>
      </w:pPr>
      <w:r w:rsidRPr="00BE7545">
        <w:t xml:space="preserve">Части </w:t>
      </w:r>
      <w:r w:rsidR="0022604E" w:rsidRPr="00BE7545">
        <w:t xml:space="preserve">Суммы </w:t>
      </w:r>
      <w:r w:rsidR="00885F6B" w:rsidRPr="00BE7545">
        <w:t>Компенсации при прекращении</w:t>
      </w:r>
      <w:r w:rsidR="000A29C4" w:rsidRPr="00BE7545">
        <w:t xml:space="preserve">, предусмотренные </w:t>
      </w:r>
      <w:r w:rsidR="0022604E" w:rsidRPr="00BE7545">
        <w:t xml:space="preserve">пунктами </w:t>
      </w:r>
      <w:r w:rsidR="0022604E" w:rsidRPr="00BE7545">
        <w:fldChar w:fldCharType="begin"/>
      </w:r>
      <w:r w:rsidR="0022604E" w:rsidRPr="00BE7545">
        <w:instrText xml:space="preserve"> REF _Ref409724089 \r \h  \* MERGEFORMAT </w:instrText>
      </w:r>
      <w:r w:rsidR="0022604E" w:rsidRPr="00BE7545">
        <w:fldChar w:fldCharType="separate"/>
      </w:r>
      <w:r w:rsidR="00F37A46">
        <w:t>1.6.2</w:t>
      </w:r>
      <w:r w:rsidR="0022604E" w:rsidRPr="00BE7545">
        <w:fldChar w:fldCharType="end"/>
      </w:r>
      <w:r w:rsidR="000A29C4" w:rsidRPr="00BE7545">
        <w:t xml:space="preserve"> и </w:t>
      </w:r>
      <w:r w:rsidR="0022604E" w:rsidRPr="00BE7545">
        <w:fldChar w:fldCharType="begin"/>
      </w:r>
      <w:r w:rsidR="0022604E" w:rsidRPr="00BE7545">
        <w:instrText xml:space="preserve"> REF _Ref409722492 \r \h  \* MERGEFORMAT </w:instrText>
      </w:r>
      <w:r w:rsidR="0022604E" w:rsidRPr="00BE7545">
        <w:fldChar w:fldCharType="separate"/>
      </w:r>
      <w:r w:rsidR="00F37A46">
        <w:t>1.6.3</w:t>
      </w:r>
      <w:r w:rsidR="0022604E" w:rsidRPr="00BE7545">
        <w:fldChar w:fldCharType="end"/>
      </w:r>
      <w:r w:rsidR="0022604E" w:rsidRPr="00BE7545">
        <w:t xml:space="preserve"> </w:t>
      </w:r>
      <w:r w:rsidR="000A29C4" w:rsidRPr="00BE7545">
        <w:t xml:space="preserve">настоящего </w:t>
      </w:r>
      <w:r w:rsidR="0022604E" w:rsidRPr="00BE7545">
        <w:t>Приложения</w:t>
      </w:r>
      <w:r w:rsidR="000A29C4" w:rsidRPr="00BE7545">
        <w:t>,</w:t>
      </w:r>
      <w:r w:rsidR="0022604E" w:rsidRPr="00BE7545">
        <w:t xml:space="preserve"> рассчитываются на основе:</w:t>
      </w:r>
    </w:p>
    <w:p w14:paraId="2C1B222D" w14:textId="77777777" w:rsidR="0022604E" w:rsidRPr="00BE7545" w:rsidRDefault="003F14A0" w:rsidP="001F5411">
      <w:pPr>
        <w:pStyle w:val="af5"/>
        <w:numPr>
          <w:ilvl w:val="2"/>
          <w:numId w:val="24"/>
        </w:numPr>
        <w:ind w:left="1418" w:hanging="709"/>
      </w:pPr>
      <w:r w:rsidRPr="00BE7545">
        <w:t>в части Собственных и</w:t>
      </w:r>
      <w:r w:rsidR="0022604E" w:rsidRPr="00BE7545">
        <w:t xml:space="preserve">нвестиций в форме вложений в уставный капитал Концессионера – на основе </w:t>
      </w:r>
      <w:r w:rsidR="00B70998" w:rsidRPr="00BE7545">
        <w:t>учредительных документов</w:t>
      </w:r>
      <w:r w:rsidR="0022604E" w:rsidRPr="00BE7545">
        <w:t xml:space="preserve"> Концессионера, его бухгалтерской и финансовой отчетности;</w:t>
      </w:r>
    </w:p>
    <w:p w14:paraId="27FAD770" w14:textId="77777777" w:rsidR="0022604E" w:rsidRPr="00BE7545" w:rsidRDefault="003F14A0" w:rsidP="001F5411">
      <w:pPr>
        <w:pStyle w:val="af5"/>
        <w:numPr>
          <w:ilvl w:val="2"/>
          <w:numId w:val="24"/>
        </w:numPr>
        <w:ind w:left="1418" w:hanging="709"/>
      </w:pPr>
      <w:r w:rsidRPr="00BE7545">
        <w:t>в части Собственных инвестиций в форме Акционерных з</w:t>
      </w:r>
      <w:r w:rsidR="0022604E" w:rsidRPr="00BE7545">
        <w:t xml:space="preserve">аймов – на основе </w:t>
      </w:r>
      <w:r w:rsidR="00CD6345" w:rsidRPr="00BE7545">
        <w:t>с</w:t>
      </w:r>
      <w:r w:rsidRPr="00BE7545">
        <w:t xml:space="preserve">оглашений </w:t>
      </w:r>
      <w:r w:rsidR="00CD6345" w:rsidRPr="00BE7545">
        <w:t>о предоставлении Акционерных займов</w:t>
      </w:r>
      <w:r w:rsidR="0022604E" w:rsidRPr="00BE7545">
        <w:t>.</w:t>
      </w:r>
    </w:p>
    <w:p w14:paraId="5D27BB47" w14:textId="530AA71C" w:rsidR="0022604E" w:rsidRPr="00BE7545" w:rsidRDefault="0022604E" w:rsidP="001F5411">
      <w:pPr>
        <w:pStyle w:val="af5"/>
        <w:numPr>
          <w:ilvl w:val="1"/>
          <w:numId w:val="24"/>
        </w:numPr>
        <w:ind w:left="709" w:hanging="709"/>
      </w:pPr>
      <w:bookmarkStart w:id="1172" w:name="_Ref409728691"/>
      <w:r w:rsidRPr="00BE7545">
        <w:t>Концессионер обязан предоставить Кон</w:t>
      </w:r>
      <w:r w:rsidR="003F14A0" w:rsidRPr="00BE7545">
        <w:t>цеденту расчет соответствующей с</w:t>
      </w:r>
      <w:r w:rsidRPr="00BE7545">
        <w:t xml:space="preserve">уммы </w:t>
      </w:r>
      <w:r w:rsidR="00885F6B" w:rsidRPr="00BE7545">
        <w:t>Компенсации при прекращении</w:t>
      </w:r>
      <w:r w:rsidR="003F14A0" w:rsidRPr="00BE7545">
        <w:t xml:space="preserve"> </w:t>
      </w:r>
      <w:r w:rsidRPr="00BE7545">
        <w:t>с приложением документов, подтверждающих этот расчет:</w:t>
      </w:r>
      <w:bookmarkEnd w:id="1172"/>
    </w:p>
    <w:p w14:paraId="58487998" w14:textId="77777777" w:rsidR="0022604E" w:rsidRPr="00BE7545" w:rsidRDefault="003F14A0" w:rsidP="001F5411">
      <w:pPr>
        <w:pStyle w:val="a3"/>
        <w:numPr>
          <w:ilvl w:val="2"/>
          <w:numId w:val="81"/>
        </w:numPr>
      </w:pPr>
      <w:r w:rsidRPr="00BE7545">
        <w:t xml:space="preserve">одновременно с Заявлением о </w:t>
      </w:r>
      <w:r w:rsidR="00EF333A" w:rsidRPr="00BE7545">
        <w:t>прекращении</w:t>
      </w:r>
      <w:r w:rsidR="0022604E" w:rsidRPr="00BE7545">
        <w:t xml:space="preserve">, в котором Концессионер выражает намерение </w:t>
      </w:r>
      <w:r w:rsidRPr="00BE7545">
        <w:t>расторгнуть Концессионное соглашение</w:t>
      </w:r>
      <w:r w:rsidR="0022604E" w:rsidRPr="00BE7545">
        <w:t>; или</w:t>
      </w:r>
    </w:p>
    <w:p w14:paraId="6F6D9E26" w14:textId="77777777" w:rsidR="0022604E" w:rsidRPr="00BE7545" w:rsidRDefault="0022604E" w:rsidP="001F5411">
      <w:pPr>
        <w:pStyle w:val="a3"/>
        <w:numPr>
          <w:ilvl w:val="2"/>
          <w:numId w:val="81"/>
        </w:numPr>
      </w:pPr>
      <w:r w:rsidRPr="00BE7545">
        <w:t>в т</w:t>
      </w:r>
      <w:r w:rsidR="003F14A0" w:rsidRPr="00BE7545">
        <w:t>ечение 15 (пятнадцати) Рабочих д</w:t>
      </w:r>
      <w:r w:rsidRPr="00BE7545">
        <w:t xml:space="preserve">ней с момента получения </w:t>
      </w:r>
      <w:r w:rsidR="003104AD" w:rsidRPr="00BE7545">
        <w:t>Заявления о прекращении</w:t>
      </w:r>
      <w:r w:rsidRPr="00BE7545">
        <w:t xml:space="preserve"> от Концедента.</w:t>
      </w:r>
    </w:p>
    <w:p w14:paraId="5B590127" w14:textId="7F666F95" w:rsidR="0022604E" w:rsidRPr="00BE7545" w:rsidRDefault="005E6094" w:rsidP="001F5411">
      <w:pPr>
        <w:pStyle w:val="af5"/>
        <w:numPr>
          <w:ilvl w:val="1"/>
          <w:numId w:val="24"/>
        </w:numPr>
        <w:ind w:left="709" w:hanging="709"/>
      </w:pPr>
      <w:bookmarkStart w:id="1173" w:name="_Ref409728790"/>
      <w:r w:rsidRPr="00BE7545">
        <w:t>Выплачивающее лицо</w:t>
      </w:r>
      <w:r w:rsidR="0022604E" w:rsidRPr="00BE7545">
        <w:t xml:space="preserve"> обязан</w:t>
      </w:r>
      <w:r w:rsidRPr="00BE7545">
        <w:t>о</w:t>
      </w:r>
      <w:r w:rsidR="0022604E" w:rsidRPr="00BE7545">
        <w:t xml:space="preserve"> в т</w:t>
      </w:r>
      <w:r w:rsidR="003F14A0" w:rsidRPr="00BE7545">
        <w:t>ечение 15 (пятнадцати) Рабочих д</w:t>
      </w:r>
      <w:r w:rsidR="0022604E" w:rsidRPr="00BE7545">
        <w:t xml:space="preserve">ней со дня получения сведений, предоставленных согласно пункту </w:t>
      </w:r>
      <w:r w:rsidR="001D15C0" w:rsidRPr="00BE7545">
        <w:fldChar w:fldCharType="begin"/>
      </w:r>
      <w:r w:rsidR="001D15C0" w:rsidRPr="00BE7545">
        <w:instrText xml:space="preserve"> REF _Ref409728691 \r \h </w:instrText>
      </w:r>
      <w:r w:rsidR="00341599" w:rsidRPr="00BE7545">
        <w:instrText xml:space="preserve"> \* MERGEFORMAT </w:instrText>
      </w:r>
      <w:r w:rsidR="001D15C0" w:rsidRPr="00BE7545">
        <w:fldChar w:fldCharType="separate"/>
      </w:r>
      <w:r w:rsidR="00F37A46">
        <w:t>4.3</w:t>
      </w:r>
      <w:r w:rsidR="001D15C0" w:rsidRPr="00BE7545">
        <w:fldChar w:fldCharType="end"/>
      </w:r>
      <w:r w:rsidR="0022604E" w:rsidRPr="00BE7545">
        <w:t xml:space="preserve"> </w:t>
      </w:r>
      <w:r w:rsidR="003F14A0" w:rsidRPr="00BE7545">
        <w:t xml:space="preserve">настоящего </w:t>
      </w:r>
      <w:r w:rsidR="0022604E" w:rsidRPr="00BE7545">
        <w:t xml:space="preserve">Приложения, утвердить предоставленный Концессионером расчет </w:t>
      </w:r>
      <w:r w:rsidR="003F14A0" w:rsidRPr="00BE7545">
        <w:t>с</w:t>
      </w:r>
      <w:r w:rsidR="0022604E" w:rsidRPr="00BE7545">
        <w:t xml:space="preserve">уммы </w:t>
      </w:r>
      <w:r w:rsidR="00885F6B" w:rsidRPr="00BE7545">
        <w:t>Компенсации при прекращении</w:t>
      </w:r>
      <w:r w:rsidR="003F14A0" w:rsidRPr="00BE7545">
        <w:t xml:space="preserve"> </w:t>
      </w:r>
      <w:r w:rsidR="001D15C0" w:rsidRPr="00BE7545">
        <w:t xml:space="preserve">в своей части </w:t>
      </w:r>
      <w:r w:rsidR="0022604E" w:rsidRPr="00BE7545">
        <w:t>или представить обосно</w:t>
      </w:r>
      <w:r w:rsidR="003F14A0" w:rsidRPr="00BE7545">
        <w:t>ванные возражения относительно с</w:t>
      </w:r>
      <w:r w:rsidR="0022604E" w:rsidRPr="00BE7545">
        <w:t xml:space="preserve">уммы </w:t>
      </w:r>
      <w:bookmarkEnd w:id="1173"/>
      <w:r w:rsidR="00885F6B" w:rsidRPr="00BE7545">
        <w:t>Компенсации при прекращении</w:t>
      </w:r>
      <w:r w:rsidRPr="00BE7545">
        <w:t>.</w:t>
      </w:r>
    </w:p>
    <w:p w14:paraId="008E1DD9" w14:textId="77777777" w:rsidR="0022604E" w:rsidRPr="00BE7545" w:rsidRDefault="003F14A0" w:rsidP="001F5411">
      <w:pPr>
        <w:pStyle w:val="af5"/>
        <w:numPr>
          <w:ilvl w:val="1"/>
          <w:numId w:val="24"/>
        </w:numPr>
        <w:ind w:left="709" w:hanging="709"/>
      </w:pPr>
      <w:r w:rsidRPr="00BE7545">
        <w:t>С целью проверки расчета с</w:t>
      </w:r>
      <w:r w:rsidR="0022604E" w:rsidRPr="00BE7545">
        <w:t xml:space="preserve">уммы </w:t>
      </w:r>
      <w:r w:rsidR="00885F6B" w:rsidRPr="00BE7545">
        <w:t>Компенсации при прекращении</w:t>
      </w:r>
      <w:r w:rsidR="0022604E" w:rsidRPr="00BE7545">
        <w:t xml:space="preserve">, предоставленного Концессионером, а также в случае непредставления </w:t>
      </w:r>
      <w:r w:rsidR="005E6094" w:rsidRPr="00BE7545">
        <w:t>Концессионером такого расчета и/</w:t>
      </w:r>
      <w:r w:rsidR="0022604E" w:rsidRPr="00BE7545">
        <w:t xml:space="preserve">или необходимых документов, обосновывающих такой расчет, </w:t>
      </w:r>
      <w:r w:rsidR="005E6094" w:rsidRPr="00BE7545">
        <w:t>Выплачивающее лицо</w:t>
      </w:r>
      <w:r w:rsidR="001D15C0" w:rsidRPr="00BE7545">
        <w:t xml:space="preserve"> </w:t>
      </w:r>
      <w:r w:rsidR="0022604E" w:rsidRPr="00BE7545">
        <w:t>вправе осуществлять любые проверки, требовать предоставления Концессионером необходимых ему документов и сведений, проводить инвентаризацию имущества Концессионера</w:t>
      </w:r>
      <w:r w:rsidRPr="00BE7545">
        <w:t>, входящего в состав Объекта соглашения</w:t>
      </w:r>
      <w:r w:rsidR="0022604E" w:rsidRPr="00BE7545">
        <w:t>, а также имущ</w:t>
      </w:r>
      <w:r w:rsidRPr="00BE7545">
        <w:t>ества, находящегося на Земельных участках</w:t>
      </w:r>
      <w:r w:rsidR="0022604E" w:rsidRPr="00BE7545">
        <w:t>.</w:t>
      </w:r>
    </w:p>
    <w:p w14:paraId="671BB7CA" w14:textId="3F559635" w:rsidR="0022604E" w:rsidRPr="00BE7545" w:rsidRDefault="0022604E" w:rsidP="001F5411">
      <w:pPr>
        <w:pStyle w:val="af5"/>
        <w:numPr>
          <w:ilvl w:val="1"/>
          <w:numId w:val="24"/>
        </w:numPr>
        <w:ind w:left="709" w:hanging="709"/>
      </w:pPr>
      <w:bookmarkStart w:id="1174" w:name="_Ref476524922"/>
      <w:r w:rsidRPr="00BE7545">
        <w:t xml:space="preserve">Если </w:t>
      </w:r>
      <w:r w:rsidR="005E6094" w:rsidRPr="00BE7545">
        <w:t>Выплачивающее лицо не утверждае</w:t>
      </w:r>
      <w:r w:rsidRPr="00BE7545">
        <w:t xml:space="preserve">т расчет </w:t>
      </w:r>
      <w:r w:rsidR="000A2ED0" w:rsidRPr="00BE7545">
        <w:t>с</w:t>
      </w:r>
      <w:r w:rsidRPr="00BE7545">
        <w:t xml:space="preserve">уммы </w:t>
      </w:r>
      <w:r w:rsidR="00885F6B" w:rsidRPr="00BE7545">
        <w:t xml:space="preserve">Компенсации при </w:t>
      </w:r>
      <w:r w:rsidR="00885F6B" w:rsidRPr="00BE7545">
        <w:lastRenderedPageBreak/>
        <w:t>прекращении</w:t>
      </w:r>
      <w:r w:rsidRPr="00BE7545">
        <w:t xml:space="preserve"> или предст</w:t>
      </w:r>
      <w:r w:rsidR="005E6094" w:rsidRPr="00BE7545">
        <w:t>авляе</w:t>
      </w:r>
      <w:r w:rsidR="000A2ED0" w:rsidRPr="00BE7545">
        <w:t>т возражения относительно с</w:t>
      </w:r>
      <w:r w:rsidRPr="00BE7545">
        <w:t xml:space="preserve">уммы </w:t>
      </w:r>
      <w:r w:rsidR="00885F6B" w:rsidRPr="00BE7545">
        <w:t>Компенсации при прекращении</w:t>
      </w:r>
      <w:r w:rsidRPr="00BE7545">
        <w:t xml:space="preserve"> в соответствии с подпунктом </w:t>
      </w:r>
      <w:r w:rsidR="00F7713C" w:rsidRPr="00BE7545">
        <w:fldChar w:fldCharType="begin"/>
      </w:r>
      <w:r w:rsidR="00F7713C" w:rsidRPr="00BE7545">
        <w:instrText xml:space="preserve"> REF _Ref409728790 \r \h </w:instrText>
      </w:r>
      <w:r w:rsidR="00341599" w:rsidRPr="00BE7545">
        <w:instrText xml:space="preserve"> \* MERGEFORMAT </w:instrText>
      </w:r>
      <w:r w:rsidR="00F7713C" w:rsidRPr="00BE7545">
        <w:fldChar w:fldCharType="separate"/>
      </w:r>
      <w:r w:rsidR="00F37A46">
        <w:t>4.4</w:t>
      </w:r>
      <w:r w:rsidR="00F7713C" w:rsidRPr="00BE7545">
        <w:fldChar w:fldCharType="end"/>
      </w:r>
      <w:r w:rsidRPr="00BE7545">
        <w:t xml:space="preserve"> </w:t>
      </w:r>
      <w:r w:rsidR="000A2ED0" w:rsidRPr="00BE7545">
        <w:t>настоящего Приложения, спор о размере с</w:t>
      </w:r>
      <w:r w:rsidRPr="00BE7545">
        <w:t xml:space="preserve">уммы </w:t>
      </w:r>
      <w:r w:rsidR="00885F6B" w:rsidRPr="00BE7545">
        <w:t>Компенсации при прекращении</w:t>
      </w:r>
      <w:r w:rsidRPr="00BE7545">
        <w:t xml:space="preserve"> подлежит разреш</w:t>
      </w:r>
      <w:r w:rsidR="000A2ED0" w:rsidRPr="00BE7545">
        <w:t>ению в соответствии с Порядком разрешения с</w:t>
      </w:r>
      <w:r w:rsidRPr="00BE7545">
        <w:t>поров</w:t>
      </w:r>
      <w:r w:rsidR="000A2ED0" w:rsidRPr="00BE7545">
        <w:t xml:space="preserve"> (статья </w:t>
      </w:r>
      <w:r w:rsidR="000A2ED0" w:rsidRPr="00BE7545">
        <w:fldChar w:fldCharType="begin"/>
      </w:r>
      <w:r w:rsidR="000A2ED0" w:rsidRPr="00BE7545">
        <w:instrText xml:space="preserve"> REF _Ref466326183 \r \h </w:instrText>
      </w:r>
      <w:r w:rsidR="00F80EC9" w:rsidRPr="00BE7545">
        <w:instrText xml:space="preserve"> \* MERGEFORMAT </w:instrText>
      </w:r>
      <w:r w:rsidR="000A2ED0" w:rsidRPr="00BE7545">
        <w:fldChar w:fldCharType="separate"/>
      </w:r>
      <w:r w:rsidR="00F37A46">
        <w:t>29</w:t>
      </w:r>
      <w:r w:rsidR="000A2ED0" w:rsidRPr="00BE7545">
        <w:fldChar w:fldCharType="end"/>
      </w:r>
      <w:r w:rsidR="000A2ED0" w:rsidRPr="00BE7545">
        <w:t xml:space="preserve"> Концессионного соглашения)</w:t>
      </w:r>
      <w:r w:rsidRPr="00BE7545">
        <w:t>.</w:t>
      </w:r>
      <w:bookmarkEnd w:id="1174"/>
    </w:p>
    <w:p w14:paraId="2D66B5CC" w14:textId="77777777" w:rsidR="000A2ED0" w:rsidRPr="00BE7545" w:rsidRDefault="00BF65DB" w:rsidP="001F5411">
      <w:pPr>
        <w:pStyle w:val="af5"/>
        <w:numPr>
          <w:ilvl w:val="1"/>
          <w:numId w:val="24"/>
        </w:numPr>
        <w:ind w:left="709" w:hanging="709"/>
      </w:pPr>
      <w:bookmarkStart w:id="1175" w:name="_Ref476595950"/>
      <w:r w:rsidRPr="00BE7545">
        <w:t xml:space="preserve">Сумма </w:t>
      </w:r>
      <w:r w:rsidR="00885F6B" w:rsidRPr="00BE7545">
        <w:t>Компенсации при прекращении</w:t>
      </w:r>
      <w:r w:rsidRPr="00BE7545">
        <w:t xml:space="preserve"> подлежит выплате </w:t>
      </w:r>
      <w:r w:rsidR="005E6094" w:rsidRPr="00BE7545">
        <w:t>Выплачивающим лицом</w:t>
      </w:r>
      <w:r w:rsidR="00F7713C" w:rsidRPr="00BE7545">
        <w:t xml:space="preserve"> </w:t>
      </w:r>
      <w:r w:rsidR="000A2ED0" w:rsidRPr="00BE7545">
        <w:t xml:space="preserve">в течение </w:t>
      </w:r>
      <w:r w:rsidRPr="00BE7545">
        <w:t>6 (шести</w:t>
      </w:r>
      <w:r w:rsidR="000A2ED0" w:rsidRPr="00BE7545">
        <w:t xml:space="preserve">) </w:t>
      </w:r>
      <w:r w:rsidRPr="00BE7545">
        <w:t xml:space="preserve">месяцев </w:t>
      </w:r>
      <w:r w:rsidR="000A2ED0" w:rsidRPr="00BE7545">
        <w:t>с момента наступления наиболее ранней из следующих дат:</w:t>
      </w:r>
      <w:bookmarkEnd w:id="1175"/>
    </w:p>
    <w:p w14:paraId="58592A40" w14:textId="77777777" w:rsidR="000A2ED0" w:rsidRPr="00BE7545" w:rsidRDefault="000A2ED0" w:rsidP="001F5411">
      <w:pPr>
        <w:pStyle w:val="a3"/>
        <w:numPr>
          <w:ilvl w:val="2"/>
          <w:numId w:val="82"/>
        </w:numPr>
      </w:pPr>
      <w:r w:rsidRPr="00BE7545">
        <w:t>дата вступления в законную силу решения Арбитража о досрочном расторжении Концессионного соглашения;</w:t>
      </w:r>
    </w:p>
    <w:p w14:paraId="6FB6BC9A" w14:textId="77777777" w:rsidR="000A2ED0" w:rsidRPr="00BE7545" w:rsidRDefault="000A2ED0" w:rsidP="00444CAE">
      <w:pPr>
        <w:pStyle w:val="a3"/>
      </w:pPr>
      <w:r w:rsidRPr="00BE7545">
        <w:t xml:space="preserve">дата подписания Сторонами соглашения о </w:t>
      </w:r>
      <w:r w:rsidR="00EF333A" w:rsidRPr="00BE7545">
        <w:t xml:space="preserve">прекращении </w:t>
      </w:r>
      <w:r w:rsidRPr="00BE7545">
        <w:t>Концессионного соглашения;</w:t>
      </w:r>
    </w:p>
    <w:p w14:paraId="506E5A9A" w14:textId="77777777" w:rsidR="000A2ED0" w:rsidRPr="00BE7545" w:rsidRDefault="002045B4" w:rsidP="00444CAE">
      <w:pPr>
        <w:pStyle w:val="a3"/>
      </w:pPr>
      <w:r w:rsidRPr="00BE7545">
        <w:t>дата</w:t>
      </w:r>
      <w:r w:rsidR="000A2ED0" w:rsidRPr="00BE7545">
        <w:t xml:space="preserve"> согласования </w:t>
      </w:r>
      <w:r w:rsidR="005E6094" w:rsidRPr="00BE7545">
        <w:t xml:space="preserve">Выплачивающим лицом </w:t>
      </w:r>
      <w:r w:rsidR="000A2ED0" w:rsidRPr="00BE7545">
        <w:t xml:space="preserve">суммы </w:t>
      </w:r>
      <w:r w:rsidR="00885F6B" w:rsidRPr="00BE7545">
        <w:t>Компенсации при прекращении</w:t>
      </w:r>
      <w:r w:rsidR="000A2ED0" w:rsidRPr="00BE7545">
        <w:t xml:space="preserve"> или даты ее утверждения в Порядке разрешения споров.</w:t>
      </w:r>
    </w:p>
    <w:p w14:paraId="137C5CAD" w14:textId="77777777" w:rsidR="000A2ED0" w:rsidRPr="00BE7545" w:rsidRDefault="000A2ED0" w:rsidP="001F5411">
      <w:pPr>
        <w:pStyle w:val="af5"/>
        <w:numPr>
          <w:ilvl w:val="1"/>
          <w:numId w:val="24"/>
        </w:numPr>
        <w:ind w:left="709" w:hanging="709"/>
      </w:pPr>
      <w:r w:rsidRPr="00BE7545">
        <w:t xml:space="preserve">Выплата </w:t>
      </w:r>
      <w:r w:rsidR="00885F6B" w:rsidRPr="00BE7545">
        <w:t>Компенсации при прекращении</w:t>
      </w:r>
      <w:r w:rsidRPr="00BE7545">
        <w:t xml:space="preserve"> осуществляется с учетом условий Прямого соглашения. Если условиями Прямого соглашения предусмотрен иной порядок расчета и выплаты </w:t>
      </w:r>
      <w:r w:rsidR="00885F6B" w:rsidRPr="00BE7545">
        <w:t>Компенсации при прекращении</w:t>
      </w:r>
      <w:r w:rsidRPr="00BE7545">
        <w:t xml:space="preserve"> по сравнению с условиями Концессионного соглашения</w:t>
      </w:r>
      <w:r w:rsidR="00951C3C" w:rsidRPr="00BE7545">
        <w:t xml:space="preserve"> и настоящего Приложения</w:t>
      </w:r>
      <w:r w:rsidRPr="00BE7545">
        <w:t>, применяются условия Прямого соглашения.</w:t>
      </w:r>
    </w:p>
    <w:p w14:paraId="24FC073B" w14:textId="5A973C10" w:rsidR="0022604E" w:rsidRPr="00BE7545" w:rsidRDefault="00F7713C" w:rsidP="001F5411">
      <w:pPr>
        <w:pStyle w:val="af5"/>
        <w:numPr>
          <w:ilvl w:val="1"/>
          <w:numId w:val="24"/>
        </w:numPr>
        <w:ind w:left="709" w:hanging="709"/>
      </w:pPr>
      <w:r w:rsidRPr="00BE7545">
        <w:t xml:space="preserve">Расчет </w:t>
      </w:r>
      <w:r w:rsidR="00F5769E" w:rsidRPr="00BE7545">
        <w:t>с</w:t>
      </w:r>
      <w:r w:rsidRPr="00BE7545">
        <w:t>уммы</w:t>
      </w:r>
      <w:r w:rsidR="0022604E" w:rsidRPr="00BE7545">
        <w:t xml:space="preserve"> </w:t>
      </w:r>
      <w:r w:rsidR="00885F6B" w:rsidRPr="00BE7545">
        <w:t>Компенсации при прекращении</w:t>
      </w:r>
      <w:r w:rsidRPr="00BE7545">
        <w:t>, про</w:t>
      </w:r>
      <w:r w:rsidR="005E6094" w:rsidRPr="00BE7545">
        <w:t>из</w:t>
      </w:r>
      <w:r w:rsidR="00F5769E" w:rsidRPr="00BE7545">
        <w:t>веденный в соответствии с пунктом</w:t>
      </w:r>
      <w:r w:rsidRPr="00BE7545">
        <w:t xml:space="preserve"> </w:t>
      </w:r>
      <w:r w:rsidRPr="00BE7545">
        <w:fldChar w:fldCharType="begin"/>
      </w:r>
      <w:r w:rsidRPr="00BE7545">
        <w:instrText xml:space="preserve"> REF _Ref409728691 \r \h </w:instrText>
      </w:r>
      <w:r w:rsidR="00341599" w:rsidRPr="00BE7545">
        <w:instrText xml:space="preserve"> \* MERGEFORMAT </w:instrText>
      </w:r>
      <w:r w:rsidRPr="00BE7545">
        <w:fldChar w:fldCharType="separate"/>
      </w:r>
      <w:r w:rsidR="00F37A46">
        <w:t>4.3</w:t>
      </w:r>
      <w:r w:rsidRPr="00BE7545">
        <w:fldChar w:fldCharType="end"/>
      </w:r>
      <w:r w:rsidRPr="00BE7545">
        <w:t xml:space="preserve"> </w:t>
      </w:r>
      <w:r w:rsidR="00F5769E" w:rsidRPr="00BE7545">
        <w:t xml:space="preserve">настоящего </w:t>
      </w:r>
      <w:r w:rsidRPr="00BE7545">
        <w:t>Приложения,</w:t>
      </w:r>
      <w:r w:rsidR="0022604E" w:rsidRPr="00BE7545">
        <w:t xml:space="preserve"> </w:t>
      </w:r>
      <w:r w:rsidR="00BF65DB" w:rsidRPr="00BE7545">
        <w:t>подлежит корректировке на Дату п</w:t>
      </w:r>
      <w:r w:rsidR="0022604E" w:rsidRPr="00BE7545">
        <w:t xml:space="preserve">рекращения </w:t>
      </w:r>
      <w:r w:rsidRPr="00BE7545">
        <w:t>К</w:t>
      </w:r>
      <w:r w:rsidR="00BF65DB" w:rsidRPr="00BE7545">
        <w:t>онцессионного с</w:t>
      </w:r>
      <w:r w:rsidR="0022604E" w:rsidRPr="00BE7545">
        <w:t>оглашения</w:t>
      </w:r>
      <w:r w:rsidRPr="00BE7545">
        <w:t xml:space="preserve"> на основе фактических данных</w:t>
      </w:r>
      <w:r w:rsidR="0022604E" w:rsidRPr="00BE7545">
        <w:t xml:space="preserve">. </w:t>
      </w:r>
    </w:p>
    <w:p w14:paraId="7B0C6079" w14:textId="77777777" w:rsidR="006675B2" w:rsidRPr="00BE7545" w:rsidRDefault="006A4A68" w:rsidP="001F5411">
      <w:pPr>
        <w:pStyle w:val="af5"/>
        <w:numPr>
          <w:ilvl w:val="1"/>
          <w:numId w:val="24"/>
        </w:numPr>
        <w:ind w:left="709" w:hanging="709"/>
      </w:pPr>
      <w:bookmarkStart w:id="1176" w:name="_Ref479794313"/>
      <w:bookmarkStart w:id="1177" w:name="_Ref409728988"/>
      <w:r w:rsidRPr="00BE7545">
        <w:t>С</w:t>
      </w:r>
      <w:r w:rsidR="00BF65DB" w:rsidRPr="00BE7545">
        <w:t xml:space="preserve"> Даты прекращения </w:t>
      </w:r>
      <w:r w:rsidR="00951C3C" w:rsidRPr="00BE7545">
        <w:t xml:space="preserve">концессионного </w:t>
      </w:r>
      <w:r w:rsidR="00BF65DB" w:rsidRPr="00BE7545">
        <w:t>соглашения и до момента уплаты с</w:t>
      </w:r>
      <w:r w:rsidR="0022604E" w:rsidRPr="00BE7545">
        <w:t xml:space="preserve">уммы </w:t>
      </w:r>
      <w:r w:rsidR="00885F6B" w:rsidRPr="00BE7545">
        <w:t>Компенсации при прекращении</w:t>
      </w:r>
      <w:r w:rsidR="00BF65DB" w:rsidRPr="00BE7545">
        <w:t xml:space="preserve"> на невыплаченную часть с</w:t>
      </w:r>
      <w:r w:rsidR="0022604E" w:rsidRPr="00BE7545">
        <w:t xml:space="preserve">уммы </w:t>
      </w:r>
      <w:r w:rsidR="00885F6B" w:rsidRPr="00BE7545">
        <w:t>Компенсации при прекращении</w:t>
      </w:r>
      <w:r w:rsidRPr="00BE7545">
        <w:t xml:space="preserve">, </w:t>
      </w:r>
      <w:r w:rsidR="0022604E" w:rsidRPr="00BE7545">
        <w:t>подлежат начислению и уплате проценты, рассчитываемые</w:t>
      </w:r>
      <w:r w:rsidR="006675B2" w:rsidRPr="00BE7545">
        <w:t xml:space="preserve"> в следующем порядке:</w:t>
      </w:r>
      <w:bookmarkEnd w:id="1176"/>
    </w:p>
    <w:p w14:paraId="24DE0383" w14:textId="420AB533" w:rsidR="00BC1F6B" w:rsidRPr="00BE7545" w:rsidRDefault="006675B2" w:rsidP="001F5411">
      <w:pPr>
        <w:pStyle w:val="af5"/>
        <w:numPr>
          <w:ilvl w:val="2"/>
          <w:numId w:val="24"/>
        </w:numPr>
        <w:ind w:hanging="940"/>
      </w:pPr>
      <w:r w:rsidRPr="00BE7545">
        <w:t>в тече</w:t>
      </w:r>
      <w:r w:rsidR="00BB50BC" w:rsidRPr="00BE7545">
        <w:t>ние периода, предусмотренного пунктом</w:t>
      </w:r>
      <w:r w:rsidRPr="00BE7545">
        <w:t xml:space="preserve"> </w:t>
      </w:r>
      <w:r w:rsidR="00BC1F6B" w:rsidRPr="00BE7545">
        <w:fldChar w:fldCharType="begin"/>
      </w:r>
      <w:r w:rsidR="00BC1F6B" w:rsidRPr="00BE7545">
        <w:instrText xml:space="preserve"> REF _Ref476595950 \r \h </w:instrText>
      </w:r>
      <w:r w:rsidR="00341599" w:rsidRPr="00BE7545">
        <w:instrText xml:space="preserve"> \* MERGEFORMAT </w:instrText>
      </w:r>
      <w:r w:rsidR="00BC1F6B" w:rsidRPr="00BE7545">
        <w:fldChar w:fldCharType="separate"/>
      </w:r>
      <w:r w:rsidR="00F37A46">
        <w:t>4.7</w:t>
      </w:r>
      <w:r w:rsidR="00BC1F6B" w:rsidRPr="00BE7545">
        <w:fldChar w:fldCharType="end"/>
      </w:r>
      <w:r w:rsidR="00BC1F6B" w:rsidRPr="00BE7545">
        <w:t xml:space="preserve"> </w:t>
      </w:r>
      <w:r w:rsidR="00BB50BC" w:rsidRPr="00BE7545">
        <w:t xml:space="preserve">настоящего </w:t>
      </w:r>
      <w:r w:rsidR="00BC1F6B" w:rsidRPr="00BE7545">
        <w:t xml:space="preserve">Приложения (включительно) - </w:t>
      </w:r>
      <w:r w:rsidR="0022604E" w:rsidRPr="00BE7545">
        <w:t xml:space="preserve">по </w:t>
      </w:r>
      <w:r w:rsidR="00BF65DB" w:rsidRPr="00BE7545">
        <w:t xml:space="preserve">ключевой </w:t>
      </w:r>
      <w:r w:rsidR="0022604E" w:rsidRPr="00BE7545">
        <w:t>ставке Банка России</w:t>
      </w:r>
      <w:r w:rsidR="00F7713C" w:rsidRPr="00BE7545">
        <w:t xml:space="preserve"> плюс 2 (Два) процента годовых</w:t>
      </w:r>
      <w:r w:rsidR="00BC1F6B" w:rsidRPr="00BE7545">
        <w:t>;</w:t>
      </w:r>
    </w:p>
    <w:p w14:paraId="74396E50" w14:textId="2C943FB4" w:rsidR="006675B2" w:rsidRPr="00BE7545" w:rsidRDefault="00BC1F6B" w:rsidP="001F5411">
      <w:pPr>
        <w:pStyle w:val="af5"/>
        <w:numPr>
          <w:ilvl w:val="2"/>
          <w:numId w:val="24"/>
        </w:numPr>
        <w:ind w:hanging="940"/>
      </w:pPr>
      <w:r w:rsidRPr="00BE7545">
        <w:t>в тече</w:t>
      </w:r>
      <w:r w:rsidR="00BB50BC" w:rsidRPr="00BE7545">
        <w:t>ние периода, предусмотренного пунктом</w:t>
      </w:r>
      <w:r w:rsidRPr="00BE7545">
        <w:t xml:space="preserve"> </w:t>
      </w:r>
      <w:r w:rsidR="002E3E35">
        <w:t>4.8.</w:t>
      </w:r>
      <w:r w:rsidRPr="00BE7545">
        <w:fldChar w:fldCharType="begin"/>
      </w:r>
      <w:r w:rsidRPr="00BE7545">
        <w:instrText xml:space="preserve"> REF _Ref476596304 \r \h </w:instrText>
      </w:r>
      <w:r w:rsidR="00341599" w:rsidRPr="00BE7545">
        <w:instrText xml:space="preserve"> \* MERGEFORMAT </w:instrText>
      </w:r>
      <w:r w:rsidRPr="00BE7545">
        <w:fldChar w:fldCharType="end"/>
      </w:r>
      <w:r w:rsidRPr="00BE7545">
        <w:t xml:space="preserve"> </w:t>
      </w:r>
      <w:r w:rsidR="00BB50BC" w:rsidRPr="00BE7545">
        <w:t xml:space="preserve">настоящего </w:t>
      </w:r>
      <w:r w:rsidRPr="00BE7545">
        <w:t>Приложения (включительно) – по ключевой ставке Банка России плюс 4 (Четыре) процента годовых;</w:t>
      </w:r>
      <w:r w:rsidR="00A11478" w:rsidRPr="00BE7545">
        <w:t xml:space="preserve"> </w:t>
      </w:r>
    </w:p>
    <w:p w14:paraId="5A49D5F7" w14:textId="52DC68BB" w:rsidR="0022604E" w:rsidRPr="00BE7545" w:rsidRDefault="00BC1F6B" w:rsidP="001F5411">
      <w:pPr>
        <w:pStyle w:val="af5"/>
        <w:numPr>
          <w:ilvl w:val="2"/>
          <w:numId w:val="24"/>
        </w:numPr>
        <w:ind w:hanging="940"/>
      </w:pPr>
      <w:r w:rsidRPr="00BE7545">
        <w:t>п</w:t>
      </w:r>
      <w:r w:rsidR="002045B4" w:rsidRPr="00BE7545">
        <w:t>о истечении периодов</w:t>
      </w:r>
      <w:r w:rsidR="00623BC1" w:rsidRPr="00BE7545">
        <w:t>, предусмотренных</w:t>
      </w:r>
      <w:r w:rsidRPr="00BE7545">
        <w:t xml:space="preserve"> п</w:t>
      </w:r>
      <w:r w:rsidR="00623BC1" w:rsidRPr="00BE7545">
        <w:t>унктами</w:t>
      </w:r>
      <w:r w:rsidRPr="00BE7545">
        <w:t xml:space="preserve"> </w:t>
      </w:r>
      <w:r w:rsidRPr="00BE7545">
        <w:fldChar w:fldCharType="begin"/>
      </w:r>
      <w:r w:rsidRPr="00BE7545">
        <w:instrText xml:space="preserve"> REF _Ref476595950 \r \h </w:instrText>
      </w:r>
      <w:r w:rsidR="00341599" w:rsidRPr="00BE7545">
        <w:instrText xml:space="preserve"> \* MERGEFORMAT </w:instrText>
      </w:r>
      <w:r w:rsidRPr="00BE7545">
        <w:fldChar w:fldCharType="separate"/>
      </w:r>
      <w:r w:rsidR="00F37A46">
        <w:t>4.7</w:t>
      </w:r>
      <w:r w:rsidRPr="00BE7545">
        <w:fldChar w:fldCharType="end"/>
      </w:r>
      <w:r w:rsidR="00623BC1" w:rsidRPr="00BE7545">
        <w:t xml:space="preserve"> и </w:t>
      </w:r>
      <w:r w:rsidR="00615209" w:rsidRPr="00BE7545">
        <w:t>4,8</w:t>
      </w:r>
      <w:r w:rsidRPr="00BE7545">
        <w:t xml:space="preserve"> </w:t>
      </w:r>
      <w:r w:rsidR="00BB50BC" w:rsidRPr="00BE7545">
        <w:t xml:space="preserve">настоящего </w:t>
      </w:r>
      <w:r w:rsidRPr="00BE7545">
        <w:t>Приложения – по ключевой ставке Банка России плюс 8 (Восемь) процентов годовых</w:t>
      </w:r>
      <w:bookmarkEnd w:id="1177"/>
      <w:r w:rsidR="006C49D1" w:rsidRPr="00BE7545">
        <w:t>;</w:t>
      </w:r>
    </w:p>
    <w:p w14:paraId="28558D7F" w14:textId="77777777" w:rsidR="0022604E" w:rsidRPr="00BE7545" w:rsidRDefault="0022604E" w:rsidP="001F5411">
      <w:pPr>
        <w:pStyle w:val="af5"/>
        <w:numPr>
          <w:ilvl w:val="0"/>
          <w:numId w:val="24"/>
        </w:numPr>
        <w:rPr>
          <w:b/>
          <w:sz w:val="26"/>
          <w:szCs w:val="26"/>
        </w:rPr>
      </w:pPr>
      <w:r w:rsidRPr="00BE7545">
        <w:rPr>
          <w:b/>
        </w:rPr>
        <w:t>Формулы расчета отдельных сумм в состав</w:t>
      </w:r>
      <w:r w:rsidR="00951C3C" w:rsidRPr="00BE7545">
        <w:rPr>
          <w:b/>
        </w:rPr>
        <w:t xml:space="preserve">е </w:t>
      </w:r>
      <w:r w:rsidR="00885F6B" w:rsidRPr="00BE7545">
        <w:rPr>
          <w:b/>
        </w:rPr>
        <w:t>Компенсации при прекращении</w:t>
      </w:r>
    </w:p>
    <w:p w14:paraId="50E3D520" w14:textId="01942452" w:rsidR="0022604E" w:rsidRPr="00BE7545" w:rsidRDefault="00AA23D5" w:rsidP="001F5411">
      <w:pPr>
        <w:pStyle w:val="af5"/>
        <w:numPr>
          <w:ilvl w:val="1"/>
          <w:numId w:val="24"/>
        </w:numPr>
        <w:ind w:left="709" w:hanging="709"/>
      </w:pPr>
      <w:r w:rsidRPr="00BE7545">
        <w:t xml:space="preserve">В целях расчета суммы </w:t>
      </w:r>
      <w:r w:rsidR="00885F6B" w:rsidRPr="00BE7545">
        <w:t>Компенсации при прекращении</w:t>
      </w:r>
      <w:r w:rsidRPr="00BE7545">
        <w:t xml:space="preserve">, </w:t>
      </w:r>
      <w:r w:rsidR="0022604E" w:rsidRPr="00BE7545">
        <w:t xml:space="preserve">Сумма </w:t>
      </w:r>
      <w:r w:rsidR="007C0785" w:rsidRPr="00BE7545">
        <w:t>возмещаемых собственных и</w:t>
      </w:r>
      <w:r w:rsidR="00F32F97" w:rsidRPr="00BE7545">
        <w:t>нвестиций</w:t>
      </w:r>
      <w:r w:rsidR="00623BC1" w:rsidRPr="00BE7545">
        <w:t>, указанная в пункте</w:t>
      </w:r>
      <w:r w:rsidR="00BC32A8" w:rsidRPr="00BE7545">
        <w:t xml:space="preserve"> </w:t>
      </w:r>
      <w:r w:rsidR="00BC32A8" w:rsidRPr="00BE7545">
        <w:fldChar w:fldCharType="begin"/>
      </w:r>
      <w:r w:rsidR="00BC32A8" w:rsidRPr="00BE7545">
        <w:instrText xml:space="preserve"> REF _Ref409724089 \r \h </w:instrText>
      </w:r>
      <w:r w:rsidR="00341599" w:rsidRPr="00BE7545">
        <w:instrText xml:space="preserve"> \* MERGEFORMAT </w:instrText>
      </w:r>
      <w:r w:rsidR="00BC32A8" w:rsidRPr="00BE7545">
        <w:fldChar w:fldCharType="separate"/>
      </w:r>
      <w:r w:rsidR="00F37A46">
        <w:t>1.6.2</w:t>
      </w:r>
      <w:r w:rsidR="00BC32A8" w:rsidRPr="00BE7545">
        <w:fldChar w:fldCharType="end"/>
      </w:r>
      <w:r w:rsidR="00BC32A8" w:rsidRPr="00BE7545">
        <w:t xml:space="preserve"> Приложения,</w:t>
      </w:r>
      <w:r w:rsidR="00F32F97" w:rsidRPr="00BE7545">
        <w:t xml:space="preserve"> </w:t>
      </w:r>
      <w:r w:rsidR="0022604E" w:rsidRPr="00BE7545">
        <w:t>рассчитывается по следующей формуле:</w:t>
      </w:r>
    </w:p>
    <w:bookmarkStart w:id="1178" w:name="_DV_C209"/>
    <w:p w14:paraId="4F7418D2" w14:textId="77777777" w:rsidR="0022604E" w:rsidRPr="00BE7545" w:rsidRDefault="007C0785" w:rsidP="00EE6487">
      <w:pPr>
        <w:pStyle w:val="af8"/>
        <w:ind w:left="709"/>
        <w:jc w:val="both"/>
        <w:rPr>
          <w:szCs w:val="24"/>
        </w:rPr>
      </w:pPr>
      <w:r w:rsidRPr="00BE7545">
        <w:rPr>
          <w:i/>
          <w:position w:val="-12"/>
          <w:szCs w:val="24"/>
          <w:lang w:eastAsia="en-US"/>
        </w:rPr>
        <w:object w:dxaOrig="820" w:dyaOrig="360" w14:anchorId="4BB00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1.75pt" o:ole="">
            <v:imagedata r:id="rId49" o:title=""/>
          </v:shape>
          <o:OLEObject Type="Embed" ProgID="Equation.3" ShapeID="_x0000_i1025" DrawAspect="Content" ObjectID="_1660470795" r:id="rId50"/>
        </w:object>
      </w:r>
      <w:r w:rsidR="0022604E" w:rsidRPr="00BE7545">
        <w:rPr>
          <w:i/>
          <w:szCs w:val="24"/>
        </w:rPr>
        <w:t xml:space="preserve"> - </w:t>
      </w:r>
      <w:r w:rsidRPr="00BE7545">
        <w:rPr>
          <w:szCs w:val="24"/>
        </w:rPr>
        <w:t>Сумма возмещаемых собственных и</w:t>
      </w:r>
      <w:r w:rsidR="0022604E" w:rsidRPr="00BE7545">
        <w:rPr>
          <w:szCs w:val="24"/>
        </w:rPr>
        <w:t>нвестиций в году “k”, которая вычисляется как</w:t>
      </w:r>
      <w:bookmarkEnd w:id="1178"/>
      <w:r w:rsidR="0022604E" w:rsidRPr="00BE7545">
        <w:rPr>
          <w:szCs w:val="24"/>
        </w:rPr>
        <w:t>:</w:t>
      </w:r>
    </w:p>
    <w:p w14:paraId="33E91538" w14:textId="77777777" w:rsidR="0022604E" w:rsidRPr="00BE7545" w:rsidRDefault="0022604E" w:rsidP="00EE6487">
      <w:pPr>
        <w:pStyle w:val="af8"/>
        <w:jc w:val="center"/>
        <w:rPr>
          <w:sz w:val="26"/>
          <w:szCs w:val="26"/>
        </w:rPr>
      </w:pPr>
      <w:r w:rsidRPr="00BE7545">
        <w:rPr>
          <w:b/>
          <w:i/>
          <w:position w:val="-28"/>
          <w:sz w:val="26"/>
          <w:szCs w:val="26"/>
          <w:lang w:eastAsia="en-US"/>
        </w:rPr>
        <w:object w:dxaOrig="3150" w:dyaOrig="675" w14:anchorId="3AD8F628">
          <v:shape id="_x0000_i1026" type="#_x0000_t75" style="width:156pt;height:35.25pt" o:ole="">
            <v:imagedata r:id="rId51" o:title=""/>
          </v:shape>
          <o:OLEObject Type="Embed" ProgID="Equation.3" ShapeID="_x0000_i1026" DrawAspect="Content" ObjectID="_1660470796" r:id="rId52"/>
        </w:object>
      </w:r>
      <w:r w:rsidRPr="00BE7545">
        <w:rPr>
          <w:i/>
          <w:sz w:val="26"/>
          <w:szCs w:val="26"/>
        </w:rPr>
        <w:t>,</w:t>
      </w:r>
    </w:p>
    <w:p w14:paraId="0FDFD286" w14:textId="77777777" w:rsidR="0022604E" w:rsidRPr="00BE7545" w:rsidRDefault="0022604E" w:rsidP="00335C28">
      <w:pPr>
        <w:pStyle w:val="af8"/>
        <w:ind w:firstLine="709"/>
        <w:jc w:val="both"/>
        <w:rPr>
          <w:b/>
          <w:sz w:val="26"/>
        </w:rPr>
      </w:pPr>
      <w:bookmarkStart w:id="1179" w:name="_DV_C210"/>
      <w:r w:rsidRPr="00BE7545">
        <w:rPr>
          <w:b/>
          <w:sz w:val="26"/>
        </w:rPr>
        <w:t>где:</w:t>
      </w:r>
      <w:bookmarkEnd w:id="1179"/>
    </w:p>
    <w:p w14:paraId="189C159B" w14:textId="77777777" w:rsidR="0022604E" w:rsidRPr="00BE7545" w:rsidRDefault="0022604E" w:rsidP="00EE6487">
      <w:pPr>
        <w:pStyle w:val="af8"/>
        <w:ind w:left="709"/>
        <w:jc w:val="both"/>
        <w:rPr>
          <w:color w:val="000000"/>
          <w:szCs w:val="24"/>
          <w:lang w:eastAsia="fr-FR"/>
        </w:rPr>
      </w:pPr>
      <w:r w:rsidRPr="00BE7545">
        <w:rPr>
          <w:i/>
          <w:szCs w:val="24"/>
        </w:rPr>
        <w:t>ИПЦ</w:t>
      </w:r>
      <w:r w:rsidRPr="00BE7545">
        <w:rPr>
          <w:i/>
          <w:szCs w:val="24"/>
          <w:vertAlign w:val="subscript"/>
        </w:rPr>
        <w:t>m</w:t>
      </w:r>
      <w:bookmarkStart w:id="1180" w:name="_DV_C212"/>
      <w:r w:rsidRPr="00BE7545">
        <w:rPr>
          <w:i/>
          <w:szCs w:val="24"/>
        </w:rPr>
        <w:t xml:space="preserve"> -</w:t>
      </w:r>
      <w:r w:rsidRPr="00BE7545">
        <w:rPr>
          <w:szCs w:val="24"/>
        </w:rPr>
        <w:t xml:space="preserve"> индекс потребительских цен в году “m”, где i ≤ m ≤ k-1</w:t>
      </w:r>
      <w:bookmarkEnd w:id="1180"/>
      <w:r w:rsidRPr="00BE7545">
        <w:rPr>
          <w:szCs w:val="24"/>
        </w:rPr>
        <w:t xml:space="preserve">, </w:t>
      </w:r>
      <w:r w:rsidRPr="00BE7545">
        <w:rPr>
          <w:color w:val="000000"/>
          <w:szCs w:val="24"/>
          <w:lang w:eastAsia="fr-FR"/>
        </w:rPr>
        <w:t xml:space="preserve">опубликованный </w:t>
      </w:r>
      <w:r w:rsidR="00F32F97" w:rsidRPr="00BE7545">
        <w:rPr>
          <w:color w:val="000000"/>
          <w:szCs w:val="24"/>
          <w:lang w:eastAsia="fr-FR"/>
        </w:rPr>
        <w:t>Федеральной службой государственной статистики.</w:t>
      </w:r>
    </w:p>
    <w:p w14:paraId="36F59441" w14:textId="77777777" w:rsidR="0022604E" w:rsidRPr="00BE7545" w:rsidRDefault="0022604E" w:rsidP="00EE6487">
      <w:pPr>
        <w:pStyle w:val="af8"/>
        <w:ind w:left="709"/>
        <w:jc w:val="both"/>
        <w:rPr>
          <w:szCs w:val="24"/>
          <w:lang w:eastAsia="en-US"/>
        </w:rPr>
      </w:pPr>
      <w:bookmarkStart w:id="1181" w:name="_DV_C213"/>
      <w:r w:rsidRPr="00BE7545">
        <w:rPr>
          <w:i/>
          <w:szCs w:val="24"/>
        </w:rPr>
        <w:t>ДСИ</w:t>
      </w:r>
      <w:r w:rsidRPr="00BE7545">
        <w:rPr>
          <w:i/>
          <w:szCs w:val="24"/>
          <w:vertAlign w:val="subscript"/>
        </w:rPr>
        <w:t>i</w:t>
      </w:r>
      <w:r w:rsidRPr="00BE7545">
        <w:rPr>
          <w:szCs w:val="24"/>
        </w:rPr>
        <w:t xml:space="preserve"> - фактические денежные потоки по вложенны</w:t>
      </w:r>
      <w:r w:rsidR="007C0785" w:rsidRPr="00BE7545">
        <w:rPr>
          <w:szCs w:val="24"/>
        </w:rPr>
        <w:t>м Собственным и</w:t>
      </w:r>
      <w:r w:rsidRPr="00BE7545">
        <w:rPr>
          <w:szCs w:val="24"/>
        </w:rPr>
        <w:t>нвестициям в году “i”, рассчитываемые как:</w:t>
      </w:r>
      <w:bookmarkEnd w:id="1181"/>
    </w:p>
    <w:p w14:paraId="06455D41" w14:textId="77777777" w:rsidR="0022604E" w:rsidRPr="00BE7545" w:rsidRDefault="0022604E" w:rsidP="00EE6487">
      <w:pPr>
        <w:pStyle w:val="af8"/>
        <w:jc w:val="center"/>
        <w:rPr>
          <w:b/>
          <w:sz w:val="26"/>
          <w:szCs w:val="26"/>
        </w:rPr>
      </w:pPr>
      <w:r w:rsidRPr="00BE7545">
        <w:rPr>
          <w:b/>
          <w:i/>
          <w:position w:val="-12"/>
          <w:sz w:val="26"/>
          <w:szCs w:val="26"/>
          <w:lang w:eastAsia="en-US"/>
        </w:rPr>
        <w:object w:dxaOrig="4305" w:dyaOrig="375" w14:anchorId="306835D9">
          <v:shape id="_x0000_i1027" type="#_x0000_t75" style="width:3in;height:21.75pt" o:ole="">
            <v:imagedata r:id="rId53" o:title=""/>
          </v:shape>
          <o:OLEObject Type="Embed" ProgID="Equation.3" ShapeID="_x0000_i1027" DrawAspect="Content" ObjectID="_1660470797" r:id="rId54"/>
        </w:object>
      </w:r>
      <w:r w:rsidRPr="00BE7545">
        <w:rPr>
          <w:b/>
          <w:i/>
          <w:sz w:val="26"/>
          <w:szCs w:val="26"/>
        </w:rPr>
        <w:t>,</w:t>
      </w:r>
    </w:p>
    <w:p w14:paraId="2E173FB6" w14:textId="77777777" w:rsidR="0022604E" w:rsidRPr="00BE7545" w:rsidRDefault="0022604E" w:rsidP="00EE6487">
      <w:pPr>
        <w:pStyle w:val="af8"/>
        <w:ind w:left="709"/>
        <w:jc w:val="both"/>
        <w:rPr>
          <w:b/>
          <w:sz w:val="26"/>
          <w:szCs w:val="26"/>
        </w:rPr>
      </w:pPr>
      <w:bookmarkStart w:id="1182" w:name="_DV_C214"/>
      <w:r w:rsidRPr="00BE7545">
        <w:rPr>
          <w:b/>
          <w:sz w:val="26"/>
          <w:szCs w:val="26"/>
        </w:rPr>
        <w:t>где:</w:t>
      </w:r>
      <w:bookmarkEnd w:id="1182"/>
    </w:p>
    <w:p w14:paraId="4CF3EC54" w14:textId="77777777" w:rsidR="0022604E" w:rsidRPr="00BE7545" w:rsidRDefault="0022604E" w:rsidP="00EE6487">
      <w:pPr>
        <w:pStyle w:val="af8"/>
        <w:ind w:left="709"/>
        <w:jc w:val="both"/>
        <w:rPr>
          <w:szCs w:val="24"/>
        </w:rPr>
      </w:pPr>
      <w:bookmarkStart w:id="1183" w:name="_DV_C215"/>
      <w:r w:rsidRPr="00BE7545">
        <w:rPr>
          <w:i/>
          <w:szCs w:val="24"/>
        </w:rPr>
        <w:t>УКi</w:t>
      </w:r>
      <w:r w:rsidR="007C0785" w:rsidRPr="00BE7545">
        <w:rPr>
          <w:szCs w:val="24"/>
        </w:rPr>
        <w:t xml:space="preserve"> – фактические Собственные и</w:t>
      </w:r>
      <w:r w:rsidRPr="00BE7545">
        <w:rPr>
          <w:szCs w:val="24"/>
        </w:rPr>
        <w:t>нвес</w:t>
      </w:r>
      <w:r w:rsidR="007C0785" w:rsidRPr="00BE7545">
        <w:rPr>
          <w:szCs w:val="24"/>
        </w:rPr>
        <w:t xml:space="preserve">тиции в форме </w:t>
      </w:r>
      <w:r w:rsidR="00372FA5" w:rsidRPr="00BE7545">
        <w:rPr>
          <w:szCs w:val="24"/>
        </w:rPr>
        <w:t>вкладов в имущество Концессионера и (или) приобретения акций</w:t>
      </w:r>
      <w:r w:rsidRPr="00BE7545">
        <w:rPr>
          <w:szCs w:val="24"/>
        </w:rPr>
        <w:t xml:space="preserve"> Концессионера в году “i” в ценах i-го года; </w:t>
      </w:r>
      <w:bookmarkEnd w:id="1183"/>
    </w:p>
    <w:p w14:paraId="44BE29BB" w14:textId="77777777" w:rsidR="0022604E" w:rsidRPr="00BE7545" w:rsidRDefault="0022604E" w:rsidP="00EE6487">
      <w:pPr>
        <w:pStyle w:val="af8"/>
        <w:ind w:left="709"/>
        <w:jc w:val="both"/>
        <w:rPr>
          <w:szCs w:val="24"/>
        </w:rPr>
      </w:pPr>
      <w:bookmarkStart w:id="1184" w:name="_DV_M919"/>
      <w:bookmarkStart w:id="1185" w:name="_DV_C220"/>
      <w:bookmarkEnd w:id="1184"/>
      <w:r w:rsidRPr="00BE7545">
        <w:rPr>
          <w:i/>
          <w:szCs w:val="24"/>
        </w:rPr>
        <w:t xml:space="preserve">СФi </w:t>
      </w:r>
      <w:r w:rsidRPr="00BE7545">
        <w:rPr>
          <w:szCs w:val="24"/>
        </w:rPr>
        <w:t xml:space="preserve">- фактические Собственные </w:t>
      </w:r>
      <w:r w:rsidR="007C0785" w:rsidRPr="00BE7545">
        <w:rPr>
          <w:szCs w:val="24"/>
        </w:rPr>
        <w:t>и</w:t>
      </w:r>
      <w:r w:rsidRPr="00BE7545">
        <w:rPr>
          <w:szCs w:val="24"/>
        </w:rPr>
        <w:t>нвестиции в форм</w:t>
      </w:r>
      <w:r w:rsidR="007C0785" w:rsidRPr="00BE7545">
        <w:rPr>
          <w:szCs w:val="24"/>
        </w:rPr>
        <w:t xml:space="preserve">е </w:t>
      </w:r>
      <w:r w:rsidR="00372FA5" w:rsidRPr="00BE7545">
        <w:rPr>
          <w:szCs w:val="24"/>
        </w:rPr>
        <w:t xml:space="preserve">Акционерных займов </w:t>
      </w:r>
      <w:r w:rsidRPr="00BE7545">
        <w:rPr>
          <w:szCs w:val="24"/>
        </w:rPr>
        <w:t xml:space="preserve">в году “i” в ценах i-го года; </w:t>
      </w:r>
      <w:bookmarkEnd w:id="1185"/>
    </w:p>
    <w:p w14:paraId="4E53D542" w14:textId="77777777" w:rsidR="0022604E" w:rsidRPr="00BE7545" w:rsidRDefault="0022604E" w:rsidP="00EE6487">
      <w:pPr>
        <w:pStyle w:val="af8"/>
        <w:ind w:left="709"/>
        <w:jc w:val="both"/>
        <w:rPr>
          <w:szCs w:val="24"/>
        </w:rPr>
      </w:pPr>
      <w:bookmarkStart w:id="1186" w:name="_DV_C221"/>
      <w:r w:rsidRPr="00BE7545">
        <w:rPr>
          <w:i/>
          <w:szCs w:val="24"/>
        </w:rPr>
        <w:t>ДИi</w:t>
      </w:r>
      <w:r w:rsidRPr="00BE7545">
        <w:rPr>
          <w:szCs w:val="24"/>
        </w:rPr>
        <w:t xml:space="preserve"> - дивиденды, выплаченные Концессионером </w:t>
      </w:r>
      <w:r w:rsidR="00CD6345" w:rsidRPr="00BE7545">
        <w:rPr>
          <w:szCs w:val="24"/>
        </w:rPr>
        <w:t>Инвесторам</w:t>
      </w:r>
      <w:r w:rsidRPr="00BE7545">
        <w:rPr>
          <w:szCs w:val="24"/>
        </w:rPr>
        <w:t xml:space="preserve"> в году “i” в ценах i-го года после уплаты налогов; </w:t>
      </w:r>
      <w:bookmarkEnd w:id="1186"/>
    </w:p>
    <w:p w14:paraId="01291527" w14:textId="77777777" w:rsidR="0022604E" w:rsidRPr="00BE7545" w:rsidRDefault="0022604E" w:rsidP="00EE6487">
      <w:pPr>
        <w:pStyle w:val="af8"/>
        <w:ind w:left="709"/>
        <w:jc w:val="both"/>
        <w:rPr>
          <w:szCs w:val="24"/>
        </w:rPr>
      </w:pPr>
      <w:bookmarkStart w:id="1187" w:name="_DV_C222"/>
      <w:r w:rsidRPr="00BE7545">
        <w:rPr>
          <w:i/>
          <w:szCs w:val="24"/>
        </w:rPr>
        <w:t xml:space="preserve">ОСФi </w:t>
      </w:r>
      <w:r w:rsidRPr="00BE7545">
        <w:rPr>
          <w:szCs w:val="24"/>
        </w:rPr>
        <w:t xml:space="preserve">- выплаты Концессионером основной суммы долга по </w:t>
      </w:r>
      <w:r w:rsidR="00372FA5" w:rsidRPr="00BE7545">
        <w:rPr>
          <w:szCs w:val="26"/>
        </w:rPr>
        <w:t>соглашению(-ям) о предоставлении Акционерных займов</w:t>
      </w:r>
      <w:r w:rsidR="00372FA5" w:rsidRPr="00BE7545">
        <w:rPr>
          <w:szCs w:val="24"/>
        </w:rPr>
        <w:t xml:space="preserve"> </w:t>
      </w:r>
      <w:r w:rsidRPr="00BE7545">
        <w:rPr>
          <w:szCs w:val="24"/>
        </w:rPr>
        <w:t xml:space="preserve">в году “i” в ценах i-го года; </w:t>
      </w:r>
      <w:bookmarkEnd w:id="1187"/>
    </w:p>
    <w:p w14:paraId="201D3A48" w14:textId="77777777" w:rsidR="0022604E" w:rsidRPr="00BE7545" w:rsidRDefault="0022604E" w:rsidP="00EE6487">
      <w:pPr>
        <w:pStyle w:val="a6"/>
        <w:spacing w:after="200" w:line="240" w:lineRule="auto"/>
        <w:ind w:left="709"/>
        <w:contextualSpacing w:val="0"/>
        <w:jc w:val="both"/>
        <w:rPr>
          <w:rFonts w:ascii="Times New Roman" w:hAnsi="Times New Roman"/>
          <w:sz w:val="24"/>
          <w:szCs w:val="24"/>
        </w:rPr>
      </w:pPr>
      <w:bookmarkStart w:id="1188" w:name="_DV_C223"/>
      <w:r w:rsidRPr="00BE7545">
        <w:rPr>
          <w:rFonts w:ascii="Times New Roman" w:hAnsi="Times New Roman"/>
          <w:i/>
          <w:sz w:val="24"/>
          <w:szCs w:val="24"/>
        </w:rPr>
        <w:t xml:space="preserve">ПСФi </w:t>
      </w:r>
      <w:r w:rsidRPr="00BE7545">
        <w:rPr>
          <w:rFonts w:ascii="Times New Roman" w:hAnsi="Times New Roman"/>
          <w:sz w:val="24"/>
          <w:szCs w:val="24"/>
        </w:rPr>
        <w:t xml:space="preserve">- выплаты Концессионером процентов </w:t>
      </w:r>
      <w:r w:rsidR="00372FA5" w:rsidRPr="00BE7545">
        <w:rPr>
          <w:rFonts w:ascii="Times New Roman" w:hAnsi="Times New Roman"/>
          <w:sz w:val="24"/>
          <w:szCs w:val="24"/>
        </w:rPr>
        <w:t>по соглашению(-ям) о предоставлении Акционерных займов</w:t>
      </w:r>
      <w:r w:rsidRPr="00BE7545">
        <w:rPr>
          <w:rFonts w:ascii="Times New Roman" w:hAnsi="Times New Roman"/>
          <w:sz w:val="24"/>
          <w:szCs w:val="24"/>
        </w:rPr>
        <w:t xml:space="preserve"> в году “i” в ценах i-го года после уплаты налогов.</w:t>
      </w:r>
      <w:bookmarkEnd w:id="1188"/>
      <w:r w:rsidR="00372FA5" w:rsidRPr="00BE7545">
        <w:rPr>
          <w:rFonts w:ascii="Times New Roman" w:hAnsi="Times New Roman"/>
          <w:sz w:val="24"/>
          <w:szCs w:val="24"/>
        </w:rPr>
        <w:t xml:space="preserve"> </w:t>
      </w:r>
    </w:p>
    <w:p w14:paraId="1C51B014" w14:textId="1E138C9B" w:rsidR="0022604E" w:rsidRPr="00BE7545" w:rsidRDefault="00AA23D5" w:rsidP="001F5411">
      <w:pPr>
        <w:pStyle w:val="af5"/>
        <w:numPr>
          <w:ilvl w:val="1"/>
          <w:numId w:val="24"/>
        </w:numPr>
        <w:ind w:left="709" w:hanging="709"/>
      </w:pPr>
      <w:r w:rsidRPr="00BE7545">
        <w:t xml:space="preserve">В целях расчета суммы </w:t>
      </w:r>
      <w:r w:rsidR="00885F6B" w:rsidRPr="00BE7545">
        <w:t>Компенсации при прекращении</w:t>
      </w:r>
      <w:r w:rsidRPr="00BE7545">
        <w:t xml:space="preserve">, </w:t>
      </w:r>
      <w:r w:rsidR="0022604E" w:rsidRPr="00BE7545">
        <w:t xml:space="preserve">Сумма </w:t>
      </w:r>
      <w:r w:rsidR="00C94E35" w:rsidRPr="00BE7545">
        <w:t xml:space="preserve">возмещения </w:t>
      </w:r>
      <w:r w:rsidR="00BA0216" w:rsidRPr="00BE7545">
        <w:t>инвесторам</w:t>
      </w:r>
      <w:r w:rsidR="00623BC1" w:rsidRPr="00BE7545">
        <w:t>, указанная в пункте</w:t>
      </w:r>
      <w:r w:rsidR="00BC32A8" w:rsidRPr="00BE7545">
        <w:t xml:space="preserve"> </w:t>
      </w:r>
      <w:r w:rsidR="00BC32A8" w:rsidRPr="00BE7545">
        <w:fldChar w:fldCharType="begin"/>
      </w:r>
      <w:r w:rsidR="00BC32A8" w:rsidRPr="00BE7545">
        <w:instrText xml:space="preserve"> REF _Ref409722492 \r \h </w:instrText>
      </w:r>
      <w:r w:rsidR="00341599" w:rsidRPr="00BE7545">
        <w:instrText xml:space="preserve"> \* MERGEFORMAT </w:instrText>
      </w:r>
      <w:r w:rsidR="00BC32A8" w:rsidRPr="00BE7545">
        <w:fldChar w:fldCharType="separate"/>
      </w:r>
      <w:r w:rsidR="00F37A46">
        <w:t>1.6.3</w:t>
      </w:r>
      <w:r w:rsidR="00BC32A8" w:rsidRPr="00BE7545">
        <w:fldChar w:fldCharType="end"/>
      </w:r>
      <w:r w:rsidR="00BC32A8" w:rsidRPr="00BE7545">
        <w:t xml:space="preserve"> Приложения,</w:t>
      </w:r>
      <w:r w:rsidR="0022604E" w:rsidRPr="00BE7545">
        <w:t xml:space="preserve"> </w:t>
      </w:r>
      <w:r w:rsidR="00F32F97" w:rsidRPr="00BE7545">
        <w:t xml:space="preserve">рассчитывается </w:t>
      </w:r>
      <w:r w:rsidR="0022604E" w:rsidRPr="00BE7545">
        <w:t>по следующей формуле:</w:t>
      </w:r>
    </w:p>
    <w:p w14:paraId="04DCBF08" w14:textId="77777777" w:rsidR="00444766" w:rsidRPr="00BE7545" w:rsidRDefault="00444766" w:rsidP="00EE6487">
      <w:pPr>
        <w:pStyle w:val="af8"/>
        <w:ind w:left="709"/>
        <w:jc w:val="both"/>
        <w:rPr>
          <w:szCs w:val="24"/>
        </w:rPr>
      </w:pPr>
      <w:r w:rsidRPr="00BE7545">
        <w:rPr>
          <w:i/>
          <w:position w:val="-12"/>
          <w:szCs w:val="24"/>
          <w:lang w:eastAsia="en-US"/>
        </w:rPr>
        <w:object w:dxaOrig="660" w:dyaOrig="360" w14:anchorId="28E68D17">
          <v:shape id="_x0000_i1028" type="#_x0000_t75" style="width:34.5pt;height:21.75pt" o:ole="">
            <v:imagedata r:id="rId55" o:title=""/>
          </v:shape>
          <o:OLEObject Type="Embed" ProgID="Equation.3" ShapeID="_x0000_i1028" DrawAspect="Content" ObjectID="_1660470798" r:id="rId56"/>
        </w:object>
      </w:r>
      <w:r w:rsidRPr="00BE7545">
        <w:rPr>
          <w:i/>
          <w:szCs w:val="24"/>
        </w:rPr>
        <w:t xml:space="preserve"> - </w:t>
      </w:r>
      <w:r w:rsidRPr="00BE7545">
        <w:rPr>
          <w:szCs w:val="24"/>
        </w:rPr>
        <w:t>Сумма возмещения инвесторам в году “k”, которая вычисляется как:</w:t>
      </w:r>
    </w:p>
    <w:p w14:paraId="239943E0" w14:textId="77777777" w:rsidR="0022604E" w:rsidRPr="00BE7545" w:rsidRDefault="0022604E" w:rsidP="00EE6487">
      <w:pPr>
        <w:pStyle w:val="a6"/>
        <w:spacing w:after="0" w:line="240" w:lineRule="auto"/>
        <w:ind w:left="0"/>
        <w:jc w:val="center"/>
        <w:rPr>
          <w:rFonts w:ascii="Times New Roman" w:hAnsi="Times New Roman"/>
          <w:sz w:val="26"/>
          <w:szCs w:val="26"/>
        </w:rPr>
      </w:pPr>
      <w:r w:rsidRPr="00BE7545">
        <w:rPr>
          <w:rFonts w:ascii="Times New Roman" w:hAnsi="Times New Roman"/>
          <w:i/>
          <w:position w:val="-28"/>
          <w:sz w:val="26"/>
          <w:szCs w:val="26"/>
        </w:rPr>
        <w:object w:dxaOrig="4830" w:dyaOrig="675" w14:anchorId="2FBF7B3B">
          <v:shape id="_x0000_i1029" type="#_x0000_t75" style="width:242.25pt;height:35.25pt" o:ole="">
            <v:imagedata r:id="rId57" o:title=""/>
          </v:shape>
          <o:OLEObject Type="Embed" ProgID="Equation.3" ShapeID="_x0000_i1029" DrawAspect="Content" ObjectID="_1660470799" r:id="rId58"/>
        </w:object>
      </w:r>
      <w:r w:rsidRPr="00BE7545">
        <w:rPr>
          <w:rFonts w:ascii="Times New Roman" w:hAnsi="Times New Roman"/>
          <w:i/>
          <w:sz w:val="26"/>
          <w:szCs w:val="26"/>
        </w:rPr>
        <w:t>,</w:t>
      </w:r>
    </w:p>
    <w:p w14:paraId="49CDBFC7" w14:textId="77777777" w:rsidR="0022604E" w:rsidRPr="00BE7545" w:rsidRDefault="0022604E" w:rsidP="00EE6487">
      <w:pPr>
        <w:pStyle w:val="af8"/>
        <w:ind w:left="709"/>
        <w:jc w:val="both"/>
        <w:rPr>
          <w:b/>
          <w:szCs w:val="26"/>
        </w:rPr>
      </w:pPr>
      <w:r w:rsidRPr="00BE7545">
        <w:rPr>
          <w:b/>
          <w:szCs w:val="26"/>
        </w:rPr>
        <w:t>где:</w:t>
      </w:r>
    </w:p>
    <w:p w14:paraId="75431DDA" w14:textId="77777777" w:rsidR="0022604E" w:rsidRPr="00BE7545" w:rsidRDefault="0022604E" w:rsidP="00EE6487">
      <w:pPr>
        <w:pStyle w:val="af8"/>
        <w:ind w:left="709"/>
        <w:jc w:val="both"/>
        <w:rPr>
          <w:color w:val="000000"/>
          <w:szCs w:val="26"/>
          <w:lang w:eastAsia="fr-FR"/>
        </w:rPr>
      </w:pPr>
      <w:r w:rsidRPr="00BE7545">
        <w:rPr>
          <w:i/>
          <w:szCs w:val="26"/>
        </w:rPr>
        <w:t>ИПЦ</w:t>
      </w:r>
      <w:r w:rsidRPr="00BE7545">
        <w:rPr>
          <w:i/>
          <w:szCs w:val="26"/>
          <w:vertAlign w:val="subscript"/>
        </w:rPr>
        <w:t>m</w:t>
      </w:r>
      <w:r w:rsidRPr="00BE7545">
        <w:rPr>
          <w:i/>
          <w:szCs w:val="26"/>
        </w:rPr>
        <w:t xml:space="preserve"> - </w:t>
      </w:r>
      <w:r w:rsidRPr="00BE7545">
        <w:rPr>
          <w:szCs w:val="26"/>
        </w:rPr>
        <w:t>индекс потребительских цен в году “m”, где i ≤ m ≤ k-1;</w:t>
      </w:r>
      <w:r w:rsidR="00C94E35" w:rsidRPr="00BE7545">
        <w:rPr>
          <w:color w:val="000000"/>
          <w:szCs w:val="26"/>
          <w:lang w:eastAsia="fr-FR"/>
        </w:rPr>
        <w:t xml:space="preserve"> опубликованный Федеральной службой г</w:t>
      </w:r>
      <w:r w:rsidRPr="00BE7545">
        <w:rPr>
          <w:color w:val="000000"/>
          <w:szCs w:val="26"/>
          <w:lang w:eastAsia="fr-FR"/>
        </w:rPr>
        <w:t xml:space="preserve">осударственной </w:t>
      </w:r>
      <w:r w:rsidR="00C94E35" w:rsidRPr="00BE7545">
        <w:rPr>
          <w:color w:val="000000"/>
          <w:szCs w:val="26"/>
          <w:lang w:eastAsia="fr-FR"/>
        </w:rPr>
        <w:t>статистики;</w:t>
      </w:r>
    </w:p>
    <w:p w14:paraId="2ADD33A6" w14:textId="77777777" w:rsidR="0022604E" w:rsidRPr="00BE7545" w:rsidRDefault="0022604E" w:rsidP="00EE6487">
      <w:pPr>
        <w:pStyle w:val="af8"/>
        <w:ind w:left="709"/>
        <w:jc w:val="both"/>
        <w:rPr>
          <w:szCs w:val="26"/>
          <w:lang w:eastAsia="en-US"/>
        </w:rPr>
      </w:pPr>
      <w:r w:rsidRPr="00BE7545">
        <w:rPr>
          <w:i/>
          <w:szCs w:val="26"/>
        </w:rPr>
        <w:t>КДВИ</w:t>
      </w:r>
      <w:r w:rsidRPr="00BE7545">
        <w:rPr>
          <w:i/>
          <w:position w:val="-6"/>
          <w:szCs w:val="26"/>
        </w:rPr>
        <w:t xml:space="preserve">plan </w:t>
      </w:r>
      <w:r w:rsidR="00C94E35" w:rsidRPr="00BE7545">
        <w:rPr>
          <w:szCs w:val="26"/>
        </w:rPr>
        <w:t>– плановая величина коэффициента дисконтирования в</w:t>
      </w:r>
      <w:r w:rsidRPr="00BE7545">
        <w:rPr>
          <w:szCs w:val="26"/>
        </w:rPr>
        <w:t xml:space="preserve">озмещения </w:t>
      </w:r>
      <w:r w:rsidR="00BA0216" w:rsidRPr="00BE7545">
        <w:rPr>
          <w:szCs w:val="26"/>
        </w:rPr>
        <w:t>инвесторам</w:t>
      </w:r>
      <w:r w:rsidR="00C94E35" w:rsidRPr="00BE7545">
        <w:rPr>
          <w:szCs w:val="26"/>
        </w:rPr>
        <w:t xml:space="preserve"> Концессионера</w:t>
      </w:r>
      <w:r w:rsidRPr="00BE7545">
        <w:rPr>
          <w:szCs w:val="26"/>
        </w:rPr>
        <w:t xml:space="preserve">, признаваемая Сторонами равной </w:t>
      </w:r>
      <w:r w:rsidR="00C94E35" w:rsidRPr="00BE7545">
        <w:rPr>
          <w:szCs w:val="26"/>
        </w:rPr>
        <w:t>[</w:t>
      </w:r>
      <w:r w:rsidR="00623BC1" w:rsidRPr="00BE7545">
        <w:rPr>
          <w:szCs w:val="26"/>
        </w:rPr>
        <w:t>●</w:t>
      </w:r>
      <w:r w:rsidR="00F7713C" w:rsidRPr="00BE7545">
        <w:rPr>
          <w:szCs w:val="26"/>
        </w:rPr>
        <w:t xml:space="preserve"> </w:t>
      </w:r>
      <w:r w:rsidRPr="00BE7545">
        <w:rPr>
          <w:szCs w:val="26"/>
        </w:rPr>
        <w:t>%</w:t>
      </w:r>
      <w:r w:rsidR="00F7713C" w:rsidRPr="00BE7545">
        <w:rPr>
          <w:szCs w:val="26"/>
        </w:rPr>
        <w:t xml:space="preserve"> (</w:t>
      </w:r>
      <w:r w:rsidR="00623BC1" w:rsidRPr="00BE7545">
        <w:rPr>
          <w:szCs w:val="26"/>
        </w:rPr>
        <w:t>●</w:t>
      </w:r>
      <w:r w:rsidR="00F7713C" w:rsidRPr="00BE7545">
        <w:rPr>
          <w:szCs w:val="26"/>
        </w:rPr>
        <w:t xml:space="preserve"> процентов)] годовых</w:t>
      </w:r>
      <w:r w:rsidRPr="00BE7545">
        <w:rPr>
          <w:szCs w:val="26"/>
        </w:rPr>
        <w:t>;</w:t>
      </w:r>
    </w:p>
    <w:p w14:paraId="03134019" w14:textId="77777777" w:rsidR="0022604E" w:rsidRPr="00BE7545" w:rsidRDefault="0022604E" w:rsidP="00EE6487">
      <w:pPr>
        <w:pStyle w:val="af8"/>
        <w:ind w:left="709"/>
        <w:jc w:val="both"/>
        <w:rPr>
          <w:szCs w:val="26"/>
        </w:rPr>
      </w:pPr>
      <w:r w:rsidRPr="00BE7545">
        <w:rPr>
          <w:i/>
          <w:szCs w:val="26"/>
        </w:rPr>
        <w:t>ДСИ</w:t>
      </w:r>
      <w:r w:rsidRPr="00BE7545">
        <w:rPr>
          <w:i/>
          <w:szCs w:val="26"/>
          <w:vertAlign w:val="subscript"/>
        </w:rPr>
        <w:t>i</w:t>
      </w:r>
      <w:r w:rsidRPr="00BE7545">
        <w:rPr>
          <w:szCs w:val="26"/>
        </w:rPr>
        <w:t xml:space="preserve"> - фактические денежные п</w:t>
      </w:r>
      <w:r w:rsidR="00C94E35" w:rsidRPr="00BE7545">
        <w:rPr>
          <w:szCs w:val="26"/>
        </w:rPr>
        <w:t>отоки по вложенным Собственным и</w:t>
      </w:r>
      <w:r w:rsidRPr="00BE7545">
        <w:rPr>
          <w:szCs w:val="26"/>
        </w:rPr>
        <w:t>нвестициям в году “i”, рассчитываемые как:</w:t>
      </w:r>
    </w:p>
    <w:p w14:paraId="148EBBED" w14:textId="77777777" w:rsidR="0022604E" w:rsidRPr="00BE7545" w:rsidRDefault="0022604E" w:rsidP="00EE6487">
      <w:pPr>
        <w:pStyle w:val="af8"/>
        <w:jc w:val="center"/>
        <w:rPr>
          <w:sz w:val="26"/>
          <w:szCs w:val="26"/>
        </w:rPr>
      </w:pPr>
      <w:r w:rsidRPr="00BE7545">
        <w:rPr>
          <w:i/>
          <w:position w:val="-12"/>
          <w:sz w:val="26"/>
          <w:szCs w:val="26"/>
          <w:lang w:eastAsia="en-US"/>
        </w:rPr>
        <w:object w:dxaOrig="4305" w:dyaOrig="375" w14:anchorId="5FE75209">
          <v:shape id="_x0000_i1030" type="#_x0000_t75" style="width:3in;height:21.75pt" o:ole="">
            <v:imagedata r:id="rId53" o:title=""/>
          </v:shape>
          <o:OLEObject Type="Embed" ProgID="Equation.3" ShapeID="_x0000_i1030" DrawAspect="Content" ObjectID="_1660470800" r:id="rId59"/>
        </w:object>
      </w:r>
      <w:r w:rsidRPr="00BE7545">
        <w:rPr>
          <w:i/>
          <w:sz w:val="26"/>
          <w:szCs w:val="26"/>
        </w:rPr>
        <w:t>,</w:t>
      </w:r>
    </w:p>
    <w:p w14:paraId="42CC3975" w14:textId="77777777" w:rsidR="0022604E" w:rsidRPr="00BE7545" w:rsidRDefault="0022604E" w:rsidP="00EE6487">
      <w:pPr>
        <w:pStyle w:val="af8"/>
        <w:ind w:firstLine="709"/>
        <w:jc w:val="both"/>
        <w:rPr>
          <w:b/>
          <w:szCs w:val="26"/>
        </w:rPr>
      </w:pPr>
      <w:r w:rsidRPr="00BE7545">
        <w:rPr>
          <w:b/>
          <w:szCs w:val="26"/>
        </w:rPr>
        <w:t>где:</w:t>
      </w:r>
    </w:p>
    <w:p w14:paraId="2FC51D7D" w14:textId="77777777" w:rsidR="0022604E" w:rsidRPr="00BE7545" w:rsidRDefault="0022604E" w:rsidP="00EE6487">
      <w:pPr>
        <w:pStyle w:val="af8"/>
        <w:ind w:left="709"/>
        <w:jc w:val="both"/>
        <w:rPr>
          <w:szCs w:val="26"/>
        </w:rPr>
      </w:pPr>
      <w:r w:rsidRPr="00BE7545">
        <w:rPr>
          <w:i/>
          <w:szCs w:val="26"/>
        </w:rPr>
        <w:lastRenderedPageBreak/>
        <w:t>УКi</w:t>
      </w:r>
      <w:r w:rsidRPr="00BE7545">
        <w:rPr>
          <w:szCs w:val="26"/>
        </w:rPr>
        <w:t xml:space="preserve"> – фактиче</w:t>
      </w:r>
      <w:r w:rsidR="00C94E35" w:rsidRPr="00BE7545">
        <w:rPr>
          <w:szCs w:val="26"/>
        </w:rPr>
        <w:t>ские Собственные и</w:t>
      </w:r>
      <w:r w:rsidRPr="00BE7545">
        <w:rPr>
          <w:szCs w:val="26"/>
        </w:rPr>
        <w:t>нвес</w:t>
      </w:r>
      <w:r w:rsidR="00C94E35" w:rsidRPr="00BE7545">
        <w:rPr>
          <w:szCs w:val="26"/>
        </w:rPr>
        <w:t xml:space="preserve">тиции в форме </w:t>
      </w:r>
      <w:r w:rsidR="00372FA5" w:rsidRPr="00BE7545">
        <w:rPr>
          <w:szCs w:val="26"/>
        </w:rPr>
        <w:t>вкладов в имущество</w:t>
      </w:r>
      <w:r w:rsidRPr="00BE7545">
        <w:rPr>
          <w:szCs w:val="26"/>
        </w:rPr>
        <w:t xml:space="preserve"> Концессионера </w:t>
      </w:r>
      <w:r w:rsidR="00372FA5" w:rsidRPr="00BE7545">
        <w:rPr>
          <w:szCs w:val="26"/>
        </w:rPr>
        <w:t xml:space="preserve">и (или) приобретения акций Концессионера </w:t>
      </w:r>
      <w:r w:rsidRPr="00BE7545">
        <w:rPr>
          <w:szCs w:val="26"/>
        </w:rPr>
        <w:t xml:space="preserve">в году “i” в ценах i-го года; </w:t>
      </w:r>
    </w:p>
    <w:p w14:paraId="38091209" w14:textId="77777777" w:rsidR="0022604E" w:rsidRPr="00BE7545" w:rsidRDefault="0022604E" w:rsidP="00EE6487">
      <w:pPr>
        <w:pStyle w:val="af8"/>
        <w:ind w:left="709"/>
        <w:jc w:val="both"/>
        <w:rPr>
          <w:szCs w:val="26"/>
        </w:rPr>
      </w:pPr>
      <w:r w:rsidRPr="00BE7545">
        <w:rPr>
          <w:i/>
          <w:szCs w:val="26"/>
        </w:rPr>
        <w:t xml:space="preserve">СФi </w:t>
      </w:r>
      <w:r w:rsidR="00C94E35" w:rsidRPr="00BE7545">
        <w:rPr>
          <w:szCs w:val="26"/>
        </w:rPr>
        <w:t>- фактические Собственные и</w:t>
      </w:r>
      <w:r w:rsidRPr="00BE7545">
        <w:rPr>
          <w:szCs w:val="26"/>
        </w:rPr>
        <w:t>н</w:t>
      </w:r>
      <w:r w:rsidR="00C94E35" w:rsidRPr="00BE7545">
        <w:rPr>
          <w:szCs w:val="26"/>
        </w:rPr>
        <w:t xml:space="preserve">вестиции в форме </w:t>
      </w:r>
      <w:r w:rsidR="00372FA5" w:rsidRPr="00BE7545">
        <w:rPr>
          <w:szCs w:val="26"/>
        </w:rPr>
        <w:t>Акционерных займов</w:t>
      </w:r>
      <w:r w:rsidRPr="00BE7545">
        <w:rPr>
          <w:szCs w:val="26"/>
        </w:rPr>
        <w:t xml:space="preserve"> в году “i” в ценах i-го года; </w:t>
      </w:r>
    </w:p>
    <w:p w14:paraId="4F05C400" w14:textId="77777777" w:rsidR="0022604E" w:rsidRPr="00BE7545" w:rsidRDefault="0022604E" w:rsidP="00EE6487">
      <w:pPr>
        <w:pStyle w:val="af8"/>
        <w:ind w:left="709"/>
        <w:jc w:val="both"/>
        <w:rPr>
          <w:szCs w:val="26"/>
        </w:rPr>
      </w:pPr>
      <w:r w:rsidRPr="00BE7545">
        <w:rPr>
          <w:i/>
          <w:szCs w:val="26"/>
        </w:rPr>
        <w:t>ДИi</w:t>
      </w:r>
      <w:r w:rsidRPr="00BE7545">
        <w:rPr>
          <w:szCs w:val="26"/>
        </w:rPr>
        <w:t xml:space="preserve"> - дивиденды, выплаченные Концессионером </w:t>
      </w:r>
      <w:r w:rsidR="00CC6106" w:rsidRPr="00BE7545">
        <w:rPr>
          <w:szCs w:val="26"/>
        </w:rPr>
        <w:t>Инвесторам</w:t>
      </w:r>
      <w:r w:rsidRPr="00BE7545">
        <w:rPr>
          <w:szCs w:val="26"/>
        </w:rPr>
        <w:t xml:space="preserve"> в году “i” в ценах i-го года после уплаты налогов; </w:t>
      </w:r>
    </w:p>
    <w:p w14:paraId="2B3D20F3" w14:textId="77777777" w:rsidR="0022604E" w:rsidRPr="00BE7545" w:rsidRDefault="0022604E" w:rsidP="00EE6487">
      <w:pPr>
        <w:pStyle w:val="af8"/>
        <w:ind w:left="709"/>
        <w:jc w:val="both"/>
        <w:rPr>
          <w:szCs w:val="26"/>
        </w:rPr>
      </w:pPr>
      <w:r w:rsidRPr="00BE7545">
        <w:rPr>
          <w:i/>
          <w:szCs w:val="26"/>
        </w:rPr>
        <w:t xml:space="preserve">ОСФi </w:t>
      </w:r>
      <w:r w:rsidRPr="00BE7545">
        <w:rPr>
          <w:szCs w:val="26"/>
        </w:rPr>
        <w:t>- выплаты Концессионером основно</w:t>
      </w:r>
      <w:r w:rsidR="00372FA5" w:rsidRPr="00BE7545">
        <w:rPr>
          <w:szCs w:val="26"/>
        </w:rPr>
        <w:t>й суммы долга по с</w:t>
      </w:r>
      <w:r w:rsidR="00C94E35" w:rsidRPr="00BE7545">
        <w:rPr>
          <w:szCs w:val="26"/>
        </w:rPr>
        <w:t>оглашению(-ям) о</w:t>
      </w:r>
      <w:r w:rsidR="00372FA5" w:rsidRPr="00BE7545">
        <w:rPr>
          <w:szCs w:val="26"/>
        </w:rPr>
        <w:t xml:space="preserve"> предоставлении Акционерных займов</w:t>
      </w:r>
      <w:r w:rsidR="00C94E35" w:rsidRPr="00BE7545">
        <w:rPr>
          <w:szCs w:val="26"/>
        </w:rPr>
        <w:t xml:space="preserve"> </w:t>
      </w:r>
      <w:r w:rsidRPr="00BE7545">
        <w:rPr>
          <w:szCs w:val="26"/>
        </w:rPr>
        <w:t xml:space="preserve">в году “i” в ценах i-го года; </w:t>
      </w:r>
    </w:p>
    <w:p w14:paraId="6325C1CC" w14:textId="77777777" w:rsidR="0022604E" w:rsidRPr="00BE7545" w:rsidRDefault="0022604E" w:rsidP="00EE6487">
      <w:pPr>
        <w:pStyle w:val="a6"/>
        <w:spacing w:after="200" w:line="240" w:lineRule="auto"/>
        <w:ind w:left="709"/>
        <w:contextualSpacing w:val="0"/>
        <w:jc w:val="both"/>
        <w:rPr>
          <w:rFonts w:ascii="Times New Roman" w:hAnsi="Times New Roman"/>
          <w:sz w:val="24"/>
          <w:szCs w:val="26"/>
        </w:rPr>
      </w:pPr>
      <w:r w:rsidRPr="00BE7545">
        <w:rPr>
          <w:rFonts w:ascii="Times New Roman" w:hAnsi="Times New Roman"/>
          <w:i/>
          <w:sz w:val="24"/>
          <w:szCs w:val="26"/>
        </w:rPr>
        <w:t xml:space="preserve">ПСФi </w:t>
      </w:r>
      <w:r w:rsidRPr="00BE7545">
        <w:rPr>
          <w:rFonts w:ascii="Times New Roman" w:hAnsi="Times New Roman"/>
          <w:sz w:val="24"/>
          <w:szCs w:val="26"/>
        </w:rPr>
        <w:t xml:space="preserve">- выплаты Концессионером процентов </w:t>
      </w:r>
      <w:r w:rsidR="00C94E35" w:rsidRPr="00BE7545">
        <w:rPr>
          <w:rFonts w:ascii="Times New Roman" w:hAnsi="Times New Roman"/>
          <w:sz w:val="24"/>
          <w:szCs w:val="26"/>
        </w:rPr>
        <w:t xml:space="preserve">по </w:t>
      </w:r>
      <w:r w:rsidR="00372FA5" w:rsidRPr="00BE7545">
        <w:rPr>
          <w:rFonts w:ascii="Times New Roman" w:hAnsi="Times New Roman"/>
          <w:sz w:val="24"/>
          <w:szCs w:val="26"/>
        </w:rPr>
        <w:t xml:space="preserve">соглашению(-ям) о предоставлении Акционерных займов </w:t>
      </w:r>
      <w:r w:rsidRPr="00BE7545">
        <w:rPr>
          <w:rFonts w:ascii="Times New Roman" w:hAnsi="Times New Roman"/>
          <w:sz w:val="24"/>
          <w:szCs w:val="26"/>
        </w:rPr>
        <w:t>в году “i” в ценах i-го года после уплаты налогов.</w:t>
      </w:r>
    </w:p>
    <w:p w14:paraId="3A889FCD" w14:textId="77777777" w:rsidR="00F7713C" w:rsidRPr="00BE7545" w:rsidRDefault="0022604E" w:rsidP="001F5411">
      <w:pPr>
        <w:pStyle w:val="af5"/>
        <w:numPr>
          <w:ilvl w:val="1"/>
          <w:numId w:val="24"/>
        </w:numPr>
        <w:ind w:left="709" w:hanging="709"/>
      </w:pPr>
      <w:r w:rsidRPr="00BE7545">
        <w:t>В целях осуществления контроля Концедентом целевого испо</w:t>
      </w:r>
      <w:r w:rsidR="00C94E35" w:rsidRPr="00BE7545">
        <w:t>льзования вложений Собственных и</w:t>
      </w:r>
      <w:r w:rsidRPr="00BE7545">
        <w:t xml:space="preserve">нвестиций и средств </w:t>
      </w:r>
      <w:r w:rsidR="00BB50BC" w:rsidRPr="00BE7545">
        <w:t>Финансирующей организации</w:t>
      </w:r>
      <w:r w:rsidRPr="00BE7545">
        <w:t xml:space="preserve"> для </w:t>
      </w:r>
      <w:r w:rsidR="00C94E35" w:rsidRPr="00BE7545">
        <w:t xml:space="preserve">целей </w:t>
      </w:r>
      <w:r w:rsidR="00C1303D" w:rsidRPr="00BE7545">
        <w:t>Созданию объекта соглашения</w:t>
      </w:r>
      <w:r w:rsidRPr="00BE7545">
        <w:t xml:space="preserve"> д</w:t>
      </w:r>
      <w:r w:rsidR="00F7713C" w:rsidRPr="00BE7545">
        <w:t>олжно соблюдаться следующее</w:t>
      </w:r>
      <w:r w:rsidRPr="00BE7545">
        <w:t xml:space="preserve"> неравенств</w:t>
      </w:r>
      <w:r w:rsidR="00F7713C" w:rsidRPr="00BE7545">
        <w:t>о:</w:t>
      </w:r>
    </w:p>
    <w:p w14:paraId="26675C82" w14:textId="77777777" w:rsidR="00C94E35" w:rsidRPr="00BE7545" w:rsidRDefault="00F7713C" w:rsidP="00F7713C">
      <w:pPr>
        <w:pStyle w:val="af5"/>
        <w:ind w:left="1224"/>
        <w:rPr>
          <w:sz w:val="26"/>
          <w:szCs w:val="26"/>
        </w:rPr>
      </w:pPr>
      <w:r w:rsidRPr="00BE7545">
        <w:rPr>
          <w:position w:val="-10"/>
        </w:rPr>
        <w:object w:dxaOrig="180" w:dyaOrig="340" w14:anchorId="515EB0C1">
          <v:shape id="_x0000_i1031" type="#_x0000_t75" style="width:9pt;height:15pt" o:ole="">
            <v:imagedata r:id="rId60" o:title=""/>
          </v:shape>
          <o:OLEObject Type="Embed" ProgID="Equation.3" ShapeID="_x0000_i1031" DrawAspect="Content" ObjectID="_1660470801" r:id="rId61"/>
        </w:object>
      </w:r>
      <w:r w:rsidR="00BD50DC" w:rsidRPr="00BE7545">
        <w:rPr>
          <w:position w:val="-28"/>
          <w:sz w:val="26"/>
          <w:szCs w:val="26"/>
        </w:rPr>
        <w:object w:dxaOrig="2700" w:dyaOrig="680" w14:anchorId="484307AC">
          <v:shape id="_x0000_i1032" type="#_x0000_t75" style="width:132.75pt;height:34.5pt" o:ole="">
            <v:imagedata r:id="rId62" o:title=""/>
          </v:shape>
          <o:OLEObject Type="Embed" ProgID="Equation.3" ShapeID="_x0000_i1032" DrawAspect="Content" ObjectID="_1660470802" r:id="rId63"/>
        </w:object>
      </w:r>
      <w:r w:rsidR="0022604E" w:rsidRPr="00BE7545">
        <w:rPr>
          <w:sz w:val="26"/>
          <w:szCs w:val="26"/>
        </w:rPr>
        <w:t xml:space="preserve"> </w:t>
      </w:r>
    </w:p>
    <w:p w14:paraId="6654A351" w14:textId="77777777" w:rsidR="0022604E" w:rsidRPr="00BE7545" w:rsidRDefault="006246FE" w:rsidP="00EE6487">
      <w:pPr>
        <w:pStyle w:val="a6"/>
        <w:spacing w:after="120" w:line="240" w:lineRule="auto"/>
        <w:ind w:left="709"/>
        <w:contextualSpacing w:val="0"/>
        <w:rPr>
          <w:rFonts w:ascii="Times New Roman" w:hAnsi="Times New Roman"/>
          <w:sz w:val="24"/>
          <w:szCs w:val="26"/>
        </w:rPr>
      </w:pPr>
      <w:r w:rsidRPr="00BE7545">
        <w:rPr>
          <w:rFonts w:ascii="Times New Roman" w:hAnsi="Times New Roman"/>
          <w:sz w:val="24"/>
          <w:szCs w:val="26"/>
        </w:rPr>
        <w:t>где:</w:t>
      </w:r>
    </w:p>
    <w:p w14:paraId="580A4E30" w14:textId="77777777" w:rsidR="00F7713C" w:rsidRPr="00BE7545" w:rsidRDefault="00BF6B29" w:rsidP="00F7713C">
      <w:pPr>
        <w:pStyle w:val="a6"/>
        <w:spacing w:after="120" w:line="240" w:lineRule="auto"/>
        <w:ind w:left="709"/>
        <w:contextualSpacing w:val="0"/>
        <w:jc w:val="both"/>
        <w:rPr>
          <w:rFonts w:ascii="Times New Roman" w:hAnsi="Times New Roman"/>
          <w:b/>
          <w:sz w:val="24"/>
          <w:szCs w:val="26"/>
          <w:lang w:val="en-US"/>
        </w:rPr>
      </w:pPr>
      <w:r w:rsidRPr="00BE7545">
        <w:rPr>
          <w:rFonts w:ascii="Times New Roman" w:hAnsi="Times New Roman"/>
          <w:position w:val="-28"/>
          <w:sz w:val="26"/>
          <w:szCs w:val="26"/>
        </w:rPr>
        <w:object w:dxaOrig="1340" w:dyaOrig="680" w14:anchorId="24EB5661">
          <v:shape id="_x0000_i1033" type="#_x0000_t75" style="width:68.25pt;height:34.5pt" o:ole="">
            <v:imagedata r:id="rId64" o:title=""/>
          </v:shape>
          <o:OLEObject Type="Embed" ProgID="Equation.3" ShapeID="_x0000_i1033" DrawAspect="Content" ObjectID="_1660470803" r:id="rId65"/>
        </w:object>
      </w:r>
    </w:p>
    <w:p w14:paraId="1E6679A1" w14:textId="77777777" w:rsidR="0022604E" w:rsidRPr="00BE7545" w:rsidRDefault="00BC040F" w:rsidP="00EE6487">
      <w:pPr>
        <w:pStyle w:val="a6"/>
        <w:spacing w:after="120" w:line="240" w:lineRule="auto"/>
        <w:ind w:left="709"/>
        <w:contextualSpacing w:val="0"/>
        <w:jc w:val="both"/>
        <w:rPr>
          <w:rFonts w:ascii="Times New Roman" w:hAnsi="Times New Roman"/>
          <w:sz w:val="24"/>
          <w:szCs w:val="26"/>
        </w:rPr>
      </w:pPr>
      <w:r w:rsidRPr="00BE7545">
        <w:rPr>
          <w:rFonts w:ascii="Times New Roman" w:hAnsi="Times New Roman"/>
          <w:i/>
          <w:sz w:val="24"/>
          <w:szCs w:val="26"/>
        </w:rPr>
        <w:t>РК</w:t>
      </w:r>
      <w:r w:rsidR="005F29DD" w:rsidRPr="00BE7545">
        <w:rPr>
          <w:rFonts w:ascii="Times New Roman" w:hAnsi="Times New Roman"/>
          <w:i/>
          <w:sz w:val="24"/>
          <w:szCs w:val="26"/>
          <w:vertAlign w:val="subscript"/>
          <w:lang w:val="en-US"/>
        </w:rPr>
        <w:t>i</w:t>
      </w:r>
      <w:r w:rsidR="0022604E" w:rsidRPr="00BE7545">
        <w:rPr>
          <w:rFonts w:ascii="Times New Roman" w:hAnsi="Times New Roman"/>
          <w:sz w:val="24"/>
          <w:szCs w:val="26"/>
        </w:rPr>
        <w:t xml:space="preserve"> –</w:t>
      </w:r>
      <w:r w:rsidRPr="00BE7545">
        <w:rPr>
          <w:rFonts w:ascii="Times New Roman" w:hAnsi="Times New Roman"/>
          <w:sz w:val="24"/>
          <w:szCs w:val="26"/>
        </w:rPr>
        <w:t xml:space="preserve"> сумма </w:t>
      </w:r>
      <w:r w:rsidR="00E204E1" w:rsidRPr="00BE7545">
        <w:rPr>
          <w:rFonts w:ascii="Times New Roman" w:hAnsi="Times New Roman"/>
          <w:sz w:val="24"/>
          <w:szCs w:val="26"/>
        </w:rPr>
        <w:t xml:space="preserve">Предельного размера расходов Концессионера на </w:t>
      </w:r>
      <w:r w:rsidR="008B4C41" w:rsidRPr="00BE7545">
        <w:rPr>
          <w:rFonts w:ascii="Times New Roman" w:hAnsi="Times New Roman"/>
          <w:sz w:val="24"/>
          <w:szCs w:val="26"/>
        </w:rPr>
        <w:t>Создание</w:t>
      </w:r>
      <w:r w:rsidR="00E204E1" w:rsidRPr="00BE7545">
        <w:rPr>
          <w:rFonts w:ascii="Times New Roman" w:hAnsi="Times New Roman"/>
          <w:sz w:val="24"/>
          <w:szCs w:val="26"/>
        </w:rPr>
        <w:t xml:space="preserve"> объекта соглашения, предусмотренная в Приложении № 8 к Концессионном соглашению, </w:t>
      </w:r>
      <w:r w:rsidR="005F29DD" w:rsidRPr="00BE7545">
        <w:rPr>
          <w:rFonts w:ascii="Times New Roman" w:hAnsi="Times New Roman"/>
          <w:sz w:val="24"/>
          <w:szCs w:val="26"/>
        </w:rPr>
        <w:t xml:space="preserve">в </w:t>
      </w:r>
      <w:r w:rsidR="005F29DD" w:rsidRPr="00BE7545">
        <w:rPr>
          <w:rFonts w:ascii="Times New Roman" w:hAnsi="Times New Roman"/>
          <w:i/>
          <w:sz w:val="24"/>
          <w:szCs w:val="26"/>
          <w:lang w:val="en-US"/>
        </w:rPr>
        <w:t>i</w:t>
      </w:r>
      <w:r w:rsidR="005F29DD" w:rsidRPr="00BE7545">
        <w:rPr>
          <w:rFonts w:ascii="Times New Roman" w:hAnsi="Times New Roman"/>
          <w:sz w:val="24"/>
          <w:szCs w:val="26"/>
        </w:rPr>
        <w:t>-том календарном году с даты заключения Концессионного соглашения</w:t>
      </w:r>
      <w:r w:rsidR="0022604E" w:rsidRPr="00BE7545">
        <w:rPr>
          <w:rFonts w:ascii="Times New Roman" w:hAnsi="Times New Roman"/>
          <w:sz w:val="24"/>
          <w:szCs w:val="26"/>
        </w:rPr>
        <w:t>;</w:t>
      </w:r>
    </w:p>
    <w:p w14:paraId="5C54E86F" w14:textId="77777777" w:rsidR="0022604E" w:rsidRPr="00BE7545" w:rsidRDefault="0022604E" w:rsidP="00EE6487">
      <w:pPr>
        <w:pStyle w:val="a6"/>
        <w:spacing w:after="120" w:line="240" w:lineRule="auto"/>
        <w:ind w:left="709"/>
        <w:contextualSpacing w:val="0"/>
        <w:jc w:val="both"/>
        <w:rPr>
          <w:rFonts w:ascii="Times New Roman" w:hAnsi="Times New Roman"/>
          <w:sz w:val="24"/>
          <w:szCs w:val="26"/>
        </w:rPr>
      </w:pPr>
      <w:r w:rsidRPr="00BE7545">
        <w:rPr>
          <w:rFonts w:ascii="Times New Roman" w:hAnsi="Times New Roman"/>
          <w:i/>
          <w:sz w:val="24"/>
          <w:szCs w:val="26"/>
        </w:rPr>
        <w:t xml:space="preserve">СД </w:t>
      </w:r>
      <w:r w:rsidRPr="00BE7545">
        <w:rPr>
          <w:rFonts w:ascii="Times New Roman" w:hAnsi="Times New Roman"/>
          <w:sz w:val="24"/>
          <w:szCs w:val="26"/>
        </w:rPr>
        <w:t xml:space="preserve">– величина ссудной задолженности </w:t>
      </w:r>
      <w:r w:rsidR="006246FE" w:rsidRPr="00BE7545">
        <w:rPr>
          <w:rFonts w:ascii="Times New Roman" w:hAnsi="Times New Roman"/>
          <w:sz w:val="24"/>
          <w:szCs w:val="26"/>
        </w:rPr>
        <w:t>Концессионера по Соглашениям о ф</w:t>
      </w:r>
      <w:r w:rsidRPr="00BE7545">
        <w:rPr>
          <w:rFonts w:ascii="Times New Roman" w:hAnsi="Times New Roman"/>
          <w:sz w:val="24"/>
          <w:szCs w:val="26"/>
        </w:rPr>
        <w:t>ина</w:t>
      </w:r>
      <w:r w:rsidR="006246FE" w:rsidRPr="00BE7545">
        <w:rPr>
          <w:rFonts w:ascii="Times New Roman" w:hAnsi="Times New Roman"/>
          <w:sz w:val="24"/>
          <w:szCs w:val="26"/>
        </w:rPr>
        <w:t xml:space="preserve">нсировании </w:t>
      </w:r>
      <w:r w:rsidR="004F6D83" w:rsidRPr="00BE7545">
        <w:rPr>
          <w:rFonts w:ascii="Times New Roman" w:hAnsi="Times New Roman"/>
          <w:sz w:val="24"/>
          <w:szCs w:val="26"/>
        </w:rPr>
        <w:t xml:space="preserve">(срочная и просроченная) </w:t>
      </w:r>
      <w:r w:rsidR="006246FE" w:rsidRPr="00BE7545">
        <w:rPr>
          <w:rFonts w:ascii="Times New Roman" w:hAnsi="Times New Roman"/>
          <w:sz w:val="24"/>
          <w:szCs w:val="26"/>
        </w:rPr>
        <w:t>на Дату прекращения концессионного с</w:t>
      </w:r>
      <w:r w:rsidRPr="00BE7545">
        <w:rPr>
          <w:rFonts w:ascii="Times New Roman" w:hAnsi="Times New Roman"/>
          <w:sz w:val="24"/>
          <w:szCs w:val="26"/>
        </w:rPr>
        <w:t>оглашения;</w:t>
      </w:r>
    </w:p>
    <w:p w14:paraId="4065C716" w14:textId="77777777" w:rsidR="0022604E" w:rsidRPr="00BE7545" w:rsidRDefault="0022604E" w:rsidP="00EE6487">
      <w:pPr>
        <w:pStyle w:val="af8"/>
        <w:ind w:left="709"/>
        <w:jc w:val="both"/>
        <w:rPr>
          <w:szCs w:val="26"/>
        </w:rPr>
      </w:pPr>
      <w:r w:rsidRPr="00BE7545">
        <w:rPr>
          <w:i/>
          <w:szCs w:val="26"/>
        </w:rPr>
        <w:t>УК</w:t>
      </w:r>
      <w:r w:rsidRPr="00BE7545">
        <w:rPr>
          <w:i/>
          <w:szCs w:val="26"/>
          <w:vertAlign w:val="subscript"/>
        </w:rPr>
        <w:t>i</w:t>
      </w:r>
      <w:r w:rsidR="006246FE" w:rsidRPr="00BE7545">
        <w:rPr>
          <w:szCs w:val="26"/>
        </w:rPr>
        <w:t xml:space="preserve"> – фактические Собственные и</w:t>
      </w:r>
      <w:r w:rsidRPr="00BE7545">
        <w:rPr>
          <w:szCs w:val="26"/>
        </w:rPr>
        <w:t>нвес</w:t>
      </w:r>
      <w:r w:rsidR="006246FE" w:rsidRPr="00BE7545">
        <w:rPr>
          <w:szCs w:val="26"/>
        </w:rPr>
        <w:t xml:space="preserve">тиции в форме </w:t>
      </w:r>
      <w:r w:rsidR="00837DA9" w:rsidRPr="00BE7545">
        <w:rPr>
          <w:szCs w:val="26"/>
        </w:rPr>
        <w:t>вкладов в имущество и (или) приобретения акций</w:t>
      </w:r>
      <w:r w:rsidRPr="00BE7545">
        <w:rPr>
          <w:szCs w:val="26"/>
        </w:rPr>
        <w:t xml:space="preserve"> Концессионера в году “i” в ценах i-го года; </w:t>
      </w:r>
    </w:p>
    <w:p w14:paraId="1B936BE3" w14:textId="77777777" w:rsidR="0022604E" w:rsidRPr="00BE7545" w:rsidRDefault="0022604E" w:rsidP="00EE6487">
      <w:pPr>
        <w:pStyle w:val="af8"/>
        <w:ind w:left="709"/>
        <w:jc w:val="both"/>
        <w:rPr>
          <w:szCs w:val="26"/>
        </w:rPr>
      </w:pPr>
      <w:r w:rsidRPr="00BE7545">
        <w:rPr>
          <w:i/>
          <w:szCs w:val="26"/>
        </w:rPr>
        <w:t>СФ</w:t>
      </w:r>
      <w:r w:rsidRPr="00BE7545">
        <w:rPr>
          <w:i/>
          <w:szCs w:val="26"/>
          <w:vertAlign w:val="subscript"/>
        </w:rPr>
        <w:t>i</w:t>
      </w:r>
      <w:r w:rsidRPr="00BE7545">
        <w:rPr>
          <w:i/>
          <w:szCs w:val="26"/>
        </w:rPr>
        <w:t xml:space="preserve"> </w:t>
      </w:r>
      <w:r w:rsidR="006246FE" w:rsidRPr="00BE7545">
        <w:rPr>
          <w:szCs w:val="26"/>
        </w:rPr>
        <w:t>- фактические Собственные и</w:t>
      </w:r>
      <w:r w:rsidRPr="00BE7545">
        <w:rPr>
          <w:szCs w:val="26"/>
        </w:rPr>
        <w:t>н</w:t>
      </w:r>
      <w:r w:rsidR="006246FE" w:rsidRPr="00BE7545">
        <w:rPr>
          <w:szCs w:val="26"/>
        </w:rPr>
        <w:t xml:space="preserve">вестиции в форме </w:t>
      </w:r>
      <w:r w:rsidR="00837DA9" w:rsidRPr="00BE7545">
        <w:rPr>
          <w:szCs w:val="26"/>
        </w:rPr>
        <w:t>Акционерных займов</w:t>
      </w:r>
      <w:r w:rsidRPr="00BE7545">
        <w:rPr>
          <w:szCs w:val="26"/>
        </w:rPr>
        <w:t xml:space="preserve"> в году “i” в ценах i-го года; </w:t>
      </w:r>
    </w:p>
    <w:p w14:paraId="019EB597" w14:textId="77777777" w:rsidR="0022604E" w:rsidRPr="00BE7545" w:rsidRDefault="0022604E" w:rsidP="00EE6487">
      <w:pPr>
        <w:pStyle w:val="a6"/>
        <w:spacing w:after="200" w:line="240" w:lineRule="auto"/>
        <w:ind w:left="709"/>
        <w:contextualSpacing w:val="0"/>
        <w:jc w:val="both"/>
        <w:rPr>
          <w:rFonts w:ascii="Times New Roman" w:hAnsi="Times New Roman"/>
          <w:sz w:val="24"/>
          <w:szCs w:val="26"/>
        </w:rPr>
      </w:pPr>
      <w:r w:rsidRPr="00BE7545">
        <w:rPr>
          <w:rFonts w:ascii="Times New Roman" w:hAnsi="Times New Roman"/>
          <w:i/>
          <w:sz w:val="24"/>
          <w:szCs w:val="26"/>
          <w:lang w:val="en-US"/>
        </w:rPr>
        <w:t>k</w:t>
      </w:r>
      <w:r w:rsidR="006246FE" w:rsidRPr="00BE7545">
        <w:rPr>
          <w:rFonts w:ascii="Times New Roman" w:hAnsi="Times New Roman"/>
          <w:sz w:val="24"/>
          <w:szCs w:val="26"/>
        </w:rPr>
        <w:t xml:space="preserve"> – </w:t>
      </w:r>
      <w:r w:rsidR="005F29DD" w:rsidRPr="00BE7545">
        <w:rPr>
          <w:rFonts w:ascii="Times New Roman" w:hAnsi="Times New Roman"/>
          <w:sz w:val="24"/>
          <w:szCs w:val="26"/>
        </w:rPr>
        <w:t xml:space="preserve">календарный </w:t>
      </w:r>
      <w:r w:rsidR="006246FE" w:rsidRPr="00BE7545">
        <w:rPr>
          <w:rFonts w:ascii="Times New Roman" w:hAnsi="Times New Roman"/>
          <w:sz w:val="24"/>
          <w:szCs w:val="26"/>
        </w:rPr>
        <w:t>год досрочного прекращения Концессионного с</w:t>
      </w:r>
      <w:r w:rsidRPr="00BE7545">
        <w:rPr>
          <w:rFonts w:ascii="Times New Roman" w:hAnsi="Times New Roman"/>
          <w:sz w:val="24"/>
          <w:szCs w:val="26"/>
        </w:rPr>
        <w:t xml:space="preserve">оглашения. </w:t>
      </w:r>
    </w:p>
    <w:p w14:paraId="40A91854" w14:textId="4F5B2040" w:rsidR="0022604E" w:rsidRPr="00BE7545" w:rsidRDefault="006246FE" w:rsidP="001F5411">
      <w:pPr>
        <w:pStyle w:val="af5"/>
        <w:numPr>
          <w:ilvl w:val="1"/>
          <w:numId w:val="24"/>
        </w:numPr>
        <w:ind w:left="709" w:hanging="709"/>
      </w:pPr>
      <w:bookmarkStart w:id="1189" w:name="_Ref474284440"/>
      <w:r w:rsidRPr="00BE7545">
        <w:t>Расходы на п</w:t>
      </w:r>
      <w:r w:rsidR="0022604E" w:rsidRPr="00BE7545">
        <w:t>рекращение</w:t>
      </w:r>
      <w:r w:rsidR="003D6923" w:rsidRPr="00BE7545">
        <w:t>, указанные пункте</w:t>
      </w:r>
      <w:r w:rsidR="00BC32A8" w:rsidRPr="00BE7545">
        <w:t xml:space="preserve"> </w:t>
      </w:r>
      <w:r w:rsidR="00BC32A8" w:rsidRPr="00BE7545">
        <w:fldChar w:fldCharType="begin"/>
      </w:r>
      <w:r w:rsidR="00BC32A8" w:rsidRPr="00BE7545">
        <w:instrText xml:space="preserve"> REF _Ref474278622 \r \h </w:instrText>
      </w:r>
      <w:r w:rsidR="00341599" w:rsidRPr="00BE7545">
        <w:instrText xml:space="preserve"> \* MERGEFORMAT </w:instrText>
      </w:r>
      <w:r w:rsidR="00BC32A8" w:rsidRPr="00BE7545">
        <w:fldChar w:fldCharType="separate"/>
      </w:r>
      <w:r w:rsidR="00F37A46">
        <w:t>1.6.4</w:t>
      </w:r>
      <w:r w:rsidR="00BC32A8" w:rsidRPr="00BE7545">
        <w:fldChar w:fldCharType="end"/>
      </w:r>
      <w:r w:rsidR="00BC32A8" w:rsidRPr="00BE7545">
        <w:t xml:space="preserve"> Приложения,</w:t>
      </w:r>
      <w:r w:rsidR="0022604E" w:rsidRPr="00BE7545">
        <w:t xml:space="preserve"> могут включать:</w:t>
      </w:r>
      <w:bookmarkEnd w:id="1189"/>
    </w:p>
    <w:p w14:paraId="32172A61" w14:textId="77777777" w:rsidR="0022604E" w:rsidRPr="00BE7545" w:rsidRDefault="0022604E" w:rsidP="001F5411">
      <w:pPr>
        <w:pStyle w:val="af5"/>
        <w:numPr>
          <w:ilvl w:val="2"/>
          <w:numId w:val="24"/>
        </w:numPr>
        <w:ind w:hanging="657"/>
      </w:pPr>
      <w:bookmarkStart w:id="1190" w:name="_Ref409732821"/>
      <w:r w:rsidRPr="00BE7545">
        <w:t xml:space="preserve">расходы Концессионера, возникающие в связи с необходимостью оплаты </w:t>
      </w:r>
      <w:r w:rsidR="00800CD1" w:rsidRPr="00BE7545">
        <w:t xml:space="preserve">товаров, </w:t>
      </w:r>
      <w:r w:rsidR="006246FE" w:rsidRPr="00BE7545">
        <w:t>работ или услуг</w:t>
      </w:r>
      <w:r w:rsidRPr="00BE7545">
        <w:t xml:space="preserve"> третьих лиц, которых Концессионер имеет право привлечь </w:t>
      </w:r>
      <w:r w:rsidR="006246FE" w:rsidRPr="00BE7545">
        <w:t>для исполнения своих обязательств по Концессионному соглашению</w:t>
      </w:r>
      <w:r w:rsidRPr="00BE7545">
        <w:t>, выполне</w:t>
      </w:r>
      <w:r w:rsidR="006246FE" w:rsidRPr="00BE7545">
        <w:t>нных</w:t>
      </w:r>
      <w:r w:rsidR="00006917" w:rsidRPr="00BE7545">
        <w:t xml:space="preserve"> (поставленных)</w:t>
      </w:r>
      <w:r w:rsidR="006246FE" w:rsidRPr="00BE7545">
        <w:t>, но не оплаченных на Дату п</w:t>
      </w:r>
      <w:r w:rsidRPr="00BE7545">
        <w:t xml:space="preserve">рекращения </w:t>
      </w:r>
      <w:r w:rsidR="006246FE" w:rsidRPr="00BE7545">
        <w:t>концессионного с</w:t>
      </w:r>
      <w:r w:rsidRPr="00BE7545">
        <w:t xml:space="preserve">оглашения в той части, в которой такие суммы не покрываются выплаченными ранее авансами, при условии, что размер такой оплаты не может превышать общую сумму оплаты работ (услуг) (включая НДС) по соответствующему договору или </w:t>
      </w:r>
      <w:r w:rsidR="006246FE" w:rsidRPr="00BE7545">
        <w:t xml:space="preserve">предельный размер расходов на </w:t>
      </w:r>
      <w:r w:rsidR="008B4C41" w:rsidRPr="00BE7545">
        <w:t>Создание</w:t>
      </w:r>
      <w:r w:rsidR="006246FE" w:rsidRPr="00BE7545">
        <w:t xml:space="preserve"> объекта соглашения</w:t>
      </w:r>
      <w:r w:rsidRPr="00BE7545">
        <w:t>;</w:t>
      </w:r>
      <w:bookmarkEnd w:id="1190"/>
    </w:p>
    <w:p w14:paraId="3DC1A4B4" w14:textId="77777777" w:rsidR="0063121E" w:rsidRPr="00BE7545" w:rsidRDefault="0063121E" w:rsidP="001F5411">
      <w:pPr>
        <w:pStyle w:val="af5"/>
        <w:numPr>
          <w:ilvl w:val="2"/>
          <w:numId w:val="24"/>
        </w:numPr>
        <w:ind w:hanging="657"/>
      </w:pPr>
      <w:bookmarkStart w:id="1191" w:name="_Ref474319905"/>
      <w:bookmarkStart w:id="1192" w:name="_Ref409732871"/>
      <w:r w:rsidRPr="00BE7545">
        <w:t xml:space="preserve">любые суммы (включая штрафы, неустойки, возмещение убытков), </w:t>
      </w:r>
      <w:r w:rsidRPr="00BE7545">
        <w:lastRenderedPageBreak/>
        <w:t xml:space="preserve">подлежащие уплате </w:t>
      </w:r>
      <w:r w:rsidR="00006917" w:rsidRPr="00BE7545">
        <w:t xml:space="preserve">третьим лицам </w:t>
      </w:r>
      <w:r w:rsidRPr="00BE7545">
        <w:t xml:space="preserve">в </w:t>
      </w:r>
      <w:r w:rsidR="00006917" w:rsidRPr="00BE7545">
        <w:t xml:space="preserve">связи с досрочным </w:t>
      </w:r>
      <w:r w:rsidR="00C54412" w:rsidRPr="00BE7545">
        <w:t xml:space="preserve">прекращением </w:t>
      </w:r>
      <w:r w:rsidRPr="00BE7545">
        <w:t>договоров</w:t>
      </w:r>
      <w:r w:rsidR="00006917" w:rsidRPr="00BE7545">
        <w:t xml:space="preserve"> с такими третьими лицами, заключенных </w:t>
      </w:r>
      <w:bookmarkEnd w:id="1191"/>
      <w:r w:rsidR="00006917" w:rsidRPr="00BE7545">
        <w:t>в целях исполнения обязательств Концессионера по Концессионному соглашению;</w:t>
      </w:r>
    </w:p>
    <w:p w14:paraId="48D86295" w14:textId="77777777" w:rsidR="0022604E" w:rsidRPr="00BE7545" w:rsidRDefault="008B4C41" w:rsidP="001F5411">
      <w:pPr>
        <w:pStyle w:val="af5"/>
        <w:numPr>
          <w:ilvl w:val="2"/>
          <w:numId w:val="24"/>
        </w:numPr>
        <w:ind w:hanging="657"/>
      </w:pPr>
      <w:r w:rsidRPr="00BE7545">
        <w:t>Р</w:t>
      </w:r>
      <w:r w:rsidR="006246FE" w:rsidRPr="00BE7545">
        <w:t>асходы на демобилизацию</w:t>
      </w:r>
      <w:r w:rsidR="0022604E" w:rsidRPr="00BE7545">
        <w:t>;</w:t>
      </w:r>
      <w:bookmarkEnd w:id="1192"/>
    </w:p>
    <w:p w14:paraId="304ADC20" w14:textId="77777777" w:rsidR="0022604E" w:rsidRPr="00BE7545" w:rsidRDefault="0022604E" w:rsidP="001F5411">
      <w:pPr>
        <w:pStyle w:val="af5"/>
        <w:numPr>
          <w:ilvl w:val="2"/>
          <w:numId w:val="24"/>
        </w:numPr>
        <w:ind w:hanging="657"/>
      </w:pPr>
      <w:bookmarkStart w:id="1193" w:name="_Ref409732884"/>
      <w:r w:rsidRPr="00BE7545">
        <w:t>выходные пособия и иные платежи работникам Концессионера, которые были или будут уплачены Конц</w:t>
      </w:r>
      <w:r w:rsidR="006246FE" w:rsidRPr="00BE7545">
        <w:t>ессионером в связи с Досрочным п</w:t>
      </w:r>
      <w:r w:rsidRPr="00BE7545">
        <w:t xml:space="preserve">рекращением </w:t>
      </w:r>
      <w:r w:rsidR="006246FE" w:rsidRPr="00BE7545">
        <w:t>концессионного с</w:t>
      </w:r>
      <w:r w:rsidRPr="00BE7545">
        <w:t>оглашения;</w:t>
      </w:r>
      <w:bookmarkEnd w:id="1193"/>
    </w:p>
    <w:p w14:paraId="42EB83FA" w14:textId="77777777" w:rsidR="0022604E" w:rsidRPr="00BE7545" w:rsidRDefault="008B4C41" w:rsidP="001F5411">
      <w:pPr>
        <w:pStyle w:val="af5"/>
        <w:numPr>
          <w:ilvl w:val="2"/>
          <w:numId w:val="24"/>
        </w:numPr>
        <w:ind w:hanging="657"/>
      </w:pPr>
      <w:bookmarkStart w:id="1194" w:name="_Ref409732830"/>
      <w:bookmarkStart w:id="1195" w:name="_Ref413344515"/>
      <w:bookmarkStart w:id="1196" w:name="_Ref474319917"/>
      <w:r w:rsidRPr="00BE7545">
        <w:t>Р</w:t>
      </w:r>
      <w:r w:rsidR="006246FE" w:rsidRPr="00BE7545">
        <w:t>асходы на консервацию Объекта с</w:t>
      </w:r>
      <w:r w:rsidR="0022604E" w:rsidRPr="00BE7545">
        <w:t>оглашения</w:t>
      </w:r>
      <w:bookmarkEnd w:id="1194"/>
      <w:bookmarkEnd w:id="1195"/>
      <w:r w:rsidR="006246FE" w:rsidRPr="00BE7545">
        <w:t>, за исключением случая, когда по соглашению Сторон обязанности по консервации Объекта соглашения возложены на Концедента;</w:t>
      </w:r>
      <w:bookmarkEnd w:id="1196"/>
    </w:p>
    <w:p w14:paraId="6032EB2E" w14:textId="53C84AE0" w:rsidR="0022604E" w:rsidRPr="00BE7545" w:rsidRDefault="0022604E" w:rsidP="00EE6487">
      <w:pPr>
        <w:pStyle w:val="af8"/>
        <w:ind w:left="709"/>
        <w:jc w:val="both"/>
        <w:rPr>
          <w:szCs w:val="24"/>
        </w:rPr>
      </w:pPr>
      <w:r w:rsidRPr="00BE7545">
        <w:rPr>
          <w:szCs w:val="24"/>
        </w:rPr>
        <w:t xml:space="preserve">при условии, что указанные в подпунктах </w:t>
      </w:r>
      <w:r w:rsidRPr="00BE7545">
        <w:rPr>
          <w:szCs w:val="24"/>
        </w:rPr>
        <w:fldChar w:fldCharType="begin"/>
      </w:r>
      <w:r w:rsidRPr="00BE7545">
        <w:rPr>
          <w:szCs w:val="24"/>
        </w:rPr>
        <w:instrText xml:space="preserve"> REF _Ref409732821 \r \h  \* MERGEFORMAT </w:instrText>
      </w:r>
      <w:r w:rsidRPr="00BE7545">
        <w:rPr>
          <w:szCs w:val="24"/>
        </w:rPr>
      </w:r>
      <w:r w:rsidRPr="00BE7545">
        <w:rPr>
          <w:szCs w:val="24"/>
        </w:rPr>
        <w:fldChar w:fldCharType="separate"/>
      </w:r>
      <w:r w:rsidR="00F37A46">
        <w:rPr>
          <w:szCs w:val="24"/>
        </w:rPr>
        <w:t>5.4.1</w:t>
      </w:r>
      <w:r w:rsidRPr="00BE7545">
        <w:rPr>
          <w:szCs w:val="24"/>
        </w:rPr>
        <w:fldChar w:fldCharType="end"/>
      </w:r>
      <w:r w:rsidR="000D43F2" w:rsidRPr="00BE7545">
        <w:rPr>
          <w:szCs w:val="24"/>
        </w:rPr>
        <w:t xml:space="preserve"> </w:t>
      </w:r>
      <w:r w:rsidR="00006917" w:rsidRPr="00BE7545">
        <w:rPr>
          <w:szCs w:val="24"/>
        </w:rPr>
        <w:t>–</w:t>
      </w:r>
      <w:r w:rsidR="000D43F2" w:rsidRPr="00BE7545">
        <w:rPr>
          <w:szCs w:val="24"/>
        </w:rPr>
        <w:t xml:space="preserve"> </w:t>
      </w:r>
      <w:r w:rsidRPr="00BE7545">
        <w:rPr>
          <w:szCs w:val="24"/>
        </w:rPr>
        <w:fldChar w:fldCharType="begin"/>
      </w:r>
      <w:r w:rsidRPr="00BE7545">
        <w:rPr>
          <w:szCs w:val="24"/>
        </w:rPr>
        <w:instrText xml:space="preserve"> REF _Ref413344515 \r \h </w:instrText>
      </w:r>
      <w:r w:rsidR="0063121E" w:rsidRPr="00BE7545">
        <w:rPr>
          <w:szCs w:val="24"/>
        </w:rPr>
        <w:instrText xml:space="preserve"> \* MERGEFORMAT </w:instrText>
      </w:r>
      <w:r w:rsidRPr="00BE7545">
        <w:rPr>
          <w:szCs w:val="24"/>
        </w:rPr>
      </w:r>
      <w:r w:rsidRPr="00BE7545">
        <w:rPr>
          <w:szCs w:val="24"/>
        </w:rPr>
        <w:fldChar w:fldCharType="separate"/>
      </w:r>
      <w:r w:rsidR="00F37A46">
        <w:rPr>
          <w:szCs w:val="24"/>
        </w:rPr>
        <w:t>5.4.5</w:t>
      </w:r>
      <w:r w:rsidRPr="00BE7545">
        <w:rPr>
          <w:szCs w:val="24"/>
        </w:rPr>
        <w:fldChar w:fldCharType="end"/>
      </w:r>
      <w:r w:rsidRPr="00BE7545">
        <w:rPr>
          <w:szCs w:val="24"/>
        </w:rPr>
        <w:t xml:space="preserve"> </w:t>
      </w:r>
      <w:r w:rsidR="0063121E" w:rsidRPr="00BE7545">
        <w:rPr>
          <w:szCs w:val="24"/>
        </w:rPr>
        <w:t xml:space="preserve">настоящего пункта </w:t>
      </w:r>
      <w:r w:rsidR="0063121E" w:rsidRPr="00BE7545">
        <w:rPr>
          <w:szCs w:val="24"/>
        </w:rPr>
        <w:fldChar w:fldCharType="begin"/>
      </w:r>
      <w:r w:rsidR="0063121E" w:rsidRPr="00BE7545">
        <w:rPr>
          <w:szCs w:val="24"/>
        </w:rPr>
        <w:instrText xml:space="preserve"> REF _Ref474284440 \r \h </w:instrText>
      </w:r>
      <w:r w:rsidR="00F80EC9" w:rsidRPr="00BE7545">
        <w:rPr>
          <w:szCs w:val="24"/>
        </w:rPr>
        <w:instrText xml:space="preserve"> \* MERGEFORMAT </w:instrText>
      </w:r>
      <w:r w:rsidR="0063121E" w:rsidRPr="00BE7545">
        <w:rPr>
          <w:szCs w:val="24"/>
        </w:rPr>
      </w:r>
      <w:r w:rsidR="0063121E" w:rsidRPr="00BE7545">
        <w:rPr>
          <w:szCs w:val="24"/>
        </w:rPr>
        <w:fldChar w:fldCharType="separate"/>
      </w:r>
      <w:r w:rsidR="00F37A46">
        <w:rPr>
          <w:szCs w:val="24"/>
        </w:rPr>
        <w:t>5.4</w:t>
      </w:r>
      <w:r w:rsidR="0063121E" w:rsidRPr="00BE7545">
        <w:rPr>
          <w:szCs w:val="24"/>
        </w:rPr>
        <w:fldChar w:fldCharType="end"/>
      </w:r>
      <w:r w:rsidR="0063121E" w:rsidRPr="00BE7545">
        <w:rPr>
          <w:szCs w:val="24"/>
        </w:rPr>
        <w:t xml:space="preserve"> </w:t>
      </w:r>
      <w:r w:rsidRPr="00BE7545">
        <w:rPr>
          <w:szCs w:val="24"/>
        </w:rPr>
        <w:t xml:space="preserve">Приложения виды расходов: </w:t>
      </w:r>
    </w:p>
    <w:p w14:paraId="1C7529FE" w14:textId="77777777" w:rsidR="0022604E" w:rsidRPr="00BE7545" w:rsidRDefault="0022604E" w:rsidP="001F5411">
      <w:pPr>
        <w:pStyle w:val="af5"/>
        <w:numPr>
          <w:ilvl w:val="3"/>
          <w:numId w:val="22"/>
        </w:numPr>
      </w:pPr>
      <w:r w:rsidRPr="00BE7545">
        <w:t>были понесены в рамках Проекта, в т</w:t>
      </w:r>
      <w:r w:rsidR="0063121E" w:rsidRPr="00BE7545">
        <w:t>ом числе, в рамках заключенных Договоров по п</w:t>
      </w:r>
      <w:r w:rsidRPr="00BE7545">
        <w:t xml:space="preserve">роекту; и </w:t>
      </w:r>
    </w:p>
    <w:p w14:paraId="55D8A66D" w14:textId="77777777" w:rsidR="0022604E" w:rsidRPr="00BE7545" w:rsidRDefault="0022604E" w:rsidP="001F5411">
      <w:pPr>
        <w:pStyle w:val="af5"/>
        <w:numPr>
          <w:ilvl w:val="3"/>
          <w:numId w:val="22"/>
        </w:numPr>
      </w:pPr>
      <w:r w:rsidRPr="00BE7545">
        <w:t xml:space="preserve">имеют необходимое документальное подтверждение; и </w:t>
      </w:r>
    </w:p>
    <w:p w14:paraId="7375836E" w14:textId="6FE7BA96" w:rsidR="0022604E" w:rsidRPr="00BE7545" w:rsidRDefault="0022604E" w:rsidP="001F5411">
      <w:pPr>
        <w:pStyle w:val="af5"/>
        <w:numPr>
          <w:ilvl w:val="3"/>
          <w:numId w:val="22"/>
        </w:numPr>
      </w:pPr>
      <w:r w:rsidRPr="00BE7545">
        <w:t>соответствуют ры</w:t>
      </w:r>
      <w:r w:rsidR="0063121E" w:rsidRPr="00BE7545">
        <w:t>ночной конъюнктуре цен на Дату прекращения концессионного с</w:t>
      </w:r>
      <w:r w:rsidRPr="00BE7545">
        <w:t xml:space="preserve">оглашения (в части расходов, указанных в подпунктах </w:t>
      </w:r>
      <w:r w:rsidR="00006917" w:rsidRPr="00BE7545">
        <w:fldChar w:fldCharType="begin"/>
      </w:r>
      <w:r w:rsidR="00006917" w:rsidRPr="00BE7545">
        <w:instrText xml:space="preserve"> REF _Ref409732871 \r \h  \* MERGEFORMAT </w:instrText>
      </w:r>
      <w:r w:rsidR="00006917" w:rsidRPr="00BE7545">
        <w:fldChar w:fldCharType="separate"/>
      </w:r>
      <w:r w:rsidR="00F37A46">
        <w:t>5.4.2</w:t>
      </w:r>
      <w:r w:rsidR="00006917" w:rsidRPr="00BE7545">
        <w:fldChar w:fldCharType="end"/>
      </w:r>
      <w:r w:rsidR="000D43F2" w:rsidRPr="00BE7545">
        <w:t xml:space="preserve"> </w:t>
      </w:r>
      <w:r w:rsidR="00006917" w:rsidRPr="00BE7545">
        <w:t>–</w:t>
      </w:r>
      <w:r w:rsidR="000D43F2" w:rsidRPr="00BE7545">
        <w:t xml:space="preserve"> </w:t>
      </w:r>
      <w:r w:rsidR="00006917" w:rsidRPr="00BE7545">
        <w:fldChar w:fldCharType="begin"/>
      </w:r>
      <w:r w:rsidR="00006917" w:rsidRPr="00BE7545">
        <w:instrText xml:space="preserve"> REF _Ref409732830 \r \h  \* MERGEFORMAT </w:instrText>
      </w:r>
      <w:r w:rsidR="00006917" w:rsidRPr="00BE7545">
        <w:fldChar w:fldCharType="separate"/>
      </w:r>
      <w:r w:rsidR="00F37A46">
        <w:t>5.4.5</w:t>
      </w:r>
      <w:r w:rsidR="00006917" w:rsidRPr="00BE7545">
        <w:fldChar w:fldCharType="end"/>
      </w:r>
      <w:r w:rsidR="00006917" w:rsidRPr="00BE7545">
        <w:t xml:space="preserve"> </w:t>
      </w:r>
      <w:r w:rsidR="0063121E" w:rsidRPr="00BE7545">
        <w:t xml:space="preserve">настоящего пункта </w:t>
      </w:r>
      <w:r w:rsidR="0063121E" w:rsidRPr="00BE7545">
        <w:fldChar w:fldCharType="begin"/>
      </w:r>
      <w:r w:rsidR="0063121E" w:rsidRPr="00BE7545">
        <w:instrText xml:space="preserve"> REF _Ref474284440 \r \h </w:instrText>
      </w:r>
      <w:r w:rsidR="00F80EC9" w:rsidRPr="00BE7545">
        <w:instrText xml:space="preserve"> \* MERGEFORMAT </w:instrText>
      </w:r>
      <w:r w:rsidR="0063121E" w:rsidRPr="00BE7545">
        <w:fldChar w:fldCharType="separate"/>
      </w:r>
      <w:r w:rsidR="00F37A46">
        <w:t>5.4</w:t>
      </w:r>
      <w:r w:rsidR="0063121E" w:rsidRPr="00BE7545">
        <w:fldChar w:fldCharType="end"/>
      </w:r>
      <w:r w:rsidR="0063121E" w:rsidRPr="00BE7545">
        <w:t xml:space="preserve"> Приложения</w:t>
      </w:r>
      <w:r w:rsidRPr="00BE7545">
        <w:t>); и</w:t>
      </w:r>
      <w:r w:rsidR="00A11478" w:rsidRPr="00BE7545">
        <w:t xml:space="preserve"> </w:t>
      </w:r>
    </w:p>
    <w:p w14:paraId="7E3FF903" w14:textId="77777777" w:rsidR="0022604E" w:rsidRPr="00BE7545" w:rsidRDefault="0022604E" w:rsidP="001F5411">
      <w:pPr>
        <w:pStyle w:val="af5"/>
        <w:numPr>
          <w:ilvl w:val="3"/>
          <w:numId w:val="22"/>
        </w:numPr>
      </w:pPr>
      <w:r w:rsidRPr="00BE7545">
        <w:t>Концессионер и соответствующий контрагент Концессионера приложили все разумные усилия для снижения указанных расходов; и</w:t>
      </w:r>
      <w:r w:rsidR="00A11478" w:rsidRPr="00BE7545">
        <w:t xml:space="preserve"> </w:t>
      </w:r>
    </w:p>
    <w:p w14:paraId="7740D110" w14:textId="0AF00B90" w:rsidR="0022604E" w:rsidRPr="00BE7545" w:rsidRDefault="0022604E" w:rsidP="001F5411">
      <w:pPr>
        <w:pStyle w:val="af5"/>
        <w:numPr>
          <w:ilvl w:val="3"/>
          <w:numId w:val="22"/>
        </w:numPr>
      </w:pPr>
      <w:r w:rsidRPr="00BE7545">
        <w:t xml:space="preserve">сумма возмещаемых расходов, указанных в подпунктах </w:t>
      </w:r>
      <w:r w:rsidR="0063121E" w:rsidRPr="00BE7545">
        <w:fldChar w:fldCharType="begin"/>
      </w:r>
      <w:r w:rsidR="0063121E" w:rsidRPr="00BE7545">
        <w:instrText xml:space="preserve"> REF _Ref409732871 \r \h  \* MERGEFORMAT </w:instrText>
      </w:r>
      <w:r w:rsidR="0063121E" w:rsidRPr="00BE7545">
        <w:fldChar w:fldCharType="separate"/>
      </w:r>
      <w:r w:rsidR="00F37A46">
        <w:t>5.4.2</w:t>
      </w:r>
      <w:r w:rsidR="0063121E" w:rsidRPr="00BE7545">
        <w:fldChar w:fldCharType="end"/>
      </w:r>
      <w:r w:rsidR="000D43F2" w:rsidRPr="00BE7545">
        <w:t xml:space="preserve"> </w:t>
      </w:r>
      <w:r w:rsidR="0063121E" w:rsidRPr="00BE7545">
        <w:t>–</w:t>
      </w:r>
      <w:r w:rsidR="000D43F2" w:rsidRPr="00BE7545">
        <w:t xml:space="preserve"> </w:t>
      </w:r>
      <w:r w:rsidRPr="00BE7545">
        <w:fldChar w:fldCharType="begin"/>
      </w:r>
      <w:r w:rsidRPr="00BE7545">
        <w:instrText xml:space="preserve"> REF _Ref409732830 \r \h  \* MERGEFORMAT </w:instrText>
      </w:r>
      <w:r w:rsidRPr="00BE7545">
        <w:fldChar w:fldCharType="separate"/>
      </w:r>
      <w:r w:rsidR="00F37A46">
        <w:t>5.4.5</w:t>
      </w:r>
      <w:r w:rsidRPr="00BE7545">
        <w:fldChar w:fldCharType="end"/>
      </w:r>
      <w:r w:rsidRPr="00BE7545">
        <w:t xml:space="preserve"> </w:t>
      </w:r>
      <w:r w:rsidR="0063121E" w:rsidRPr="00BE7545">
        <w:t xml:space="preserve">настоящего Приложения, </w:t>
      </w:r>
      <w:r w:rsidRPr="00BE7545">
        <w:t>не превышает 5% (Пять процентов) от</w:t>
      </w:r>
      <w:r w:rsidR="0063121E" w:rsidRPr="00BE7545">
        <w:t xml:space="preserve"> предельного размера расходов Концессионера на </w:t>
      </w:r>
      <w:r w:rsidR="00196ADE" w:rsidRPr="00BE7545">
        <w:t>Создание</w:t>
      </w:r>
      <w:r w:rsidR="0063121E" w:rsidRPr="00BE7545">
        <w:t xml:space="preserve"> объекта соглашения</w:t>
      </w:r>
      <w:r w:rsidRPr="00BE7545">
        <w:t>.</w:t>
      </w:r>
    </w:p>
    <w:p w14:paraId="0CA13F16" w14:textId="77777777" w:rsidR="00E46B72" w:rsidRPr="00BE7545" w:rsidRDefault="008B5A84" w:rsidP="001F5411">
      <w:pPr>
        <w:pStyle w:val="af5"/>
        <w:numPr>
          <w:ilvl w:val="0"/>
          <w:numId w:val="24"/>
        </w:numPr>
        <w:rPr>
          <w:b/>
        </w:rPr>
      </w:pPr>
      <w:bookmarkStart w:id="1197" w:name="_Ref479681700"/>
      <w:r w:rsidRPr="00BE7545">
        <w:rPr>
          <w:b/>
        </w:rPr>
        <w:t xml:space="preserve">Соотношение </w:t>
      </w:r>
      <w:r w:rsidR="00885F6B" w:rsidRPr="00BE7545">
        <w:rPr>
          <w:b/>
        </w:rPr>
        <w:t>Компенсации при прекращении</w:t>
      </w:r>
      <w:r w:rsidRPr="00BE7545">
        <w:rPr>
          <w:b/>
        </w:rPr>
        <w:t xml:space="preserve"> и обязательств по возмещению</w:t>
      </w:r>
      <w:r w:rsidR="00D225D4" w:rsidRPr="00BE7545">
        <w:rPr>
          <w:b/>
        </w:rPr>
        <w:t xml:space="preserve"> Концессионеру</w:t>
      </w:r>
      <w:r w:rsidRPr="00BE7545">
        <w:rPr>
          <w:b/>
        </w:rPr>
        <w:t xml:space="preserve"> фактически понесенных расходов, подлежащих возмещению в соответствии с </w:t>
      </w:r>
      <w:r w:rsidR="00A11478" w:rsidRPr="00BE7545">
        <w:rPr>
          <w:b/>
        </w:rPr>
        <w:t>Законодательством</w:t>
      </w:r>
      <w:r w:rsidRPr="00BE7545">
        <w:rPr>
          <w:b/>
        </w:rPr>
        <w:t xml:space="preserve"> в сфере теплоснабжения</w:t>
      </w:r>
      <w:bookmarkEnd w:id="1197"/>
    </w:p>
    <w:p w14:paraId="20FDF49A" w14:textId="77777777" w:rsidR="008B5A84" w:rsidRPr="00BE7545" w:rsidRDefault="00D225D4" w:rsidP="001F5411">
      <w:pPr>
        <w:pStyle w:val="af5"/>
        <w:numPr>
          <w:ilvl w:val="1"/>
          <w:numId w:val="24"/>
        </w:numPr>
        <w:ind w:left="709" w:hanging="709"/>
      </w:pPr>
      <w:r w:rsidRPr="00BE7545">
        <w:t>В отношении обязательств</w:t>
      </w:r>
      <w:r w:rsidR="008B5A84" w:rsidRPr="00BE7545">
        <w:t xml:space="preserve"> по возмещению Концессионеру фактически понесенных расходов, не возмещенных ему на момент прекращения действия Концессионного соглашения, </w:t>
      </w:r>
      <w:r w:rsidR="00885F6B" w:rsidRPr="00BE7545">
        <w:t>Компенсация при прекращении</w:t>
      </w:r>
      <w:r w:rsidR="008B5A84" w:rsidRPr="00BE7545">
        <w:t xml:space="preserve"> уменьшает соответствующие обязательства в размере фактически выплаченных сумм </w:t>
      </w:r>
      <w:r w:rsidR="00885F6B" w:rsidRPr="00BE7545">
        <w:t>Компенсации при прекращении</w:t>
      </w:r>
      <w:r w:rsidR="008B5A84" w:rsidRPr="00BE7545">
        <w:t>.</w:t>
      </w:r>
    </w:p>
    <w:p w14:paraId="499D87F8" w14:textId="77777777" w:rsidR="00144400" w:rsidRPr="00BE7545" w:rsidRDefault="006D7313" w:rsidP="001F5411">
      <w:pPr>
        <w:pStyle w:val="af5"/>
        <w:numPr>
          <w:ilvl w:val="1"/>
          <w:numId w:val="24"/>
        </w:numPr>
        <w:ind w:left="709" w:hanging="709"/>
      </w:pPr>
      <w:r w:rsidRPr="00BE7545">
        <w:t xml:space="preserve">В любом случае, </w:t>
      </w:r>
      <w:r w:rsidR="00F44EFF" w:rsidRPr="00BE7545">
        <w:t xml:space="preserve">размер </w:t>
      </w:r>
      <w:r w:rsidR="00885F6B" w:rsidRPr="00BE7545">
        <w:t>Компенсации при прекращении</w:t>
      </w:r>
      <w:r w:rsidR="00F44EFF" w:rsidRPr="00BE7545">
        <w:t xml:space="preserve"> не может превышать</w:t>
      </w:r>
      <w:bookmarkStart w:id="1198" w:name="_Ref479618483"/>
      <w:r w:rsidR="003D6923" w:rsidRPr="00BE7545">
        <w:t xml:space="preserve"> </w:t>
      </w:r>
      <w:r w:rsidRPr="00BE7545">
        <w:t>фактически понесенных</w:t>
      </w:r>
      <w:r w:rsidR="00F44EFF" w:rsidRPr="00BE7545">
        <w:t xml:space="preserve"> </w:t>
      </w:r>
      <w:r w:rsidR="008B5AEB" w:rsidRPr="00BE7545">
        <w:t>расходов Концес</w:t>
      </w:r>
      <w:r w:rsidR="004315FA" w:rsidRPr="00BE7545">
        <w:t>сионера</w:t>
      </w:r>
      <w:r w:rsidR="00716DF5" w:rsidRPr="00BE7545">
        <w:t xml:space="preserve"> на </w:t>
      </w:r>
      <w:r w:rsidR="00196ADE" w:rsidRPr="00BE7545">
        <w:t>Создание о</w:t>
      </w:r>
      <w:r w:rsidR="00144400" w:rsidRPr="00BE7545">
        <w:t xml:space="preserve">бъекта соглашения, определяемых </w:t>
      </w:r>
      <w:r w:rsidR="00716DF5" w:rsidRPr="00BE7545">
        <w:t xml:space="preserve">исходя из </w:t>
      </w:r>
      <w:r w:rsidR="00144400" w:rsidRPr="00BE7545">
        <w:t>размера</w:t>
      </w:r>
      <w:r w:rsidR="00716DF5" w:rsidRPr="00BE7545">
        <w:t xml:space="preserve"> расходов Концессионера, подлежащих возмещению в соответствии с </w:t>
      </w:r>
      <w:r w:rsidR="00A11478" w:rsidRPr="00BE7545">
        <w:t>Законодательством</w:t>
      </w:r>
      <w:r w:rsidR="00716DF5" w:rsidRPr="00BE7545">
        <w:t xml:space="preserve"> </w:t>
      </w:r>
      <w:bookmarkEnd w:id="1198"/>
      <w:r w:rsidR="00716DF5" w:rsidRPr="00BE7545">
        <w:t>и не возме</w:t>
      </w:r>
      <w:r w:rsidR="003D6923" w:rsidRPr="00BE7545">
        <w:t>щенных ему на Дату прекращения к</w:t>
      </w:r>
      <w:r w:rsidR="00716DF5" w:rsidRPr="00BE7545">
        <w:t>онцессионного соглашения</w:t>
      </w:r>
      <w:r w:rsidR="00144400" w:rsidRPr="00BE7545">
        <w:t>.</w:t>
      </w:r>
    </w:p>
    <w:p w14:paraId="3B760EA2" w14:textId="77777777" w:rsidR="0010665B" w:rsidRPr="00BE7545" w:rsidRDefault="00D313A8" w:rsidP="001F5411">
      <w:pPr>
        <w:pStyle w:val="af5"/>
        <w:numPr>
          <w:ilvl w:val="1"/>
          <w:numId w:val="24"/>
        </w:numPr>
        <w:ind w:left="709" w:hanging="709"/>
      </w:pPr>
      <w:bookmarkStart w:id="1199" w:name="_Ref479792065"/>
      <w:r w:rsidRPr="00BE7545">
        <w:t xml:space="preserve">В состав фактических понесенных расходов Концессионера на </w:t>
      </w:r>
      <w:r w:rsidR="00196ADE" w:rsidRPr="00BE7545">
        <w:t>Создание о</w:t>
      </w:r>
      <w:r w:rsidRPr="00BE7545">
        <w:t xml:space="preserve">бъекта соглашения включаются (без двойного счета, с учетом НДС, акцизов и пошлин, предусмотренных </w:t>
      </w:r>
      <w:r w:rsidR="00A11478" w:rsidRPr="00BE7545">
        <w:t>Законодательством</w:t>
      </w:r>
      <w:r w:rsidRPr="00BE7545">
        <w:t>)</w:t>
      </w:r>
      <w:r w:rsidR="001B05DE" w:rsidRPr="00BE7545">
        <w:t>:</w:t>
      </w:r>
      <w:bookmarkEnd w:id="1199"/>
    </w:p>
    <w:p w14:paraId="3B1C3904" w14:textId="77777777" w:rsidR="001E039A" w:rsidRPr="00BE7545" w:rsidRDefault="001E039A" w:rsidP="001F5411">
      <w:pPr>
        <w:pStyle w:val="a6"/>
        <w:numPr>
          <w:ilvl w:val="2"/>
          <w:numId w:val="24"/>
        </w:numPr>
        <w:spacing w:after="120"/>
        <w:ind w:hanging="657"/>
        <w:contextualSpacing w:val="0"/>
        <w:jc w:val="both"/>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lastRenderedPageBreak/>
        <w:t xml:space="preserve">Фактически понесенные Концессионером расходы на выполнение работ по </w:t>
      </w:r>
      <w:r w:rsidR="003D6923" w:rsidRPr="00BE7545">
        <w:rPr>
          <w:rFonts w:ascii="Times New Roman" w:eastAsia="Times New Roman" w:hAnsi="Times New Roman"/>
          <w:sz w:val="24"/>
          <w:szCs w:val="24"/>
          <w:lang w:eastAsia="ru-RU"/>
        </w:rPr>
        <w:t xml:space="preserve">созданию и </w:t>
      </w:r>
      <w:r w:rsidR="00C1303D" w:rsidRPr="00BE7545">
        <w:rPr>
          <w:rFonts w:ascii="Times New Roman" w:eastAsia="Times New Roman" w:hAnsi="Times New Roman"/>
          <w:sz w:val="24"/>
          <w:szCs w:val="24"/>
          <w:lang w:eastAsia="ru-RU"/>
        </w:rPr>
        <w:t>Созданию объекта соглашения</w:t>
      </w:r>
      <w:r w:rsidR="00E3175F" w:rsidRPr="00BE7545">
        <w:t xml:space="preserve"> </w:t>
      </w:r>
      <w:r w:rsidR="00E3175F" w:rsidRPr="00BE7545">
        <w:rPr>
          <w:rFonts w:ascii="Times New Roman" w:eastAsia="Times New Roman" w:hAnsi="Times New Roman"/>
          <w:sz w:val="24"/>
          <w:szCs w:val="24"/>
          <w:lang w:eastAsia="ru-RU"/>
        </w:rPr>
        <w:t>в соответствии с Инвестиционной программой</w:t>
      </w:r>
      <w:r w:rsidRPr="00BE7545">
        <w:rPr>
          <w:rFonts w:ascii="Times New Roman" w:eastAsia="Times New Roman" w:hAnsi="Times New Roman"/>
          <w:sz w:val="24"/>
          <w:szCs w:val="24"/>
          <w:lang w:eastAsia="ru-RU"/>
        </w:rPr>
        <w:t>, подтвержденные актами при</w:t>
      </w:r>
      <w:r w:rsidR="003D6923" w:rsidRPr="00BE7545">
        <w:rPr>
          <w:rFonts w:ascii="Times New Roman" w:eastAsia="Times New Roman" w:hAnsi="Times New Roman"/>
          <w:sz w:val="24"/>
          <w:szCs w:val="24"/>
          <w:lang w:eastAsia="ru-RU"/>
        </w:rPr>
        <w:t>е</w:t>
      </w:r>
      <w:r w:rsidR="00196ADE" w:rsidRPr="00BE7545">
        <w:rPr>
          <w:rFonts w:ascii="Times New Roman" w:eastAsia="Times New Roman" w:hAnsi="Times New Roman"/>
          <w:sz w:val="24"/>
          <w:szCs w:val="24"/>
          <w:lang w:eastAsia="ru-RU"/>
        </w:rPr>
        <w:t>мки выполненных работ (по форме</w:t>
      </w:r>
      <w:r w:rsidR="003D6923" w:rsidRPr="00BE7545">
        <w:rPr>
          <w:rFonts w:ascii="Times New Roman" w:eastAsia="Times New Roman" w:hAnsi="Times New Roman"/>
          <w:sz w:val="24"/>
          <w:szCs w:val="24"/>
          <w:lang w:eastAsia="ru-RU"/>
        </w:rPr>
        <w:t xml:space="preserve"> </w:t>
      </w:r>
      <w:r w:rsidR="00196ADE" w:rsidRPr="00BE7545">
        <w:rPr>
          <w:rFonts w:ascii="Times New Roman" w:eastAsia="Times New Roman" w:hAnsi="Times New Roman"/>
          <w:sz w:val="24"/>
          <w:szCs w:val="24"/>
          <w:lang w:eastAsia="ru-RU"/>
        </w:rPr>
        <w:t>КС-3, утвержденной</w:t>
      </w:r>
      <w:r w:rsidRPr="00BE7545">
        <w:rPr>
          <w:rFonts w:ascii="Times New Roman" w:eastAsia="Times New Roman" w:hAnsi="Times New Roman"/>
          <w:sz w:val="24"/>
          <w:szCs w:val="24"/>
          <w:lang w:eastAsia="ru-RU"/>
        </w:rPr>
        <w:t xml:space="preserve"> Постановлением Госкомстата России от 11.11.1999</w:t>
      </w:r>
      <w:r w:rsidR="003D6923" w:rsidRPr="00BE7545">
        <w:rPr>
          <w:rFonts w:ascii="Times New Roman" w:eastAsia="Times New Roman" w:hAnsi="Times New Roman"/>
          <w:sz w:val="24"/>
          <w:szCs w:val="24"/>
          <w:lang w:eastAsia="ru-RU"/>
        </w:rPr>
        <w:t xml:space="preserve"> г.</w:t>
      </w:r>
      <w:r w:rsidRPr="00BE7545">
        <w:rPr>
          <w:rFonts w:ascii="Times New Roman" w:eastAsia="Times New Roman" w:hAnsi="Times New Roman"/>
          <w:sz w:val="24"/>
          <w:szCs w:val="24"/>
          <w:lang w:eastAsia="ru-RU"/>
        </w:rPr>
        <w:t xml:space="preserve"> №</w:t>
      </w:r>
      <w:r w:rsidR="00196ADE" w:rsidRPr="00BE7545">
        <w:rPr>
          <w:rFonts w:ascii="Times New Roman" w:eastAsia="Times New Roman" w:hAnsi="Times New Roman"/>
          <w:sz w:val="24"/>
          <w:szCs w:val="24"/>
          <w:lang w:eastAsia="ru-RU"/>
        </w:rPr>
        <w:t> </w:t>
      </w:r>
      <w:r w:rsidRPr="00BE7545">
        <w:rPr>
          <w:rFonts w:ascii="Times New Roman" w:eastAsia="Times New Roman" w:hAnsi="Times New Roman"/>
          <w:sz w:val="24"/>
          <w:szCs w:val="24"/>
          <w:lang w:eastAsia="ru-RU"/>
        </w:rPr>
        <w:t>100);</w:t>
      </w:r>
    </w:p>
    <w:p w14:paraId="44C411F7" w14:textId="77777777" w:rsidR="001E039A" w:rsidRPr="00BE7545" w:rsidRDefault="001E039A" w:rsidP="001F5411">
      <w:pPr>
        <w:pStyle w:val="a6"/>
        <w:numPr>
          <w:ilvl w:val="2"/>
          <w:numId w:val="24"/>
        </w:numPr>
        <w:spacing w:after="120"/>
        <w:ind w:hanging="657"/>
        <w:contextualSpacing w:val="0"/>
        <w:jc w:val="both"/>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Фактически понесенные Концессионером расходы </w:t>
      </w:r>
      <w:r w:rsidR="009812A7" w:rsidRPr="00BE7545">
        <w:rPr>
          <w:rFonts w:ascii="Times New Roman" w:eastAsia="Times New Roman" w:hAnsi="Times New Roman"/>
          <w:sz w:val="24"/>
          <w:szCs w:val="24"/>
          <w:lang w:eastAsia="ru-RU"/>
        </w:rPr>
        <w:t xml:space="preserve">на закупку оборудования, используемого для </w:t>
      </w:r>
      <w:r w:rsidR="00196ADE" w:rsidRPr="00BE7545">
        <w:rPr>
          <w:rFonts w:ascii="Times New Roman" w:eastAsia="Times New Roman" w:hAnsi="Times New Roman"/>
          <w:sz w:val="24"/>
          <w:szCs w:val="24"/>
          <w:lang w:eastAsia="ru-RU"/>
        </w:rPr>
        <w:t>Создания</w:t>
      </w:r>
      <w:r w:rsidR="00C1303D" w:rsidRPr="00BE7545">
        <w:rPr>
          <w:rFonts w:ascii="Times New Roman" w:eastAsia="Times New Roman" w:hAnsi="Times New Roman"/>
          <w:sz w:val="24"/>
          <w:szCs w:val="24"/>
          <w:lang w:eastAsia="ru-RU"/>
        </w:rPr>
        <w:t xml:space="preserve"> объекта соглашения</w:t>
      </w:r>
      <w:r w:rsidRPr="00BE7545">
        <w:rPr>
          <w:rFonts w:ascii="Times New Roman" w:eastAsia="Times New Roman" w:hAnsi="Times New Roman"/>
          <w:sz w:val="24"/>
          <w:szCs w:val="24"/>
          <w:lang w:eastAsia="ru-RU"/>
        </w:rPr>
        <w:t>, при условии, что:</w:t>
      </w:r>
    </w:p>
    <w:p w14:paraId="30F1FD75" w14:textId="14107EE8" w:rsidR="009812A7" w:rsidRPr="00BE7545" w:rsidRDefault="006373D1" w:rsidP="001F5411">
      <w:pPr>
        <w:pStyle w:val="a6"/>
        <w:numPr>
          <w:ilvl w:val="3"/>
          <w:numId w:val="24"/>
        </w:numPr>
        <w:spacing w:after="120"/>
        <w:ind w:left="2127" w:hanging="993"/>
        <w:contextualSpacing w:val="0"/>
        <w:jc w:val="both"/>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указанное</w:t>
      </w:r>
      <w:r w:rsidR="003D6923" w:rsidRPr="00BE7545">
        <w:rPr>
          <w:rFonts w:ascii="Times New Roman" w:eastAsia="Times New Roman" w:hAnsi="Times New Roman"/>
          <w:sz w:val="24"/>
          <w:szCs w:val="24"/>
          <w:lang w:eastAsia="ru-RU"/>
        </w:rPr>
        <w:t xml:space="preserve"> оборудование передае</w:t>
      </w:r>
      <w:r w:rsidR="001E039A" w:rsidRPr="00BE7545">
        <w:rPr>
          <w:rFonts w:ascii="Times New Roman" w:eastAsia="Times New Roman" w:hAnsi="Times New Roman"/>
          <w:sz w:val="24"/>
          <w:szCs w:val="24"/>
          <w:lang w:eastAsia="ru-RU"/>
        </w:rPr>
        <w:t>тся Концеден</w:t>
      </w:r>
      <w:r w:rsidRPr="00BE7545">
        <w:rPr>
          <w:rFonts w:ascii="Times New Roman" w:eastAsia="Times New Roman" w:hAnsi="Times New Roman"/>
          <w:sz w:val="24"/>
          <w:szCs w:val="24"/>
          <w:lang w:eastAsia="ru-RU"/>
        </w:rPr>
        <w:t>т</w:t>
      </w:r>
      <w:r w:rsidR="001E039A" w:rsidRPr="00BE7545">
        <w:rPr>
          <w:rFonts w:ascii="Times New Roman" w:eastAsia="Times New Roman" w:hAnsi="Times New Roman"/>
          <w:sz w:val="24"/>
          <w:szCs w:val="24"/>
          <w:lang w:eastAsia="ru-RU"/>
        </w:rPr>
        <w:t>у в соответствии с п</w:t>
      </w:r>
      <w:r w:rsidR="003D6923" w:rsidRPr="00BE7545">
        <w:rPr>
          <w:rFonts w:ascii="Times New Roman" w:eastAsia="Times New Roman" w:hAnsi="Times New Roman"/>
          <w:sz w:val="24"/>
          <w:szCs w:val="24"/>
          <w:lang w:eastAsia="ru-RU"/>
        </w:rPr>
        <w:t>унктом</w:t>
      </w:r>
      <w:r w:rsidR="001E039A" w:rsidRPr="00BE7545">
        <w:rPr>
          <w:rFonts w:ascii="Times New Roman" w:eastAsia="Times New Roman" w:hAnsi="Times New Roman"/>
          <w:sz w:val="24"/>
          <w:szCs w:val="24"/>
          <w:lang w:eastAsia="ru-RU"/>
        </w:rPr>
        <w:t xml:space="preserve"> </w:t>
      </w:r>
      <w:r w:rsidR="001E039A" w:rsidRPr="00BE7545">
        <w:rPr>
          <w:rFonts w:ascii="Times New Roman" w:eastAsia="Times New Roman" w:hAnsi="Times New Roman"/>
          <w:sz w:val="24"/>
          <w:szCs w:val="24"/>
          <w:lang w:eastAsia="ru-RU"/>
        </w:rPr>
        <w:fldChar w:fldCharType="begin"/>
      </w:r>
      <w:r w:rsidR="001E039A" w:rsidRPr="00BE7545">
        <w:rPr>
          <w:rFonts w:ascii="Times New Roman" w:eastAsia="Times New Roman" w:hAnsi="Times New Roman"/>
          <w:sz w:val="24"/>
          <w:szCs w:val="24"/>
          <w:lang w:eastAsia="ru-RU"/>
        </w:rPr>
        <w:instrText xml:space="preserve"> REF _Ref479952065 \r \h </w:instrText>
      </w:r>
      <w:r w:rsidR="00341599" w:rsidRPr="00BE7545">
        <w:rPr>
          <w:rFonts w:ascii="Times New Roman" w:eastAsia="Times New Roman" w:hAnsi="Times New Roman"/>
          <w:sz w:val="24"/>
          <w:szCs w:val="24"/>
          <w:lang w:eastAsia="ru-RU"/>
        </w:rPr>
        <w:instrText xml:space="preserve"> \* MERGEFORMAT </w:instrText>
      </w:r>
      <w:r w:rsidR="001E039A" w:rsidRPr="00BE7545">
        <w:rPr>
          <w:rFonts w:ascii="Times New Roman" w:eastAsia="Times New Roman" w:hAnsi="Times New Roman"/>
          <w:sz w:val="24"/>
          <w:szCs w:val="24"/>
          <w:lang w:eastAsia="ru-RU"/>
        </w:rPr>
      </w:r>
      <w:r w:rsidR="001E039A"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22.1(c)</w:t>
      </w:r>
      <w:r w:rsidR="001E039A" w:rsidRPr="00BE7545">
        <w:rPr>
          <w:rFonts w:ascii="Times New Roman" w:eastAsia="Times New Roman" w:hAnsi="Times New Roman"/>
          <w:sz w:val="24"/>
          <w:szCs w:val="24"/>
          <w:lang w:eastAsia="ru-RU"/>
        </w:rPr>
        <w:fldChar w:fldCharType="end"/>
      </w:r>
      <w:r w:rsidR="001E039A" w:rsidRPr="00BE7545">
        <w:rPr>
          <w:rFonts w:ascii="Times New Roman" w:eastAsia="Times New Roman" w:hAnsi="Times New Roman"/>
          <w:sz w:val="24"/>
          <w:szCs w:val="24"/>
          <w:lang w:eastAsia="ru-RU"/>
        </w:rPr>
        <w:t xml:space="preserve"> Концессионного соглашения</w:t>
      </w:r>
      <w:r w:rsidR="009812A7" w:rsidRPr="00BE7545">
        <w:rPr>
          <w:rFonts w:ascii="Times New Roman" w:eastAsia="Times New Roman" w:hAnsi="Times New Roman"/>
          <w:sz w:val="24"/>
          <w:szCs w:val="24"/>
          <w:lang w:eastAsia="ru-RU"/>
        </w:rPr>
        <w:t>;</w:t>
      </w:r>
      <w:r w:rsidR="001E039A" w:rsidRPr="00BE7545">
        <w:rPr>
          <w:rFonts w:ascii="Times New Roman" w:eastAsia="Times New Roman" w:hAnsi="Times New Roman"/>
          <w:sz w:val="24"/>
          <w:szCs w:val="24"/>
          <w:lang w:eastAsia="ru-RU"/>
        </w:rPr>
        <w:t xml:space="preserve"> и</w:t>
      </w:r>
    </w:p>
    <w:p w14:paraId="4E954B58" w14:textId="78C2D95C" w:rsidR="006373D1" w:rsidRPr="00BE7545" w:rsidRDefault="00A36616" w:rsidP="001F5411">
      <w:pPr>
        <w:pStyle w:val="a6"/>
        <w:numPr>
          <w:ilvl w:val="3"/>
          <w:numId w:val="24"/>
        </w:numPr>
        <w:spacing w:after="120"/>
        <w:ind w:left="2127" w:hanging="993"/>
        <w:contextualSpacing w:val="0"/>
        <w:jc w:val="both"/>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указанные расходы не превышают соответствующую сметную стоимость оборудования в соответствии с Проектной документацией, передаваемо</w:t>
      </w:r>
      <w:r w:rsidR="003D6923" w:rsidRPr="00BE7545">
        <w:rPr>
          <w:rFonts w:ascii="Times New Roman" w:eastAsia="Times New Roman" w:hAnsi="Times New Roman"/>
          <w:sz w:val="24"/>
          <w:szCs w:val="24"/>
          <w:lang w:eastAsia="ru-RU"/>
        </w:rPr>
        <w:t>й Концеденту в соответствии с пунктом</w:t>
      </w:r>
      <w:r w:rsidRPr="00BE7545">
        <w:rPr>
          <w:rFonts w:ascii="Times New Roman" w:eastAsia="Times New Roman" w:hAnsi="Times New Roman"/>
          <w:sz w:val="24"/>
          <w:szCs w:val="24"/>
          <w:lang w:eastAsia="ru-RU"/>
        </w:rPr>
        <w:t xml:space="preserve">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_Ref479951790 \r \h </w:instrText>
      </w:r>
      <w:r w:rsidR="00341599" w:rsidRPr="00BE7545">
        <w:rPr>
          <w:rFonts w:ascii="Times New Roman" w:eastAsia="Times New Roman" w:hAnsi="Times New Roman"/>
          <w:sz w:val="24"/>
          <w:szCs w:val="24"/>
          <w:lang w:eastAsia="ru-RU"/>
        </w:rPr>
        <w:instrText xml:space="preserve">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22.1(f)</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 xml:space="preserve"> Концессионного соглашения</w:t>
      </w:r>
      <w:r w:rsidRPr="00BE7545">
        <w:rPr>
          <w:rFonts w:ascii="Times New Roman" w:hAnsi="Times New Roman"/>
          <w:sz w:val="24"/>
        </w:rPr>
        <w:t xml:space="preserve"> (</w:t>
      </w:r>
      <w:r w:rsidRPr="00BE7545">
        <w:rPr>
          <w:rFonts w:ascii="Times New Roman" w:eastAsia="Times New Roman" w:hAnsi="Times New Roman"/>
          <w:sz w:val="24"/>
          <w:szCs w:val="24"/>
          <w:lang w:eastAsia="ru-RU"/>
        </w:rPr>
        <w:t>с учетом доставки)</w:t>
      </w:r>
      <w:r w:rsidRPr="00BE7545">
        <w:rPr>
          <w:rFonts w:ascii="Times New Roman" w:hAnsi="Times New Roman"/>
          <w:sz w:val="24"/>
        </w:rPr>
        <w:t>;</w:t>
      </w:r>
    </w:p>
    <w:p w14:paraId="507840A4" w14:textId="77777777" w:rsidR="006373D1" w:rsidRPr="00BE7545" w:rsidRDefault="006373D1" w:rsidP="001F5411">
      <w:pPr>
        <w:pStyle w:val="a6"/>
        <w:numPr>
          <w:ilvl w:val="3"/>
          <w:numId w:val="24"/>
        </w:numPr>
        <w:spacing w:after="120"/>
        <w:ind w:left="2127" w:hanging="993"/>
        <w:contextualSpacing w:val="0"/>
        <w:jc w:val="both"/>
        <w:rPr>
          <w:rFonts w:ascii="Times New Roman" w:eastAsia="Times New Roman" w:hAnsi="Times New Roman"/>
          <w:sz w:val="24"/>
          <w:szCs w:val="24"/>
          <w:lang w:eastAsia="ru-RU"/>
        </w:rPr>
      </w:pPr>
      <w:bookmarkStart w:id="1200" w:name="_Ref481180592"/>
      <w:r w:rsidRPr="00BE7545">
        <w:rPr>
          <w:rFonts w:ascii="Times New Roman" w:eastAsia="Times New Roman" w:hAnsi="Times New Roman"/>
          <w:sz w:val="24"/>
          <w:szCs w:val="24"/>
          <w:lang w:eastAsia="ru-RU"/>
        </w:rPr>
        <w:t>указанное оборудование имеет все необходимые сертификаты для дальнейшего использования.</w:t>
      </w:r>
      <w:bookmarkEnd w:id="1200"/>
    </w:p>
    <w:p w14:paraId="3054ACF8" w14:textId="7D54EF8F" w:rsidR="009812A7" w:rsidRPr="00BE7545" w:rsidRDefault="00A36616" w:rsidP="001F5411">
      <w:pPr>
        <w:pStyle w:val="a6"/>
        <w:numPr>
          <w:ilvl w:val="2"/>
          <w:numId w:val="24"/>
        </w:numPr>
        <w:spacing w:after="120"/>
        <w:ind w:hanging="657"/>
        <w:contextualSpacing w:val="0"/>
        <w:jc w:val="both"/>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Фактически понесенные Концессионером р</w:t>
      </w:r>
      <w:r w:rsidR="003F3EA0" w:rsidRPr="00BE7545">
        <w:rPr>
          <w:rFonts w:ascii="Times New Roman" w:eastAsia="Times New Roman" w:hAnsi="Times New Roman"/>
          <w:sz w:val="24"/>
          <w:szCs w:val="24"/>
          <w:lang w:eastAsia="ru-RU"/>
        </w:rPr>
        <w:t xml:space="preserve">асходы на проектирование и/или экспертизу </w:t>
      </w:r>
      <w:r w:rsidRPr="00BE7545">
        <w:rPr>
          <w:rFonts w:ascii="Times New Roman" w:eastAsia="Times New Roman" w:hAnsi="Times New Roman"/>
          <w:sz w:val="24"/>
          <w:szCs w:val="24"/>
          <w:lang w:eastAsia="ru-RU"/>
        </w:rPr>
        <w:t>Проектной</w:t>
      </w:r>
      <w:r w:rsidR="003F3EA0" w:rsidRPr="00BE7545">
        <w:rPr>
          <w:rFonts w:ascii="Times New Roman" w:eastAsia="Times New Roman" w:hAnsi="Times New Roman"/>
          <w:sz w:val="24"/>
          <w:szCs w:val="24"/>
          <w:lang w:eastAsia="ru-RU"/>
        </w:rPr>
        <w:t xml:space="preserve"> документации</w:t>
      </w:r>
      <w:r w:rsidRPr="00BE7545">
        <w:rPr>
          <w:rFonts w:ascii="Times New Roman" w:eastAsia="Times New Roman" w:hAnsi="Times New Roman"/>
          <w:sz w:val="24"/>
          <w:szCs w:val="24"/>
          <w:lang w:eastAsia="ru-RU"/>
        </w:rPr>
        <w:t>, передаваемой Концеденту в соответствии с п</w:t>
      </w:r>
      <w:r w:rsidR="00283125" w:rsidRPr="00BE7545">
        <w:rPr>
          <w:rFonts w:ascii="Times New Roman" w:eastAsia="Times New Roman" w:hAnsi="Times New Roman"/>
          <w:sz w:val="24"/>
          <w:szCs w:val="24"/>
          <w:lang w:eastAsia="ru-RU"/>
        </w:rPr>
        <w:t>унктом</w:t>
      </w:r>
      <w:r w:rsidRPr="00BE7545">
        <w:rPr>
          <w:rFonts w:ascii="Times New Roman" w:eastAsia="Times New Roman" w:hAnsi="Times New Roman"/>
          <w:sz w:val="24"/>
          <w:szCs w:val="24"/>
          <w:lang w:eastAsia="ru-RU"/>
        </w:rPr>
        <w:t xml:space="preserve">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_Ref479951790 \r \h </w:instrText>
      </w:r>
      <w:r w:rsidR="00283125" w:rsidRPr="00BE7545">
        <w:rPr>
          <w:rFonts w:ascii="Times New Roman" w:eastAsia="Times New Roman" w:hAnsi="Times New Roman"/>
          <w:sz w:val="24"/>
          <w:szCs w:val="24"/>
          <w:lang w:eastAsia="ru-RU"/>
        </w:rPr>
        <w:instrText xml:space="preserve">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22.1(f)</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 xml:space="preserve"> Концессионного соглашения</w:t>
      </w:r>
      <w:r w:rsidR="003F3EA0" w:rsidRPr="00BE7545">
        <w:rPr>
          <w:rFonts w:ascii="Times New Roman" w:eastAsia="Times New Roman" w:hAnsi="Times New Roman"/>
          <w:sz w:val="24"/>
          <w:szCs w:val="24"/>
          <w:lang w:eastAsia="ru-RU"/>
        </w:rPr>
        <w:t>;</w:t>
      </w:r>
      <w:r w:rsidR="009812A7" w:rsidRPr="00BE7545">
        <w:rPr>
          <w:rFonts w:ascii="Times New Roman" w:eastAsia="Times New Roman" w:hAnsi="Times New Roman"/>
          <w:sz w:val="24"/>
          <w:szCs w:val="24"/>
          <w:lang w:eastAsia="ru-RU"/>
        </w:rPr>
        <w:t xml:space="preserve"> </w:t>
      </w:r>
    </w:p>
    <w:p w14:paraId="3B7C7452" w14:textId="52384C4C" w:rsidR="00BB3CC9" w:rsidRPr="00BE7545" w:rsidRDefault="00D114E2" w:rsidP="001F5411">
      <w:pPr>
        <w:pStyle w:val="a6"/>
        <w:numPr>
          <w:ilvl w:val="2"/>
          <w:numId w:val="24"/>
        </w:numPr>
        <w:spacing w:after="120"/>
        <w:ind w:hanging="657"/>
        <w:contextualSpacing w:val="0"/>
        <w:jc w:val="both"/>
        <w:rPr>
          <w:rFonts w:ascii="Times New Roman" w:eastAsia="Times New Roman" w:hAnsi="Times New Roman"/>
          <w:sz w:val="24"/>
          <w:szCs w:val="24"/>
          <w:lang w:eastAsia="ru-RU"/>
        </w:rPr>
      </w:pPr>
      <w:bookmarkStart w:id="1201" w:name="_Ref479792879"/>
      <w:r w:rsidRPr="00BE7545">
        <w:rPr>
          <w:rFonts w:ascii="Times New Roman" w:eastAsia="Times New Roman" w:hAnsi="Times New Roman"/>
          <w:sz w:val="24"/>
          <w:szCs w:val="24"/>
          <w:lang w:eastAsia="ru-RU"/>
        </w:rPr>
        <w:t>Расходы Концессионера на обслужив</w:t>
      </w:r>
      <w:r w:rsidR="00283125" w:rsidRPr="00BE7545">
        <w:rPr>
          <w:rFonts w:ascii="Times New Roman" w:eastAsia="Times New Roman" w:hAnsi="Times New Roman"/>
          <w:sz w:val="24"/>
          <w:szCs w:val="24"/>
          <w:lang w:eastAsia="ru-RU"/>
        </w:rPr>
        <w:t>ание задолженности по Соглашениям</w:t>
      </w:r>
      <w:r w:rsidRPr="00BE7545">
        <w:rPr>
          <w:rFonts w:ascii="Times New Roman" w:eastAsia="Times New Roman" w:hAnsi="Times New Roman"/>
          <w:sz w:val="24"/>
          <w:szCs w:val="24"/>
          <w:lang w:eastAsia="ru-RU"/>
        </w:rPr>
        <w:t xml:space="preserve"> о финансировании и Акционерным займам </w:t>
      </w:r>
      <w:r w:rsidR="00A36616" w:rsidRPr="00BE7545">
        <w:rPr>
          <w:rFonts w:ascii="Times New Roman" w:eastAsia="Times New Roman" w:hAnsi="Times New Roman"/>
          <w:sz w:val="24"/>
          <w:szCs w:val="24"/>
          <w:lang w:eastAsia="ru-RU"/>
        </w:rPr>
        <w:t xml:space="preserve">(во избежание сомнений, письменно согласованных с </w:t>
      </w:r>
      <w:r w:rsidR="006373D1" w:rsidRPr="00BE7545">
        <w:rPr>
          <w:rFonts w:ascii="Times New Roman" w:eastAsia="Times New Roman" w:hAnsi="Times New Roman"/>
          <w:sz w:val="24"/>
          <w:szCs w:val="24"/>
          <w:lang w:eastAsia="ru-RU"/>
        </w:rPr>
        <w:t xml:space="preserve">уполномоченным лицом Концедента и </w:t>
      </w:r>
      <w:r w:rsidR="00CC20DB" w:rsidRPr="00BE7545">
        <w:rPr>
          <w:rFonts w:ascii="Times New Roman" w:eastAsia="Times New Roman" w:hAnsi="Times New Roman"/>
          <w:i/>
          <w:sz w:val="24"/>
          <w:szCs w:val="24"/>
          <w:lang w:eastAsia="ru-RU"/>
        </w:rPr>
        <w:t>[</w:t>
      </w:r>
      <w:r w:rsidR="00BA358A" w:rsidRPr="00BE7545">
        <w:rPr>
          <w:rFonts w:ascii="Times New Roman" w:eastAsia="Times New Roman" w:hAnsi="Times New Roman"/>
          <w:i/>
          <w:sz w:val="24"/>
          <w:szCs w:val="24"/>
          <w:lang w:eastAsia="ru-RU"/>
        </w:rPr>
        <w:t>Субъект РФ</w:t>
      </w:r>
      <w:r w:rsidR="00CC20DB" w:rsidRPr="00BE7545">
        <w:rPr>
          <w:rFonts w:ascii="Times New Roman" w:eastAsia="Times New Roman" w:hAnsi="Times New Roman"/>
          <w:i/>
          <w:sz w:val="24"/>
          <w:szCs w:val="24"/>
          <w:lang w:eastAsia="ru-RU"/>
        </w:rPr>
        <w:t>]</w:t>
      </w:r>
      <w:r w:rsidR="00A36616" w:rsidRPr="00BE7545">
        <w:rPr>
          <w:rFonts w:ascii="Times New Roman" w:eastAsia="Times New Roman" w:hAnsi="Times New Roman"/>
          <w:sz w:val="24"/>
          <w:szCs w:val="24"/>
          <w:lang w:eastAsia="ru-RU"/>
        </w:rPr>
        <w:t xml:space="preserve"> и предназначенных для </w:t>
      </w:r>
      <w:r w:rsidR="00196ADE" w:rsidRPr="00BE7545">
        <w:rPr>
          <w:rFonts w:ascii="Times New Roman" w:eastAsia="Times New Roman" w:hAnsi="Times New Roman"/>
          <w:sz w:val="24"/>
          <w:szCs w:val="24"/>
          <w:lang w:eastAsia="ru-RU"/>
        </w:rPr>
        <w:t>оплаты расходов на Создание о</w:t>
      </w:r>
      <w:r w:rsidR="00E90F56" w:rsidRPr="00BE7545">
        <w:rPr>
          <w:rFonts w:ascii="Times New Roman" w:eastAsia="Times New Roman" w:hAnsi="Times New Roman"/>
          <w:sz w:val="24"/>
          <w:szCs w:val="24"/>
          <w:lang w:eastAsia="ru-RU"/>
        </w:rPr>
        <w:t>бъекта соглашения) в части, подлежащей учету в стоимости основных средств в соответствии с Положением по бухгалтерско</w:t>
      </w:r>
      <w:r w:rsidR="006373D1" w:rsidRPr="00BE7545">
        <w:rPr>
          <w:rFonts w:ascii="Times New Roman" w:eastAsia="Times New Roman" w:hAnsi="Times New Roman"/>
          <w:sz w:val="24"/>
          <w:szCs w:val="24"/>
          <w:lang w:eastAsia="ru-RU"/>
        </w:rPr>
        <w:t>му учету основных средств «Учет</w:t>
      </w:r>
      <w:r w:rsidR="00E90F56" w:rsidRPr="00BE7545">
        <w:rPr>
          <w:rFonts w:ascii="Times New Roman" w:eastAsia="Times New Roman" w:hAnsi="Times New Roman"/>
          <w:sz w:val="24"/>
          <w:szCs w:val="24"/>
          <w:lang w:eastAsia="ru-RU"/>
        </w:rPr>
        <w:t xml:space="preserve"> основных средств» ПБУ 6/01 (утверждены Приказом Минфина России от 30.03.2001 № 26н) </w:t>
      </w:r>
      <w:r w:rsidRPr="00BE7545">
        <w:rPr>
          <w:rFonts w:ascii="Times New Roman" w:eastAsia="Times New Roman" w:hAnsi="Times New Roman"/>
          <w:sz w:val="24"/>
          <w:szCs w:val="24"/>
          <w:lang w:eastAsia="ru-RU"/>
        </w:rPr>
        <w:t>за период с даты образования соответствующей задолженности по дату постановки созданного за счет данных инвестиций имущ</w:t>
      </w:r>
      <w:r w:rsidR="00283125" w:rsidRPr="00BE7545">
        <w:rPr>
          <w:rFonts w:ascii="Times New Roman" w:eastAsia="Times New Roman" w:hAnsi="Times New Roman"/>
          <w:sz w:val="24"/>
          <w:szCs w:val="24"/>
          <w:lang w:eastAsia="ru-RU"/>
        </w:rPr>
        <w:t>ества либо по Дату прекращения к</w:t>
      </w:r>
      <w:r w:rsidRPr="00BE7545">
        <w:rPr>
          <w:rFonts w:ascii="Times New Roman" w:eastAsia="Times New Roman" w:hAnsi="Times New Roman"/>
          <w:sz w:val="24"/>
          <w:szCs w:val="24"/>
          <w:lang w:eastAsia="ru-RU"/>
        </w:rPr>
        <w:t>онцессионного соглашения, в зависимости от того, какая дата наступит ранее.</w:t>
      </w:r>
      <w:bookmarkEnd w:id="1201"/>
    </w:p>
    <w:p w14:paraId="3087398B" w14:textId="77777777" w:rsidR="00A729BF" w:rsidRPr="00BE7545" w:rsidRDefault="00D313A8" w:rsidP="001F5411">
      <w:pPr>
        <w:pStyle w:val="af5"/>
        <w:numPr>
          <w:ilvl w:val="1"/>
          <w:numId w:val="24"/>
        </w:numPr>
        <w:ind w:left="709" w:hanging="709"/>
      </w:pPr>
      <w:bookmarkStart w:id="1202" w:name="_Ref479793213"/>
      <w:r w:rsidRPr="00BE7545">
        <w:t xml:space="preserve">В состав фактических понесенных расходов Концессионера, не связанных с расходами на </w:t>
      </w:r>
      <w:r w:rsidR="00196ADE" w:rsidRPr="00BE7545">
        <w:t>Создание о</w:t>
      </w:r>
      <w:r w:rsidRPr="00BE7545">
        <w:t>бъекта соглашения, но подлежащих возмещению Кон</w:t>
      </w:r>
      <w:r w:rsidR="00283125" w:rsidRPr="00BE7545">
        <w:t>цессионеру на Дату прекращения к</w:t>
      </w:r>
      <w:r w:rsidRPr="00BE7545">
        <w:t xml:space="preserve">онцессионного соглашения в соответствии с </w:t>
      </w:r>
      <w:r w:rsidR="00A11478" w:rsidRPr="00BE7545">
        <w:t>Законодательством</w:t>
      </w:r>
      <w:r w:rsidRPr="00BE7545">
        <w:t xml:space="preserve">, включаются (без двойного счета, с учетом НДС, акцизов и пошлин, предусмотренных </w:t>
      </w:r>
      <w:r w:rsidR="00A11478" w:rsidRPr="00BE7545">
        <w:t>Законодательством</w:t>
      </w:r>
      <w:r w:rsidRPr="00BE7545">
        <w:t>)</w:t>
      </w:r>
      <w:r w:rsidR="00A729BF" w:rsidRPr="00BE7545">
        <w:t>:</w:t>
      </w:r>
      <w:bookmarkEnd w:id="1202"/>
    </w:p>
    <w:p w14:paraId="4EB75579" w14:textId="77777777" w:rsidR="00A729BF" w:rsidRPr="00BE7545" w:rsidRDefault="00A729BF" w:rsidP="001F5411">
      <w:pPr>
        <w:pStyle w:val="af5"/>
        <w:numPr>
          <w:ilvl w:val="2"/>
          <w:numId w:val="24"/>
        </w:numPr>
        <w:ind w:hanging="657"/>
      </w:pPr>
      <w:r w:rsidRPr="00BE7545">
        <w:t>Расходы на осуществление деятельности с использованием Объекта соглашения, подлежащие возмещению Концессионеру</w:t>
      </w:r>
      <w:r w:rsidR="001E7622" w:rsidRPr="00BE7545">
        <w:t xml:space="preserve"> в соответствии с </w:t>
      </w:r>
      <w:r w:rsidR="00A11478" w:rsidRPr="00BE7545">
        <w:t>Законодательством</w:t>
      </w:r>
      <w:r w:rsidR="001E7622" w:rsidRPr="00BE7545">
        <w:t>;</w:t>
      </w:r>
    </w:p>
    <w:p w14:paraId="6A56E3D6" w14:textId="77777777" w:rsidR="001E7622" w:rsidRPr="00BE7545" w:rsidRDefault="001E7622" w:rsidP="001F5411">
      <w:pPr>
        <w:pStyle w:val="af5"/>
        <w:numPr>
          <w:ilvl w:val="2"/>
          <w:numId w:val="24"/>
        </w:numPr>
        <w:ind w:hanging="657"/>
      </w:pPr>
      <w:r w:rsidRPr="00BE7545">
        <w:t xml:space="preserve">Расходы </w:t>
      </w:r>
      <w:r w:rsidR="0049613A" w:rsidRPr="00BE7545">
        <w:t xml:space="preserve">на </w:t>
      </w:r>
      <w:r w:rsidRPr="00BE7545">
        <w:t>обслуживание задолженности по Соглашению о финансировании и по Акционерным займам</w:t>
      </w:r>
      <w:r w:rsidR="00C551B9" w:rsidRPr="00BE7545">
        <w:t xml:space="preserve">, подлежащие возмещению Концессионеру в соответствии с </w:t>
      </w:r>
      <w:r w:rsidR="00A11478" w:rsidRPr="00BE7545">
        <w:t>Законодательством</w:t>
      </w:r>
      <w:r w:rsidR="00C551B9" w:rsidRPr="00BE7545">
        <w:t>;</w:t>
      </w:r>
    </w:p>
    <w:p w14:paraId="226F83A0" w14:textId="77777777" w:rsidR="001272EB" w:rsidRPr="00BE7545" w:rsidRDefault="001272EB" w:rsidP="001F5411">
      <w:pPr>
        <w:pStyle w:val="af5"/>
        <w:numPr>
          <w:ilvl w:val="2"/>
          <w:numId w:val="24"/>
        </w:numPr>
        <w:ind w:hanging="657"/>
      </w:pPr>
      <w:r w:rsidRPr="00BE7545">
        <w:t xml:space="preserve">Иные расходы Концессионера, которые в соответствии с </w:t>
      </w:r>
      <w:r w:rsidR="00A11478" w:rsidRPr="00BE7545">
        <w:t>Законодательством</w:t>
      </w:r>
      <w:r w:rsidRPr="00BE7545">
        <w:t xml:space="preserve"> должны быть ему возмещены</w:t>
      </w:r>
      <w:r w:rsidR="006C49D1" w:rsidRPr="00BE7545">
        <w:t xml:space="preserve"> на Дату прекращени</w:t>
      </w:r>
      <w:r w:rsidR="00283125" w:rsidRPr="00BE7545">
        <w:t>я к</w:t>
      </w:r>
      <w:r w:rsidR="006C49D1" w:rsidRPr="00BE7545">
        <w:t>онцессионного соглашения</w:t>
      </w:r>
      <w:r w:rsidRPr="00BE7545">
        <w:t>.</w:t>
      </w:r>
    </w:p>
    <w:p w14:paraId="2B1966C5" w14:textId="4AA5F839" w:rsidR="00BB3CC9" w:rsidRPr="00BE7545" w:rsidRDefault="00283125" w:rsidP="001F5411">
      <w:pPr>
        <w:pStyle w:val="af5"/>
        <w:numPr>
          <w:ilvl w:val="1"/>
          <w:numId w:val="24"/>
        </w:numPr>
        <w:ind w:left="709" w:hanging="709"/>
      </w:pPr>
      <w:r w:rsidRPr="00BE7545">
        <w:lastRenderedPageBreak/>
        <w:t>Указанные в пунктах</w:t>
      </w:r>
      <w:r w:rsidR="00BB3CC9" w:rsidRPr="00BE7545">
        <w:t xml:space="preserve"> </w:t>
      </w:r>
      <w:r w:rsidR="00BB3CC9" w:rsidRPr="00BE7545">
        <w:fldChar w:fldCharType="begin"/>
      </w:r>
      <w:r w:rsidR="00BB3CC9" w:rsidRPr="00BE7545">
        <w:instrText xml:space="preserve"> REF _Ref479792065 \r \h </w:instrText>
      </w:r>
      <w:r w:rsidR="00341599" w:rsidRPr="00BE7545">
        <w:instrText xml:space="preserve"> \* MERGEFORMAT </w:instrText>
      </w:r>
      <w:r w:rsidR="00BB3CC9" w:rsidRPr="00BE7545">
        <w:fldChar w:fldCharType="separate"/>
      </w:r>
      <w:r w:rsidR="00F37A46">
        <w:t>6.3</w:t>
      </w:r>
      <w:r w:rsidR="00BB3CC9" w:rsidRPr="00BE7545">
        <w:fldChar w:fldCharType="end"/>
      </w:r>
      <w:r w:rsidR="00BB3CC9" w:rsidRPr="00BE7545">
        <w:t xml:space="preserve"> </w:t>
      </w:r>
      <w:r w:rsidRPr="00BE7545">
        <w:t>и</w:t>
      </w:r>
      <w:r w:rsidR="001E7622" w:rsidRPr="00BE7545">
        <w:t xml:space="preserve"> </w:t>
      </w:r>
      <w:r w:rsidR="001E7622" w:rsidRPr="00BE7545">
        <w:fldChar w:fldCharType="begin"/>
      </w:r>
      <w:r w:rsidR="001E7622" w:rsidRPr="00BE7545">
        <w:instrText xml:space="preserve"> REF _Ref479793213 \r \h </w:instrText>
      </w:r>
      <w:r w:rsidR="00341599" w:rsidRPr="00BE7545">
        <w:instrText xml:space="preserve"> \* MERGEFORMAT </w:instrText>
      </w:r>
      <w:r w:rsidR="001E7622" w:rsidRPr="00BE7545">
        <w:fldChar w:fldCharType="separate"/>
      </w:r>
      <w:r w:rsidR="00F37A46">
        <w:t>6.4</w:t>
      </w:r>
      <w:r w:rsidR="001E7622" w:rsidRPr="00BE7545">
        <w:fldChar w:fldCharType="end"/>
      </w:r>
      <w:r w:rsidR="001E7622" w:rsidRPr="00BE7545">
        <w:t xml:space="preserve"> </w:t>
      </w:r>
      <w:r w:rsidR="00BB3CC9" w:rsidRPr="00BE7545">
        <w:t>Приложения фактические расходы могут подтверждаться</w:t>
      </w:r>
      <w:r w:rsidR="00A729BF" w:rsidRPr="00BE7545">
        <w:t xml:space="preserve"> следующими документами</w:t>
      </w:r>
      <w:r w:rsidR="00BB3CC9" w:rsidRPr="00BE7545">
        <w:t>:</w:t>
      </w:r>
    </w:p>
    <w:p w14:paraId="08885EA6" w14:textId="77777777" w:rsidR="00D114E2" w:rsidRPr="00BE7545" w:rsidRDefault="00BB3CC9" w:rsidP="001F5411">
      <w:pPr>
        <w:pStyle w:val="a6"/>
        <w:numPr>
          <w:ilvl w:val="2"/>
          <w:numId w:val="24"/>
        </w:numPr>
        <w:spacing w:after="120"/>
        <w:ind w:left="1225" w:hanging="658"/>
        <w:contextualSpacing w:val="0"/>
        <w:jc w:val="both"/>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Актами и иными отчетно-финансовыми документами</w:t>
      </w:r>
      <w:r w:rsidR="00A729BF" w:rsidRPr="00BE7545">
        <w:rPr>
          <w:rFonts w:ascii="Times New Roman" w:eastAsia="Times New Roman" w:hAnsi="Times New Roman"/>
          <w:sz w:val="24"/>
          <w:szCs w:val="24"/>
          <w:lang w:eastAsia="ru-RU"/>
        </w:rPr>
        <w:t xml:space="preserve"> (оригиналами или заверенными уполномоченными лицом Концессионера копиями)</w:t>
      </w:r>
      <w:r w:rsidRPr="00BE7545">
        <w:rPr>
          <w:rFonts w:ascii="Times New Roman" w:eastAsia="Times New Roman" w:hAnsi="Times New Roman"/>
          <w:sz w:val="24"/>
          <w:szCs w:val="24"/>
          <w:lang w:eastAsia="ru-RU"/>
        </w:rPr>
        <w:t>, предусмотренными соответствующими договорами и подтверждающими надлежащее исполнение</w:t>
      </w:r>
      <w:r w:rsidR="00A729BF" w:rsidRPr="00BE7545">
        <w:rPr>
          <w:rFonts w:ascii="Times New Roman" w:eastAsia="Times New Roman" w:hAnsi="Times New Roman"/>
          <w:sz w:val="24"/>
          <w:szCs w:val="24"/>
          <w:lang w:eastAsia="ru-RU"/>
        </w:rPr>
        <w:t xml:space="preserve"> контрагентом</w:t>
      </w:r>
      <w:r w:rsidRPr="00BE7545">
        <w:rPr>
          <w:rFonts w:ascii="Times New Roman" w:eastAsia="Times New Roman" w:hAnsi="Times New Roman"/>
          <w:sz w:val="24"/>
          <w:szCs w:val="24"/>
          <w:lang w:eastAsia="ru-RU"/>
        </w:rPr>
        <w:t xml:space="preserve"> соответствующих работ</w:t>
      </w:r>
      <w:r w:rsidR="00A729BF" w:rsidRPr="00BE7545">
        <w:rPr>
          <w:rFonts w:ascii="Times New Roman" w:eastAsia="Times New Roman" w:hAnsi="Times New Roman"/>
          <w:sz w:val="24"/>
          <w:szCs w:val="24"/>
          <w:lang w:eastAsia="ru-RU"/>
        </w:rPr>
        <w:t>, поставку товаров</w:t>
      </w:r>
      <w:r w:rsidRPr="00BE7545">
        <w:rPr>
          <w:rFonts w:ascii="Times New Roman" w:eastAsia="Times New Roman" w:hAnsi="Times New Roman"/>
          <w:sz w:val="24"/>
          <w:szCs w:val="24"/>
          <w:lang w:eastAsia="ru-RU"/>
        </w:rPr>
        <w:t xml:space="preserve"> и/или оказание услуг</w:t>
      </w:r>
      <w:r w:rsidR="00A729BF" w:rsidRPr="00BE7545">
        <w:rPr>
          <w:rFonts w:ascii="Times New Roman" w:eastAsia="Times New Roman" w:hAnsi="Times New Roman"/>
          <w:sz w:val="24"/>
          <w:szCs w:val="24"/>
          <w:lang w:eastAsia="ru-RU"/>
        </w:rPr>
        <w:t>, либо получение контрагентом по договору (исполнителем и/или поставщиком) предусмотренного аванса / предоплаты;</w:t>
      </w:r>
    </w:p>
    <w:p w14:paraId="72A3B9ED" w14:textId="4CEFE3F8" w:rsidR="006C49D1" w:rsidRPr="00BE7545" w:rsidRDefault="006C49D1" w:rsidP="001F5411">
      <w:pPr>
        <w:pStyle w:val="a6"/>
        <w:numPr>
          <w:ilvl w:val="2"/>
          <w:numId w:val="24"/>
        </w:numPr>
        <w:spacing w:after="120"/>
        <w:ind w:left="1225" w:hanging="658"/>
        <w:contextualSpacing w:val="0"/>
        <w:jc w:val="both"/>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Сертификатами (оригиналами или заверенными уполномоченными лицом Концессионера копиями) </w:t>
      </w:r>
      <w:r w:rsidR="00283125" w:rsidRPr="00BE7545">
        <w:rPr>
          <w:rFonts w:ascii="Times New Roman" w:eastAsia="Times New Roman" w:hAnsi="Times New Roman"/>
          <w:sz w:val="24"/>
          <w:szCs w:val="24"/>
          <w:lang w:eastAsia="ru-RU"/>
        </w:rPr>
        <w:t>на оборудование, указанными в пункте</w:t>
      </w:r>
      <w:r w:rsidRPr="00BE7545">
        <w:rPr>
          <w:rFonts w:ascii="Times New Roman" w:eastAsia="Times New Roman" w:hAnsi="Times New Roman"/>
          <w:sz w:val="24"/>
          <w:szCs w:val="24"/>
          <w:lang w:eastAsia="ru-RU"/>
        </w:rPr>
        <w:t xml:space="preserve">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_Ref481180592 \r \h </w:instrText>
      </w:r>
      <w:r w:rsidR="00341599" w:rsidRPr="00BE7545">
        <w:rPr>
          <w:rFonts w:ascii="Times New Roman" w:eastAsia="Times New Roman" w:hAnsi="Times New Roman"/>
          <w:sz w:val="24"/>
          <w:szCs w:val="24"/>
          <w:lang w:eastAsia="ru-RU"/>
        </w:rPr>
        <w:instrText xml:space="preserve">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6.3.2.3</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 xml:space="preserve"> Приложения выше;</w:t>
      </w:r>
    </w:p>
    <w:p w14:paraId="0E20BF13" w14:textId="4836DA93" w:rsidR="00A729BF" w:rsidRPr="00BE7545" w:rsidRDefault="00A729BF" w:rsidP="001F5411">
      <w:pPr>
        <w:pStyle w:val="a6"/>
        <w:numPr>
          <w:ilvl w:val="2"/>
          <w:numId w:val="24"/>
        </w:numPr>
        <w:spacing w:after="120"/>
        <w:ind w:left="1225" w:hanging="658"/>
        <w:contextualSpacing w:val="0"/>
        <w:jc w:val="both"/>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 xml:space="preserve">Выписками по расчетным счетам Концессионера, подтверждающими оплату </w:t>
      </w:r>
      <w:r w:rsidR="004315FA" w:rsidRPr="00BE7545">
        <w:rPr>
          <w:rFonts w:ascii="Times New Roman" w:eastAsia="Times New Roman" w:hAnsi="Times New Roman"/>
          <w:sz w:val="24"/>
          <w:szCs w:val="24"/>
          <w:lang w:eastAsia="ru-RU"/>
        </w:rPr>
        <w:t xml:space="preserve">Концессионером </w:t>
      </w:r>
      <w:r w:rsidRPr="00BE7545">
        <w:rPr>
          <w:rFonts w:ascii="Times New Roman" w:eastAsia="Times New Roman" w:hAnsi="Times New Roman"/>
          <w:sz w:val="24"/>
          <w:szCs w:val="24"/>
          <w:lang w:eastAsia="ru-RU"/>
        </w:rPr>
        <w:t>соответствующих сумм</w:t>
      </w:r>
      <w:r w:rsidR="004315FA" w:rsidRPr="00BE7545">
        <w:rPr>
          <w:rFonts w:ascii="Times New Roman" w:eastAsia="Times New Roman" w:hAnsi="Times New Roman"/>
          <w:sz w:val="24"/>
          <w:szCs w:val="24"/>
          <w:lang w:eastAsia="ru-RU"/>
        </w:rPr>
        <w:t xml:space="preserve"> расходов</w:t>
      </w:r>
      <w:r w:rsidRPr="00BE7545">
        <w:rPr>
          <w:rFonts w:ascii="Times New Roman" w:eastAsia="Times New Roman" w:hAnsi="Times New Roman"/>
          <w:sz w:val="24"/>
          <w:szCs w:val="24"/>
          <w:lang w:eastAsia="ru-RU"/>
        </w:rPr>
        <w:t xml:space="preserve"> (в том числе – в отношении уплаты расходов на обслуживание задолженности, как это предусмотрено п</w:t>
      </w:r>
      <w:r w:rsidR="00283125" w:rsidRPr="00BE7545">
        <w:rPr>
          <w:rFonts w:ascii="Times New Roman" w:eastAsia="Times New Roman" w:hAnsi="Times New Roman"/>
          <w:sz w:val="24"/>
          <w:szCs w:val="24"/>
          <w:lang w:eastAsia="ru-RU"/>
        </w:rPr>
        <w:t>унктом</w:t>
      </w:r>
      <w:r w:rsidRPr="00BE7545">
        <w:rPr>
          <w:rFonts w:ascii="Times New Roman" w:eastAsia="Times New Roman" w:hAnsi="Times New Roman"/>
          <w:sz w:val="24"/>
          <w:szCs w:val="24"/>
          <w:lang w:eastAsia="ru-RU"/>
        </w:rPr>
        <w:t xml:space="preserve"> </w:t>
      </w:r>
      <w:r w:rsidRPr="00BE7545">
        <w:rPr>
          <w:rFonts w:ascii="Times New Roman" w:eastAsia="Times New Roman" w:hAnsi="Times New Roman"/>
          <w:sz w:val="24"/>
          <w:szCs w:val="24"/>
          <w:lang w:eastAsia="ru-RU"/>
        </w:rPr>
        <w:fldChar w:fldCharType="begin"/>
      </w:r>
      <w:r w:rsidRPr="00BE7545">
        <w:rPr>
          <w:rFonts w:ascii="Times New Roman" w:eastAsia="Times New Roman" w:hAnsi="Times New Roman"/>
          <w:sz w:val="24"/>
          <w:szCs w:val="24"/>
          <w:lang w:eastAsia="ru-RU"/>
        </w:rPr>
        <w:instrText xml:space="preserve"> REF _Ref479792879 \r \h </w:instrText>
      </w:r>
      <w:r w:rsidR="00341599" w:rsidRPr="00BE7545">
        <w:rPr>
          <w:rFonts w:ascii="Times New Roman" w:eastAsia="Times New Roman" w:hAnsi="Times New Roman"/>
          <w:sz w:val="24"/>
          <w:szCs w:val="24"/>
          <w:lang w:eastAsia="ru-RU"/>
        </w:rPr>
        <w:instrText xml:space="preserve"> \* MERGEFORMAT </w:instrText>
      </w:r>
      <w:r w:rsidRPr="00BE7545">
        <w:rPr>
          <w:rFonts w:ascii="Times New Roman" w:eastAsia="Times New Roman" w:hAnsi="Times New Roman"/>
          <w:sz w:val="24"/>
          <w:szCs w:val="24"/>
          <w:lang w:eastAsia="ru-RU"/>
        </w:rPr>
      </w:r>
      <w:r w:rsidRPr="00BE7545">
        <w:rPr>
          <w:rFonts w:ascii="Times New Roman" w:eastAsia="Times New Roman" w:hAnsi="Times New Roman"/>
          <w:sz w:val="24"/>
          <w:szCs w:val="24"/>
          <w:lang w:eastAsia="ru-RU"/>
        </w:rPr>
        <w:fldChar w:fldCharType="separate"/>
      </w:r>
      <w:r w:rsidR="00F37A46">
        <w:rPr>
          <w:rFonts w:ascii="Times New Roman" w:eastAsia="Times New Roman" w:hAnsi="Times New Roman"/>
          <w:sz w:val="24"/>
          <w:szCs w:val="24"/>
          <w:lang w:eastAsia="ru-RU"/>
        </w:rPr>
        <w:t>6.3.4</w:t>
      </w:r>
      <w:r w:rsidRPr="00BE7545">
        <w:rPr>
          <w:rFonts w:ascii="Times New Roman" w:eastAsia="Times New Roman" w:hAnsi="Times New Roman"/>
          <w:sz w:val="24"/>
          <w:szCs w:val="24"/>
          <w:lang w:eastAsia="ru-RU"/>
        </w:rPr>
        <w:fldChar w:fldCharType="end"/>
      </w:r>
      <w:r w:rsidRPr="00BE7545">
        <w:rPr>
          <w:rFonts w:ascii="Times New Roman" w:eastAsia="Times New Roman" w:hAnsi="Times New Roman"/>
          <w:sz w:val="24"/>
          <w:szCs w:val="24"/>
          <w:lang w:eastAsia="ru-RU"/>
        </w:rPr>
        <w:t xml:space="preserve"> Приложения выше).</w:t>
      </w:r>
    </w:p>
    <w:p w14:paraId="194EE6B0" w14:textId="634F95E4" w:rsidR="004315FA" w:rsidRPr="00BE7545" w:rsidRDefault="00A729BF" w:rsidP="001F5411">
      <w:pPr>
        <w:pStyle w:val="af5"/>
        <w:numPr>
          <w:ilvl w:val="1"/>
          <w:numId w:val="24"/>
        </w:numPr>
        <w:ind w:left="709" w:hanging="709"/>
      </w:pPr>
      <w:bookmarkStart w:id="1203" w:name="_Ref481160851"/>
      <w:r w:rsidRPr="00BE7545">
        <w:t xml:space="preserve">В состав </w:t>
      </w:r>
      <w:r w:rsidR="004315FA" w:rsidRPr="00BE7545">
        <w:t>возмещ</w:t>
      </w:r>
      <w:r w:rsidR="009C7059" w:rsidRPr="00BE7545">
        <w:t>аемых</w:t>
      </w:r>
      <w:r w:rsidR="004315FA" w:rsidRPr="00BE7545">
        <w:t xml:space="preserve"> Концессионеру на Дату прекращения</w:t>
      </w:r>
      <w:r w:rsidR="00283125" w:rsidRPr="00BE7545">
        <w:t xml:space="preserve"> концессионного соглашения</w:t>
      </w:r>
      <w:r w:rsidR="004315FA" w:rsidRPr="00BE7545">
        <w:t xml:space="preserve"> расходов на </w:t>
      </w:r>
      <w:r w:rsidR="00196ADE" w:rsidRPr="00BE7545">
        <w:t>Создание о</w:t>
      </w:r>
      <w:r w:rsidR="004315FA" w:rsidRPr="00BE7545">
        <w:t>бъекта соглашения включаются:</w:t>
      </w:r>
      <w:bookmarkEnd w:id="1203"/>
    </w:p>
    <w:p w14:paraId="02F4BCEA" w14:textId="7C61A0BC" w:rsidR="00C551B9" w:rsidRPr="00BE7545" w:rsidRDefault="00C551B9" w:rsidP="001F5411">
      <w:pPr>
        <w:pStyle w:val="af5"/>
        <w:numPr>
          <w:ilvl w:val="2"/>
          <w:numId w:val="24"/>
        </w:numPr>
        <w:ind w:hanging="657"/>
      </w:pPr>
      <w:r w:rsidRPr="00BE7545">
        <w:t xml:space="preserve">суммы амортизации в отношении </w:t>
      </w:r>
      <w:r w:rsidR="00196ADE" w:rsidRPr="00BE7545">
        <w:t xml:space="preserve">созданного или </w:t>
      </w:r>
      <w:r w:rsidRPr="00BE7545">
        <w:t>реконструированного Объекта соглашения, учтенной при утверждении Тарифа за каж</w:t>
      </w:r>
      <w:r w:rsidR="00DC1F08" w:rsidRPr="00BE7545">
        <w:t>дый полный год, предшествующей</w:t>
      </w:r>
      <w:r w:rsidRPr="00BE7545">
        <w:t xml:space="preserve"> </w:t>
      </w:r>
      <w:r w:rsidR="00DC1F08" w:rsidRPr="00BE7545">
        <w:t xml:space="preserve">дате обращения соответствующей стороны в Арбитраж с требованием о расторжении Концессионного соглашения в соответствии с разделом </w:t>
      </w:r>
      <w:r w:rsidR="00DC1F08" w:rsidRPr="00BE7545">
        <w:fldChar w:fldCharType="begin"/>
      </w:r>
      <w:r w:rsidR="00DC1F08" w:rsidRPr="00BE7545">
        <w:instrText xml:space="preserve"> REF _Ref479954116 \r \h </w:instrText>
      </w:r>
      <w:r w:rsidR="00341599" w:rsidRPr="00BE7545">
        <w:instrText xml:space="preserve"> \* MERGEFORMAT </w:instrText>
      </w:r>
      <w:r w:rsidR="00DC1F08" w:rsidRPr="00BE7545">
        <w:fldChar w:fldCharType="separate"/>
      </w:r>
      <w:r w:rsidR="00F37A46">
        <w:t>20</w:t>
      </w:r>
      <w:r w:rsidR="00DC1F08" w:rsidRPr="00BE7545">
        <w:fldChar w:fldCharType="end"/>
      </w:r>
      <w:r w:rsidR="00DC1F08" w:rsidRPr="00BE7545">
        <w:t xml:space="preserve"> Концессионного соглашения либо </w:t>
      </w:r>
      <w:r w:rsidRPr="00BE7545">
        <w:t xml:space="preserve">Дате </w:t>
      </w:r>
      <w:r w:rsidR="00DC1F08" w:rsidRPr="00BE7545">
        <w:t xml:space="preserve">прекращения </w:t>
      </w:r>
      <w:r w:rsidR="00283125" w:rsidRPr="00BE7545">
        <w:t xml:space="preserve">концессионного соглашения </w:t>
      </w:r>
      <w:r w:rsidR="00DC1F08" w:rsidRPr="00BE7545">
        <w:t>(какая из дат наступает ранее)</w:t>
      </w:r>
      <w:r w:rsidRPr="00BE7545">
        <w:t xml:space="preserve">, рассчитываемой на основе </w:t>
      </w:r>
      <w:r w:rsidR="00DC1F08" w:rsidRPr="00BE7545">
        <w:t>отчетов</w:t>
      </w:r>
      <w:r w:rsidRPr="00BE7545">
        <w:t xml:space="preserve"> о Смете расходов за прошедший год,</w:t>
      </w:r>
      <w:r w:rsidR="00DC1F08" w:rsidRPr="00BE7545">
        <w:t xml:space="preserve"> утвержденных</w:t>
      </w:r>
      <w:r w:rsidRPr="00BE7545">
        <w:t xml:space="preserve"> </w:t>
      </w:r>
      <w:r w:rsidR="00AF1552" w:rsidRPr="00BE7545">
        <w:t>Орган</w:t>
      </w:r>
      <w:r w:rsidR="00CE7692" w:rsidRPr="00BE7545">
        <w:t>ом</w:t>
      </w:r>
      <w:r w:rsidR="00AF1552" w:rsidRPr="00BE7545">
        <w:t xml:space="preserve"> регулирования</w:t>
      </w:r>
      <w:r w:rsidR="00DC1F08" w:rsidRPr="00BE7545">
        <w:t>;</w:t>
      </w:r>
    </w:p>
    <w:p w14:paraId="020021B9" w14:textId="77777777" w:rsidR="00294AA5" w:rsidRPr="00BE7545" w:rsidRDefault="00C551B9" w:rsidP="001F5411">
      <w:pPr>
        <w:pStyle w:val="af5"/>
        <w:numPr>
          <w:ilvl w:val="2"/>
          <w:numId w:val="24"/>
        </w:numPr>
        <w:ind w:hanging="657"/>
      </w:pPr>
      <w:r w:rsidRPr="00BE7545">
        <w:t xml:space="preserve">части суммы амортизации в отношении </w:t>
      </w:r>
      <w:r w:rsidR="00283125" w:rsidRPr="00BE7545">
        <w:t xml:space="preserve">созданного и (или) </w:t>
      </w:r>
      <w:r w:rsidRPr="00BE7545">
        <w:t xml:space="preserve">реконструированного Объекта соглашения, учтенной при утверждении Тарифа на текущий год, </w:t>
      </w:r>
      <w:r w:rsidR="00DC1F08" w:rsidRPr="00BE7545">
        <w:t>пропорционально уменьшенно</w:t>
      </w:r>
      <w:r w:rsidRPr="00BE7545">
        <w:t xml:space="preserve">й с учетом неотработанного в текущем году периода (периода с даты, следующей за </w:t>
      </w:r>
      <w:r w:rsidR="00DC1F08" w:rsidRPr="00BE7545">
        <w:t>датой обращения соответствующей стороны в Арбитраж с требованием о расторжении Концессионного соглашения в соответствии с разделом 21 Концессионного соглашения либо Датой прекращения (какая из дат наступает ранее) и рассчитываемой на основе Сметы</w:t>
      </w:r>
      <w:r w:rsidRPr="00BE7545">
        <w:t xml:space="preserve"> расходов</w:t>
      </w:r>
      <w:r w:rsidR="00DC1F08" w:rsidRPr="00BE7545">
        <w:t xml:space="preserve"> на соответствующий год, </w:t>
      </w:r>
      <w:r w:rsidRPr="00BE7545">
        <w:t xml:space="preserve">утверждённой </w:t>
      </w:r>
      <w:r w:rsidR="00AF1552" w:rsidRPr="00BE7545">
        <w:t>Органом регулирования</w:t>
      </w:r>
      <w:r w:rsidRPr="00BE7545">
        <w:t xml:space="preserve"> перед началом </w:t>
      </w:r>
      <w:r w:rsidR="00DC1F08" w:rsidRPr="00BE7545">
        <w:t xml:space="preserve">такого </w:t>
      </w:r>
      <w:r w:rsidRPr="00BE7545">
        <w:t>года</w:t>
      </w:r>
      <w:r w:rsidR="00DC1F08" w:rsidRPr="00BE7545">
        <w:t>.</w:t>
      </w:r>
    </w:p>
    <w:p w14:paraId="5A1A58FA" w14:textId="25CD8B0A" w:rsidR="00F47E15" w:rsidRPr="00BE7545" w:rsidRDefault="00294AA5" w:rsidP="001F5411">
      <w:pPr>
        <w:pStyle w:val="af5"/>
        <w:numPr>
          <w:ilvl w:val="1"/>
          <w:numId w:val="24"/>
        </w:numPr>
        <w:spacing w:after="0"/>
        <w:ind w:left="709" w:hanging="709"/>
      </w:pPr>
      <w:r w:rsidRPr="00BE7545">
        <w:t xml:space="preserve">Во избежание сомнений, </w:t>
      </w:r>
      <w:r w:rsidR="001272EB" w:rsidRPr="00BE7545">
        <w:t>суммы</w:t>
      </w:r>
      <w:r w:rsidR="00834594" w:rsidRPr="00BE7545">
        <w:t>,</w:t>
      </w:r>
      <w:r w:rsidRPr="00BE7545">
        <w:t xml:space="preserve"> предусмотренные </w:t>
      </w:r>
      <w:r w:rsidR="009812A7" w:rsidRPr="00BE7545">
        <w:t>п</w:t>
      </w:r>
      <w:r w:rsidR="00283125" w:rsidRPr="00BE7545">
        <w:t>унктами</w:t>
      </w:r>
      <w:r w:rsidR="009812A7" w:rsidRPr="00BE7545">
        <w:t xml:space="preserve"> </w:t>
      </w:r>
      <w:r w:rsidRPr="00BE7545">
        <w:fldChar w:fldCharType="begin"/>
      </w:r>
      <w:r w:rsidRPr="00BE7545">
        <w:instrText xml:space="preserve"> REF _Ref479794313 \r \h </w:instrText>
      </w:r>
      <w:r w:rsidR="00341599" w:rsidRPr="00BE7545">
        <w:instrText xml:space="preserve"> \* MERGEFORMAT </w:instrText>
      </w:r>
      <w:r w:rsidRPr="00BE7545">
        <w:fldChar w:fldCharType="separate"/>
      </w:r>
      <w:r w:rsidR="00F37A46">
        <w:t>4.10</w:t>
      </w:r>
      <w:r w:rsidRPr="00BE7545">
        <w:fldChar w:fldCharType="end"/>
      </w:r>
      <w:r w:rsidRPr="00BE7545">
        <w:t xml:space="preserve"> </w:t>
      </w:r>
      <w:r w:rsidR="002E3E35">
        <w:t>–</w:t>
      </w:r>
      <w:r w:rsidR="00834594" w:rsidRPr="00BE7545">
        <w:t xml:space="preserve"> </w:t>
      </w:r>
      <w:r w:rsidR="00834594" w:rsidRPr="002E3E35">
        <w:fldChar w:fldCharType="begin"/>
      </w:r>
      <w:r w:rsidR="00834594" w:rsidRPr="002E3E35">
        <w:instrText xml:space="preserve"> REF _Ref481181024 \r \h </w:instrText>
      </w:r>
      <w:r w:rsidR="00341599" w:rsidRPr="002E3E35">
        <w:instrText xml:space="preserve"> \* MERGEFORMAT </w:instrText>
      </w:r>
      <w:r w:rsidR="00834594" w:rsidRPr="002E3E35">
        <w:fldChar w:fldCharType="separate"/>
      </w:r>
      <w:r w:rsidR="002E3E35" w:rsidRPr="002E3E35">
        <w:t>4.11</w:t>
      </w:r>
      <w:r w:rsidR="00834594" w:rsidRPr="002E3E35">
        <w:fldChar w:fldCharType="end"/>
      </w:r>
      <w:r w:rsidR="00834594" w:rsidRPr="002E3E35">
        <w:t xml:space="preserve"> </w:t>
      </w:r>
      <w:r w:rsidRPr="00BE7545">
        <w:t>Приложения</w:t>
      </w:r>
      <w:r w:rsidR="001272EB" w:rsidRPr="00BE7545">
        <w:t xml:space="preserve">, не включаются в состав </w:t>
      </w:r>
      <w:r w:rsidR="00885F6B" w:rsidRPr="00BE7545">
        <w:t>Компенсации при прекращении</w:t>
      </w:r>
      <w:r w:rsidR="001272EB" w:rsidRPr="00BE7545">
        <w:t xml:space="preserve">, не засчитываются </w:t>
      </w:r>
      <w:r w:rsidR="009812A7" w:rsidRPr="00BE7545">
        <w:t xml:space="preserve">в составе </w:t>
      </w:r>
      <w:r w:rsidR="001272EB" w:rsidRPr="00BE7545">
        <w:t>расх</w:t>
      </w:r>
      <w:r w:rsidR="009812A7" w:rsidRPr="00BE7545">
        <w:t>одов</w:t>
      </w:r>
      <w:r w:rsidR="001272EB" w:rsidRPr="00BE7545">
        <w:t xml:space="preserve">, рассчитываются на основе невыплаченной Выплачивающим лицом суммы </w:t>
      </w:r>
      <w:r w:rsidR="00885F6B" w:rsidRPr="00BE7545">
        <w:t>Компенсации при прекращении</w:t>
      </w:r>
      <w:r w:rsidR="001272EB" w:rsidRPr="00BE7545">
        <w:t xml:space="preserve"> и определяются длительностью периода с Даты прекращения по дату фактической выплаты соответ</w:t>
      </w:r>
      <w:r w:rsidR="00670184" w:rsidRPr="00BE7545">
        <w:t xml:space="preserve">ствующей суммы </w:t>
      </w:r>
      <w:r w:rsidR="00885F6B" w:rsidRPr="00BE7545">
        <w:t>Компенсации при прекращении</w:t>
      </w:r>
      <w:r w:rsidR="001272EB" w:rsidRPr="00BE7545">
        <w:t>.</w:t>
      </w:r>
    </w:p>
    <w:p w14:paraId="5129FFB3" w14:textId="77777777" w:rsidR="00440201" w:rsidRPr="00BE7545" w:rsidRDefault="00440201" w:rsidP="009A092E">
      <w:pPr>
        <w:pStyle w:val="af5"/>
        <w:spacing w:after="0"/>
      </w:pPr>
    </w:p>
    <w:p w14:paraId="534364C5" w14:textId="77777777" w:rsidR="00440201" w:rsidRPr="00BE7545" w:rsidRDefault="00440201" w:rsidP="009A092E">
      <w:pPr>
        <w:pStyle w:val="af5"/>
        <w:spacing w:after="0"/>
      </w:pPr>
    </w:p>
    <w:p w14:paraId="5B7DC53D" w14:textId="77777777" w:rsidR="00440201" w:rsidRPr="00BE7545" w:rsidRDefault="00440201" w:rsidP="009A092E">
      <w:pPr>
        <w:pStyle w:val="af5"/>
        <w:spacing w:after="0"/>
      </w:pPr>
    </w:p>
    <w:p w14:paraId="608DA832" w14:textId="77777777" w:rsidR="009A092E" w:rsidRPr="00BE7545" w:rsidRDefault="009A092E" w:rsidP="009A092E">
      <w:pPr>
        <w:pStyle w:val="af5"/>
        <w:spacing w:after="0"/>
      </w:pPr>
    </w:p>
    <w:p w14:paraId="357A7D9A" w14:textId="77777777" w:rsidR="009A092E" w:rsidRPr="00BE7545" w:rsidRDefault="009A092E" w:rsidP="009A092E">
      <w:pPr>
        <w:pStyle w:val="af5"/>
        <w:spacing w:after="0"/>
      </w:pPr>
    </w:p>
    <w:p w14:paraId="697025C7" w14:textId="77777777" w:rsidR="001A5F5A" w:rsidRPr="00BE7545" w:rsidRDefault="001A5F5A" w:rsidP="001A5F5A">
      <w:pPr>
        <w:pStyle w:val="af5"/>
        <w:spacing w:after="0"/>
        <w:ind w:left="360"/>
      </w:pPr>
    </w:p>
    <w:tbl>
      <w:tblPr>
        <w:tblW w:w="9356" w:type="dxa"/>
        <w:tblInd w:w="-34" w:type="dxa"/>
        <w:tblLook w:val="04A0" w:firstRow="1" w:lastRow="0" w:firstColumn="1" w:lastColumn="0" w:noHBand="0" w:noVBand="1"/>
      </w:tblPr>
      <w:tblGrid>
        <w:gridCol w:w="4537"/>
        <w:gridCol w:w="4819"/>
      </w:tblGrid>
      <w:tr w:rsidR="00341599" w:rsidRPr="00BE7545" w14:paraId="6FE37A8B" w14:textId="77777777" w:rsidTr="00341599">
        <w:tc>
          <w:tcPr>
            <w:tcW w:w="9356" w:type="dxa"/>
            <w:gridSpan w:val="2"/>
          </w:tcPr>
          <w:p w14:paraId="12700E5B" w14:textId="77777777" w:rsidR="00341599" w:rsidRPr="00BE7545" w:rsidRDefault="00341599" w:rsidP="00341599">
            <w:pPr>
              <w:spacing w:line="240" w:lineRule="auto"/>
              <w:rPr>
                <w:rFonts w:ascii="Times New Roman" w:hAnsi="Times New Roman"/>
                <w:b/>
                <w:sz w:val="24"/>
                <w:szCs w:val="24"/>
              </w:rPr>
            </w:pPr>
            <w:r w:rsidRPr="00BE7545">
              <w:rPr>
                <w:rFonts w:ascii="Times New Roman" w:hAnsi="Times New Roman"/>
                <w:b/>
                <w:sz w:val="24"/>
                <w:szCs w:val="24"/>
              </w:rPr>
              <w:lastRenderedPageBreak/>
              <w:t>ПОДПИСИ СТОРОН</w:t>
            </w:r>
          </w:p>
        </w:tc>
      </w:tr>
      <w:tr w:rsidR="009A092E" w:rsidRPr="00BE7545" w14:paraId="6AB93B9E" w14:textId="77777777" w:rsidTr="00341599">
        <w:tc>
          <w:tcPr>
            <w:tcW w:w="4537" w:type="dxa"/>
          </w:tcPr>
          <w:p w14:paraId="5402F887" w14:textId="77777777" w:rsidR="009A092E" w:rsidRPr="00BE7545" w:rsidRDefault="009A092E" w:rsidP="009A092E">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1105477C" w14:textId="77777777" w:rsidR="009A092E" w:rsidRPr="00BE7545" w:rsidRDefault="009A092E" w:rsidP="009A092E">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12941DDE" w14:textId="77777777" w:rsidR="009A092E" w:rsidRPr="00BE7545" w:rsidRDefault="009A092E" w:rsidP="009A092E">
            <w:pPr>
              <w:spacing w:line="240" w:lineRule="auto"/>
              <w:rPr>
                <w:rFonts w:ascii="Times New Roman" w:hAnsi="Times New Roman"/>
                <w:b/>
                <w:iCs/>
                <w:sz w:val="24"/>
                <w:szCs w:val="24"/>
              </w:rPr>
            </w:pPr>
          </w:p>
          <w:p w14:paraId="4B2C4312" w14:textId="782F0D78" w:rsidR="009A092E" w:rsidRPr="00BE7545" w:rsidRDefault="009A092E" w:rsidP="00341599">
            <w:pPr>
              <w:spacing w:line="240" w:lineRule="auto"/>
              <w:rPr>
                <w:rFonts w:ascii="Times New Roman" w:hAnsi="Times New Roman"/>
                <w:b/>
                <w:iCs/>
                <w:sz w:val="24"/>
                <w:szCs w:val="24"/>
              </w:rPr>
            </w:pPr>
          </w:p>
        </w:tc>
        <w:tc>
          <w:tcPr>
            <w:tcW w:w="4819" w:type="dxa"/>
          </w:tcPr>
          <w:p w14:paraId="574A7B81" w14:textId="77777777" w:rsidR="009A092E" w:rsidRPr="00BE7545" w:rsidRDefault="009A092E" w:rsidP="009A092E">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6D0EC570" w14:textId="5F70E3FF" w:rsidR="009A092E" w:rsidRPr="00BE7545" w:rsidRDefault="009A092E" w:rsidP="00341599">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A092E" w:rsidRPr="00BE7545" w14:paraId="3AC9F507" w14:textId="77777777" w:rsidTr="009A092E">
        <w:tc>
          <w:tcPr>
            <w:tcW w:w="4537" w:type="dxa"/>
          </w:tcPr>
          <w:p w14:paraId="5F3105D2" w14:textId="08E78934" w:rsidR="009A092E" w:rsidRPr="00BE7545" w:rsidRDefault="009A092E" w:rsidP="00341599">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76B938EE" w14:textId="35874205" w:rsidR="009A092E" w:rsidRPr="00BE7545" w:rsidRDefault="009A092E" w:rsidP="00341599">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9A092E" w:rsidRPr="00BE7545" w14:paraId="14973D30" w14:textId="77777777" w:rsidTr="00341599">
        <w:tc>
          <w:tcPr>
            <w:tcW w:w="4537" w:type="dxa"/>
          </w:tcPr>
          <w:p w14:paraId="20FC8126" w14:textId="77777777" w:rsidR="009A092E" w:rsidRPr="00BE7545" w:rsidRDefault="009A092E" w:rsidP="009A092E">
            <w:pPr>
              <w:spacing w:line="240" w:lineRule="auto"/>
              <w:rPr>
                <w:rFonts w:ascii="Times New Roman" w:hAnsi="Times New Roman"/>
                <w:sz w:val="24"/>
                <w:szCs w:val="24"/>
              </w:rPr>
            </w:pPr>
          </w:p>
          <w:p w14:paraId="11F365A6" w14:textId="77777777" w:rsidR="009A092E" w:rsidRPr="00BE7545" w:rsidRDefault="009A092E" w:rsidP="009A092E">
            <w:pPr>
              <w:spacing w:line="240" w:lineRule="auto"/>
              <w:rPr>
                <w:rFonts w:ascii="Times New Roman" w:hAnsi="Times New Roman"/>
                <w:sz w:val="24"/>
                <w:szCs w:val="24"/>
              </w:rPr>
            </w:pPr>
          </w:p>
          <w:p w14:paraId="418F58C9" w14:textId="77777777" w:rsidR="009A092E" w:rsidRPr="00BE7545" w:rsidRDefault="009A092E" w:rsidP="009A092E">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2BCE8AC9" w14:textId="334DFBCD" w:rsidR="009A092E" w:rsidRPr="00BE7545" w:rsidRDefault="009A092E" w:rsidP="00341599">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51C1A6B6" w14:textId="77777777" w:rsidR="009A092E" w:rsidRPr="00BE7545" w:rsidRDefault="009A092E" w:rsidP="009A092E">
            <w:pPr>
              <w:spacing w:line="240" w:lineRule="auto"/>
              <w:rPr>
                <w:rFonts w:ascii="Times New Roman" w:hAnsi="Times New Roman"/>
                <w:sz w:val="24"/>
                <w:szCs w:val="24"/>
              </w:rPr>
            </w:pPr>
          </w:p>
          <w:p w14:paraId="0D2579A6" w14:textId="77777777" w:rsidR="009A092E" w:rsidRPr="00BE7545" w:rsidRDefault="009A092E" w:rsidP="009A092E">
            <w:pPr>
              <w:spacing w:line="240" w:lineRule="auto"/>
              <w:rPr>
                <w:rFonts w:ascii="Times New Roman" w:hAnsi="Times New Roman"/>
                <w:sz w:val="24"/>
                <w:szCs w:val="24"/>
              </w:rPr>
            </w:pPr>
          </w:p>
          <w:p w14:paraId="71B88D80" w14:textId="77777777" w:rsidR="009A092E" w:rsidRPr="00BE7545" w:rsidRDefault="009A092E" w:rsidP="009A092E">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50194A2E" w14:textId="77777777" w:rsidR="009A092E" w:rsidRPr="00BE7545" w:rsidRDefault="009A092E" w:rsidP="009A092E">
            <w:pPr>
              <w:spacing w:line="240" w:lineRule="auto"/>
              <w:rPr>
                <w:rFonts w:ascii="Times New Roman" w:hAnsi="Times New Roman"/>
                <w:sz w:val="24"/>
                <w:szCs w:val="24"/>
              </w:rPr>
            </w:pPr>
            <w:r w:rsidRPr="00BE7545">
              <w:rPr>
                <w:rFonts w:ascii="Times New Roman" w:hAnsi="Times New Roman"/>
                <w:sz w:val="24"/>
                <w:szCs w:val="24"/>
              </w:rPr>
              <w:t>М.П.</w:t>
            </w:r>
          </w:p>
          <w:p w14:paraId="1A5045EC" w14:textId="77777777" w:rsidR="009A092E" w:rsidRPr="00BE7545" w:rsidRDefault="009A092E" w:rsidP="00341599">
            <w:pPr>
              <w:spacing w:line="240" w:lineRule="auto"/>
              <w:rPr>
                <w:rFonts w:ascii="Times New Roman" w:hAnsi="Times New Roman"/>
                <w:sz w:val="24"/>
                <w:szCs w:val="24"/>
              </w:rPr>
            </w:pPr>
          </w:p>
        </w:tc>
      </w:tr>
      <w:tr w:rsidR="009A092E" w:rsidRPr="00BE7545" w14:paraId="2DADDFA7" w14:textId="77777777" w:rsidTr="00341599">
        <w:tc>
          <w:tcPr>
            <w:tcW w:w="4537" w:type="dxa"/>
          </w:tcPr>
          <w:p w14:paraId="091314BC" w14:textId="75A1ADD8" w:rsidR="009A092E" w:rsidRPr="00BE7545" w:rsidRDefault="009A092E" w:rsidP="00341599">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3C0F2FE9" w14:textId="77777777" w:rsidR="009A092E" w:rsidRPr="00BE7545" w:rsidRDefault="009A092E" w:rsidP="00341599">
            <w:pPr>
              <w:spacing w:line="240" w:lineRule="auto"/>
              <w:rPr>
                <w:rFonts w:ascii="Times New Roman" w:hAnsi="Times New Roman"/>
                <w:b/>
                <w:sz w:val="24"/>
                <w:szCs w:val="24"/>
              </w:rPr>
            </w:pPr>
          </w:p>
        </w:tc>
      </w:tr>
      <w:tr w:rsidR="009A092E" w:rsidRPr="00BE7545" w14:paraId="5D9D7720" w14:textId="77777777" w:rsidTr="00341599">
        <w:tc>
          <w:tcPr>
            <w:tcW w:w="4537" w:type="dxa"/>
          </w:tcPr>
          <w:p w14:paraId="0269D3A0" w14:textId="56971F3E" w:rsidR="009A092E" w:rsidRPr="00BE7545" w:rsidRDefault="009A092E" w:rsidP="00341599">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30E85F51" w14:textId="77777777" w:rsidR="009A092E" w:rsidRPr="00BE7545" w:rsidRDefault="009A092E" w:rsidP="00341599">
            <w:pPr>
              <w:spacing w:line="240" w:lineRule="auto"/>
              <w:rPr>
                <w:rFonts w:ascii="Times New Roman" w:hAnsi="Times New Roman"/>
                <w:sz w:val="24"/>
                <w:szCs w:val="24"/>
              </w:rPr>
            </w:pPr>
          </w:p>
        </w:tc>
      </w:tr>
      <w:tr w:rsidR="009A092E" w:rsidRPr="00BE7545" w14:paraId="0A1C6486" w14:textId="77777777" w:rsidTr="00341599">
        <w:tc>
          <w:tcPr>
            <w:tcW w:w="4537" w:type="dxa"/>
          </w:tcPr>
          <w:p w14:paraId="7348DB6F" w14:textId="77777777" w:rsidR="009A092E" w:rsidRPr="00BE7545" w:rsidRDefault="009A092E" w:rsidP="00341599">
            <w:pPr>
              <w:spacing w:line="240" w:lineRule="auto"/>
              <w:rPr>
                <w:rFonts w:ascii="Times New Roman" w:hAnsi="Times New Roman"/>
                <w:sz w:val="24"/>
                <w:szCs w:val="24"/>
              </w:rPr>
            </w:pPr>
          </w:p>
        </w:tc>
        <w:tc>
          <w:tcPr>
            <w:tcW w:w="4819" w:type="dxa"/>
          </w:tcPr>
          <w:p w14:paraId="4D1718BA" w14:textId="77777777" w:rsidR="009A092E" w:rsidRPr="00BE7545" w:rsidRDefault="009A092E" w:rsidP="00341599">
            <w:pPr>
              <w:spacing w:line="240" w:lineRule="auto"/>
              <w:rPr>
                <w:rFonts w:ascii="Times New Roman" w:hAnsi="Times New Roman"/>
                <w:sz w:val="24"/>
                <w:szCs w:val="24"/>
              </w:rPr>
            </w:pPr>
          </w:p>
        </w:tc>
      </w:tr>
    </w:tbl>
    <w:p w14:paraId="5E520E8B" w14:textId="77777777" w:rsidR="00E46B72" w:rsidRPr="00BE7545" w:rsidRDefault="00E46B72" w:rsidP="00E46B72">
      <w:pPr>
        <w:pStyle w:val="af5"/>
        <w:ind w:left="360"/>
      </w:pPr>
    </w:p>
    <w:p w14:paraId="0D04D473" w14:textId="77777777" w:rsidR="009A00D1" w:rsidRPr="00BE7545" w:rsidRDefault="009A00D1" w:rsidP="00EE6487">
      <w:pPr>
        <w:pStyle w:val="af8"/>
        <w:ind w:firstLine="709"/>
        <w:jc w:val="both"/>
        <w:rPr>
          <w:sz w:val="26"/>
          <w:szCs w:val="26"/>
        </w:rPr>
      </w:pPr>
    </w:p>
    <w:p w14:paraId="0D56ED1D" w14:textId="77777777" w:rsidR="00BC32A8" w:rsidRPr="00BE7545" w:rsidRDefault="00670184" w:rsidP="00EE6487">
      <w:pPr>
        <w:pStyle w:val="af8"/>
        <w:ind w:firstLine="709"/>
        <w:jc w:val="both"/>
        <w:rPr>
          <w:sz w:val="26"/>
          <w:szCs w:val="26"/>
        </w:rPr>
        <w:sectPr w:rsidR="00BC32A8" w:rsidRPr="00BE7545" w:rsidSect="003B6971">
          <w:pgSz w:w="11906" w:h="16838"/>
          <w:pgMar w:top="851" w:right="851" w:bottom="851" w:left="1701" w:header="709" w:footer="709" w:gutter="0"/>
          <w:cols w:space="708"/>
          <w:titlePg/>
          <w:docGrid w:linePitch="360"/>
        </w:sectPr>
      </w:pPr>
      <w:r w:rsidRPr="00BE7545">
        <w:rPr>
          <w:sz w:val="26"/>
          <w:szCs w:val="26"/>
        </w:rPr>
        <w:t xml:space="preserve"> </w:t>
      </w:r>
    </w:p>
    <w:p w14:paraId="6AB1F6D7" w14:textId="6AF8B25A" w:rsidR="001A5F5A" w:rsidRPr="00BE7545" w:rsidRDefault="00670184" w:rsidP="001A5F5A">
      <w:pPr>
        <w:keepNext/>
        <w:widowControl w:val="0"/>
        <w:autoSpaceDE w:val="0"/>
        <w:autoSpaceDN w:val="0"/>
        <w:adjustRightInd w:val="0"/>
        <w:spacing w:after="360" w:line="240" w:lineRule="auto"/>
        <w:jc w:val="right"/>
        <w:rPr>
          <w:rFonts w:ascii="Times New Roman" w:hAnsi="Times New Roman"/>
          <w:b/>
          <w:sz w:val="24"/>
          <w:szCs w:val="24"/>
        </w:rPr>
      </w:pPr>
      <w:r w:rsidRPr="00BE7545">
        <w:rPr>
          <w:rFonts w:ascii="Times New Roman" w:eastAsia="Times New Roman" w:hAnsi="Times New Roman"/>
          <w:b/>
          <w:sz w:val="24"/>
          <w:szCs w:val="24"/>
          <w:lang w:eastAsia="ru-RU"/>
        </w:rPr>
        <w:lastRenderedPageBreak/>
        <w:t>ПРИЛОЖЕН</w:t>
      </w:r>
      <w:r w:rsidR="009B54E8" w:rsidRPr="00BE7545">
        <w:rPr>
          <w:rFonts w:ascii="Times New Roman" w:eastAsia="Times New Roman" w:hAnsi="Times New Roman"/>
          <w:b/>
          <w:sz w:val="24"/>
          <w:szCs w:val="24"/>
          <w:lang w:eastAsia="ru-RU"/>
        </w:rPr>
        <w:t>ИЕ 14</w:t>
      </w:r>
      <w:r w:rsidRPr="00BE7545">
        <w:rPr>
          <w:rFonts w:ascii="Times New Roman" w:eastAsia="Times New Roman" w:hAnsi="Times New Roman"/>
          <w:sz w:val="24"/>
          <w:szCs w:val="24"/>
          <w:lang w:eastAsia="ru-RU"/>
        </w:rPr>
        <w:br/>
      </w:r>
      <w:r w:rsidR="001A5F5A" w:rsidRPr="00BE7545">
        <w:rPr>
          <w:rFonts w:ascii="Times New Roman" w:eastAsia="Times New Roman" w:hAnsi="Times New Roman"/>
          <w:sz w:val="24"/>
          <w:szCs w:val="24"/>
          <w:lang w:eastAsia="ru-RU"/>
        </w:rPr>
        <w:t xml:space="preserve">к Концессионному соглашению </w:t>
      </w:r>
      <w:r w:rsidR="001A5F5A" w:rsidRPr="00BE7545">
        <w:rPr>
          <w:rFonts w:ascii="Times New Roman" w:eastAsia="Times New Roman" w:hAnsi="Times New Roman"/>
          <w:color w:val="000000" w:themeColor="text1"/>
          <w:sz w:val="24"/>
          <w:szCs w:val="24"/>
          <w:lang w:eastAsia="ru-RU"/>
        </w:rPr>
        <w:t>в отношении отдельного объекта теплоснабжения Болотнинского района, предназначенного для теплоснабжения на территории Боровского сельсовета Болотнинского района Новосибирской области</w:t>
      </w:r>
    </w:p>
    <w:p w14:paraId="70A19CDF" w14:textId="77777777" w:rsidR="00B01470" w:rsidRPr="00BE7545" w:rsidRDefault="0055411A" w:rsidP="0055411A">
      <w:pPr>
        <w:spacing w:line="240" w:lineRule="auto"/>
        <w:ind w:left="567"/>
        <w:jc w:val="center"/>
        <w:rPr>
          <w:rFonts w:ascii="Times New Roman" w:hAnsi="Times New Roman"/>
          <w:b/>
          <w:sz w:val="24"/>
          <w:szCs w:val="24"/>
        </w:rPr>
      </w:pPr>
      <w:r w:rsidRPr="00BE7545">
        <w:rPr>
          <w:rFonts w:ascii="Times New Roman" w:hAnsi="Times New Roman"/>
          <w:b/>
          <w:sz w:val="24"/>
          <w:szCs w:val="24"/>
        </w:rPr>
        <w:t>Порядок расчета Дополнительных расходов и</w:t>
      </w:r>
      <w:r w:rsidR="002E74B7" w:rsidRPr="00BE7545">
        <w:rPr>
          <w:rFonts w:ascii="Times New Roman" w:hAnsi="Times New Roman"/>
          <w:b/>
          <w:sz w:val="24"/>
          <w:szCs w:val="24"/>
        </w:rPr>
        <w:t xml:space="preserve"> </w:t>
      </w:r>
      <w:r w:rsidR="002E74B7" w:rsidRPr="00BE7545">
        <w:rPr>
          <w:rFonts w:ascii="Times New Roman" w:hAnsi="Times New Roman"/>
          <w:b/>
          <w:sz w:val="24"/>
          <w:szCs w:val="24"/>
        </w:rPr>
        <w:br/>
      </w:r>
      <w:r w:rsidRPr="00BE7545">
        <w:rPr>
          <w:rFonts w:ascii="Times New Roman" w:hAnsi="Times New Roman"/>
          <w:b/>
          <w:sz w:val="24"/>
          <w:szCs w:val="24"/>
        </w:rPr>
        <w:t>Сокращения выручки Концессионера</w:t>
      </w:r>
    </w:p>
    <w:p w14:paraId="030C133F" w14:textId="77777777" w:rsidR="0022604E" w:rsidRPr="00BE7545" w:rsidRDefault="0055411A" w:rsidP="001F5411">
      <w:pPr>
        <w:numPr>
          <w:ilvl w:val="0"/>
          <w:numId w:val="23"/>
        </w:numPr>
        <w:spacing w:line="240" w:lineRule="auto"/>
        <w:ind w:left="0" w:firstLine="709"/>
        <w:jc w:val="both"/>
        <w:rPr>
          <w:rFonts w:ascii="Times New Roman" w:hAnsi="Times New Roman"/>
          <w:sz w:val="24"/>
          <w:szCs w:val="24"/>
        </w:rPr>
      </w:pPr>
      <w:r w:rsidRPr="00BE7545">
        <w:rPr>
          <w:rFonts w:ascii="Times New Roman" w:hAnsi="Times New Roman"/>
          <w:sz w:val="24"/>
          <w:szCs w:val="24"/>
        </w:rPr>
        <w:t xml:space="preserve">Настоящее Приложение № 15 к Концессионному соглашению (далее по тексту – </w:t>
      </w:r>
      <w:r w:rsidR="002E74B7" w:rsidRPr="00BE7545">
        <w:rPr>
          <w:rFonts w:ascii="Times New Roman" w:hAnsi="Times New Roman"/>
          <w:sz w:val="24"/>
          <w:szCs w:val="24"/>
        </w:rPr>
        <w:t>«</w:t>
      </w:r>
      <w:r w:rsidRPr="00BE7545">
        <w:rPr>
          <w:rFonts w:ascii="Times New Roman" w:hAnsi="Times New Roman"/>
          <w:b/>
          <w:sz w:val="24"/>
          <w:szCs w:val="24"/>
        </w:rPr>
        <w:t>Приложение</w:t>
      </w:r>
      <w:r w:rsidR="002E74B7" w:rsidRPr="00BE7545">
        <w:rPr>
          <w:rFonts w:ascii="Times New Roman" w:hAnsi="Times New Roman"/>
          <w:b/>
          <w:sz w:val="24"/>
          <w:szCs w:val="24"/>
        </w:rPr>
        <w:t>»</w:t>
      </w:r>
      <w:r w:rsidRPr="00BE7545">
        <w:rPr>
          <w:rFonts w:ascii="Times New Roman" w:hAnsi="Times New Roman"/>
          <w:sz w:val="24"/>
          <w:szCs w:val="24"/>
        </w:rPr>
        <w:t>) устанавливает порядок расчет</w:t>
      </w:r>
      <w:r w:rsidR="002E74B7" w:rsidRPr="00BE7545">
        <w:rPr>
          <w:rFonts w:ascii="Times New Roman" w:hAnsi="Times New Roman"/>
          <w:sz w:val="24"/>
          <w:szCs w:val="24"/>
        </w:rPr>
        <w:t>а</w:t>
      </w:r>
      <w:r w:rsidRPr="00BE7545">
        <w:rPr>
          <w:rFonts w:ascii="Times New Roman" w:hAnsi="Times New Roman"/>
          <w:sz w:val="24"/>
          <w:szCs w:val="24"/>
        </w:rPr>
        <w:t xml:space="preserve"> Дополнительных расходов и/или Сокращения выручки Концессионе</w:t>
      </w:r>
      <w:r w:rsidR="002E74B7" w:rsidRPr="00BE7545">
        <w:rPr>
          <w:rFonts w:ascii="Times New Roman" w:hAnsi="Times New Roman"/>
          <w:sz w:val="24"/>
          <w:szCs w:val="24"/>
        </w:rPr>
        <w:t>ра в случае наступления Особых о</w:t>
      </w:r>
      <w:r w:rsidRPr="00BE7545">
        <w:rPr>
          <w:rFonts w:ascii="Times New Roman" w:hAnsi="Times New Roman"/>
          <w:sz w:val="24"/>
          <w:szCs w:val="24"/>
        </w:rPr>
        <w:t>бстоятельств</w:t>
      </w:r>
      <w:r w:rsidR="009F5BE9" w:rsidRPr="00BE7545">
        <w:rPr>
          <w:rFonts w:ascii="Times New Roman" w:hAnsi="Times New Roman"/>
          <w:sz w:val="24"/>
          <w:szCs w:val="24"/>
        </w:rPr>
        <w:t>.</w:t>
      </w:r>
    </w:p>
    <w:p w14:paraId="014B1183" w14:textId="77777777" w:rsidR="0055411A" w:rsidRPr="00BE7545" w:rsidRDefault="002E74B7" w:rsidP="001F5411">
      <w:pPr>
        <w:pStyle w:val="a6"/>
        <w:numPr>
          <w:ilvl w:val="0"/>
          <w:numId w:val="23"/>
        </w:numPr>
        <w:spacing w:line="240" w:lineRule="auto"/>
        <w:ind w:left="0" w:firstLine="709"/>
        <w:jc w:val="both"/>
        <w:rPr>
          <w:rFonts w:ascii="Times New Roman" w:hAnsi="Times New Roman"/>
          <w:sz w:val="24"/>
          <w:szCs w:val="24"/>
        </w:rPr>
      </w:pPr>
      <w:r w:rsidRPr="00BE7545">
        <w:rPr>
          <w:rFonts w:ascii="Times New Roman" w:hAnsi="Times New Roman"/>
          <w:sz w:val="24"/>
          <w:szCs w:val="24"/>
        </w:rPr>
        <w:t>В зависимости от Особого о</w:t>
      </w:r>
      <w:r w:rsidR="0055411A" w:rsidRPr="00BE7545">
        <w:rPr>
          <w:rFonts w:ascii="Times New Roman" w:hAnsi="Times New Roman"/>
          <w:sz w:val="24"/>
          <w:szCs w:val="24"/>
        </w:rPr>
        <w:t>бстоятельства в состав Дополнительных расходов могут входить:</w:t>
      </w:r>
    </w:p>
    <w:p w14:paraId="37EB75DB" w14:textId="1CEF2410" w:rsidR="0055411A"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у</w:t>
      </w:r>
      <w:r w:rsidR="00173809" w:rsidRPr="00BE7545">
        <w:rPr>
          <w:rFonts w:ascii="Times New Roman" w:hAnsi="Times New Roman"/>
          <w:sz w:val="24"/>
          <w:szCs w:val="24"/>
        </w:rPr>
        <w:t>бытки Концессионера, равные дополнительным расходам</w:t>
      </w:r>
      <w:r w:rsidR="009E560D" w:rsidRPr="00BE7545">
        <w:rPr>
          <w:rFonts w:ascii="Times New Roman" w:hAnsi="Times New Roman"/>
          <w:sz w:val="24"/>
          <w:szCs w:val="24"/>
        </w:rPr>
        <w:t>, возникающим</w:t>
      </w:r>
      <w:r w:rsidR="00912CB5" w:rsidRPr="00BE7545">
        <w:rPr>
          <w:rFonts w:ascii="Times New Roman" w:hAnsi="Times New Roman"/>
          <w:sz w:val="24"/>
          <w:szCs w:val="24"/>
        </w:rPr>
        <w:t xml:space="preserve"> в</w:t>
      </w:r>
      <w:r w:rsidR="002E74B7" w:rsidRPr="00BE7545">
        <w:rPr>
          <w:rFonts w:ascii="Times New Roman" w:hAnsi="Times New Roman"/>
          <w:sz w:val="24"/>
          <w:szCs w:val="24"/>
        </w:rPr>
        <w:t xml:space="preserve"> связи с превышением фактических</w:t>
      </w:r>
      <w:r w:rsidR="00912CB5" w:rsidRPr="00BE7545">
        <w:rPr>
          <w:rFonts w:ascii="Times New Roman" w:hAnsi="Times New Roman"/>
          <w:sz w:val="24"/>
          <w:szCs w:val="24"/>
        </w:rPr>
        <w:t xml:space="preserve"> расходов Концессионера над величиной расходов, заложенных в Тариф, вследствие наступления соответствующего Особого </w:t>
      </w:r>
      <w:r w:rsidR="002E74B7" w:rsidRPr="00BE7545">
        <w:rPr>
          <w:rFonts w:ascii="Times New Roman" w:hAnsi="Times New Roman"/>
          <w:sz w:val="24"/>
          <w:szCs w:val="24"/>
        </w:rPr>
        <w:t>о</w:t>
      </w:r>
      <w:r w:rsidR="00912CB5" w:rsidRPr="00BE7545">
        <w:rPr>
          <w:rFonts w:ascii="Times New Roman" w:hAnsi="Times New Roman"/>
          <w:sz w:val="24"/>
          <w:szCs w:val="24"/>
        </w:rPr>
        <w:t>бстоятельства</w:t>
      </w:r>
      <w:r w:rsidR="002E74B7" w:rsidRPr="00BE7545">
        <w:rPr>
          <w:rFonts w:ascii="Times New Roman" w:hAnsi="Times New Roman"/>
          <w:sz w:val="24"/>
          <w:szCs w:val="24"/>
        </w:rPr>
        <w:t>, предусмотренного пунктом</w:t>
      </w:r>
      <w:r w:rsidR="009E560D" w:rsidRPr="00BE7545">
        <w:rPr>
          <w:rFonts w:ascii="Times New Roman" w:hAnsi="Times New Roman"/>
          <w:sz w:val="24"/>
          <w:szCs w:val="24"/>
        </w:rPr>
        <w:t xml:space="preserve"> </w:t>
      </w:r>
      <w:r w:rsidR="009E560D" w:rsidRPr="00BE7545">
        <w:rPr>
          <w:rFonts w:ascii="Times New Roman" w:hAnsi="Times New Roman"/>
          <w:sz w:val="24"/>
          <w:szCs w:val="24"/>
        </w:rPr>
        <w:fldChar w:fldCharType="begin"/>
      </w:r>
      <w:r w:rsidR="009E560D" w:rsidRPr="00BE7545">
        <w:rPr>
          <w:rFonts w:ascii="Times New Roman" w:hAnsi="Times New Roman"/>
          <w:sz w:val="24"/>
          <w:szCs w:val="24"/>
        </w:rPr>
        <w:instrText xml:space="preserve"> REF _Ref475360131 \r \h </w:instrText>
      </w:r>
      <w:r w:rsidR="00341599" w:rsidRPr="00BE7545">
        <w:rPr>
          <w:rFonts w:ascii="Times New Roman" w:hAnsi="Times New Roman"/>
          <w:sz w:val="24"/>
          <w:szCs w:val="24"/>
        </w:rPr>
        <w:instrText xml:space="preserve"> \* MERGEFORMAT </w:instrText>
      </w:r>
      <w:r w:rsidR="009E560D" w:rsidRPr="00BE7545">
        <w:rPr>
          <w:rFonts w:ascii="Times New Roman" w:hAnsi="Times New Roman"/>
          <w:sz w:val="24"/>
          <w:szCs w:val="24"/>
        </w:rPr>
      </w:r>
      <w:r w:rsidR="009E560D" w:rsidRPr="00BE7545">
        <w:rPr>
          <w:rFonts w:ascii="Times New Roman" w:hAnsi="Times New Roman"/>
          <w:sz w:val="24"/>
          <w:szCs w:val="24"/>
        </w:rPr>
        <w:fldChar w:fldCharType="separate"/>
      </w:r>
      <w:r w:rsidR="00F37A46">
        <w:rPr>
          <w:rFonts w:ascii="Times New Roman" w:hAnsi="Times New Roman"/>
          <w:sz w:val="24"/>
          <w:szCs w:val="24"/>
        </w:rPr>
        <w:t>15.2</w:t>
      </w:r>
      <w:r w:rsidR="009E560D" w:rsidRPr="00BE7545">
        <w:rPr>
          <w:rFonts w:ascii="Times New Roman" w:hAnsi="Times New Roman"/>
          <w:sz w:val="24"/>
          <w:szCs w:val="24"/>
        </w:rPr>
        <w:fldChar w:fldCharType="end"/>
      </w:r>
      <w:r w:rsidR="009E560D" w:rsidRPr="00BE7545">
        <w:rPr>
          <w:rFonts w:ascii="Times New Roman" w:hAnsi="Times New Roman"/>
          <w:sz w:val="24"/>
          <w:szCs w:val="24"/>
        </w:rPr>
        <w:t xml:space="preserve"> Концессионного соглашения</w:t>
      </w:r>
      <w:r w:rsidR="00912CB5" w:rsidRPr="00BE7545">
        <w:rPr>
          <w:rFonts w:ascii="Times New Roman" w:hAnsi="Times New Roman"/>
          <w:sz w:val="24"/>
          <w:szCs w:val="24"/>
        </w:rPr>
        <w:t>;</w:t>
      </w:r>
    </w:p>
    <w:p w14:paraId="5F1523EC" w14:textId="09859039" w:rsidR="009E560D"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п</w:t>
      </w:r>
      <w:r w:rsidR="009E560D" w:rsidRPr="00BE7545">
        <w:rPr>
          <w:rFonts w:ascii="Times New Roman" w:hAnsi="Times New Roman"/>
          <w:sz w:val="24"/>
          <w:szCs w:val="24"/>
        </w:rPr>
        <w:t>отери Концессионера, равные дополнительным расходам, возникающим в связи с превышением фактически</w:t>
      </w:r>
      <w:r w:rsidR="002E74B7" w:rsidRPr="00BE7545">
        <w:rPr>
          <w:rFonts w:ascii="Times New Roman" w:hAnsi="Times New Roman"/>
          <w:sz w:val="24"/>
          <w:szCs w:val="24"/>
        </w:rPr>
        <w:t>х</w:t>
      </w:r>
      <w:r w:rsidR="009E560D" w:rsidRPr="00BE7545">
        <w:rPr>
          <w:rFonts w:ascii="Times New Roman" w:hAnsi="Times New Roman"/>
          <w:sz w:val="24"/>
          <w:szCs w:val="24"/>
        </w:rPr>
        <w:t xml:space="preserve"> расходов Концессионера над величиной расходов, заложенных в Тариф, вследствие наступ</w:t>
      </w:r>
      <w:r w:rsidR="002E74B7" w:rsidRPr="00BE7545">
        <w:rPr>
          <w:rFonts w:ascii="Times New Roman" w:hAnsi="Times New Roman"/>
          <w:sz w:val="24"/>
          <w:szCs w:val="24"/>
        </w:rPr>
        <w:t>ления соответствующего Особого о</w:t>
      </w:r>
      <w:r w:rsidR="009E560D" w:rsidRPr="00BE7545">
        <w:rPr>
          <w:rFonts w:ascii="Times New Roman" w:hAnsi="Times New Roman"/>
          <w:sz w:val="24"/>
          <w:szCs w:val="24"/>
        </w:rPr>
        <w:t>бс</w:t>
      </w:r>
      <w:r w:rsidR="002E74B7" w:rsidRPr="00BE7545">
        <w:rPr>
          <w:rFonts w:ascii="Times New Roman" w:hAnsi="Times New Roman"/>
          <w:sz w:val="24"/>
          <w:szCs w:val="24"/>
        </w:rPr>
        <w:t>тоятельства, предусмотренного пунктами</w:t>
      </w:r>
      <w:r w:rsidR="009E560D" w:rsidRPr="00BE7545">
        <w:rPr>
          <w:rFonts w:ascii="Times New Roman" w:hAnsi="Times New Roman"/>
          <w:sz w:val="24"/>
          <w:szCs w:val="24"/>
        </w:rPr>
        <w:t xml:space="preserve"> </w:t>
      </w:r>
      <w:r w:rsidR="00D664B5" w:rsidRPr="00BE7545">
        <w:rPr>
          <w:rFonts w:ascii="Times New Roman" w:hAnsi="Times New Roman"/>
          <w:sz w:val="24"/>
          <w:szCs w:val="24"/>
        </w:rPr>
        <w:t>15.3</w:t>
      </w:r>
      <w:r w:rsidR="002E74B7" w:rsidRPr="00BE7545">
        <w:rPr>
          <w:rFonts w:ascii="Times New Roman" w:hAnsi="Times New Roman"/>
          <w:sz w:val="24"/>
          <w:szCs w:val="24"/>
        </w:rPr>
        <w:t xml:space="preserve"> и</w:t>
      </w:r>
      <w:r w:rsidR="009E560D" w:rsidRPr="00BE7545">
        <w:rPr>
          <w:rFonts w:ascii="Times New Roman" w:hAnsi="Times New Roman"/>
          <w:sz w:val="24"/>
          <w:szCs w:val="24"/>
        </w:rPr>
        <w:t xml:space="preserve"> </w:t>
      </w:r>
      <w:r w:rsidR="00D664B5" w:rsidRPr="00BE7545">
        <w:rPr>
          <w:rFonts w:ascii="Times New Roman" w:hAnsi="Times New Roman"/>
          <w:sz w:val="24"/>
          <w:szCs w:val="24"/>
        </w:rPr>
        <w:t>15.4</w:t>
      </w:r>
      <w:r w:rsidR="009E560D" w:rsidRPr="00BE7545">
        <w:rPr>
          <w:rFonts w:ascii="Times New Roman" w:hAnsi="Times New Roman"/>
          <w:sz w:val="24"/>
          <w:szCs w:val="24"/>
        </w:rPr>
        <w:t xml:space="preserve"> Концессионного соглашения;</w:t>
      </w:r>
    </w:p>
    <w:p w14:paraId="49100BDF" w14:textId="77777777" w:rsidR="00912CB5"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у</w:t>
      </w:r>
      <w:r w:rsidR="009E560D" w:rsidRPr="00BE7545">
        <w:rPr>
          <w:rFonts w:ascii="Times New Roman" w:hAnsi="Times New Roman"/>
          <w:sz w:val="24"/>
          <w:szCs w:val="24"/>
        </w:rPr>
        <w:t>бытки Концессионера, равные дополнительным расходам</w:t>
      </w:r>
      <w:r w:rsidR="00912CB5" w:rsidRPr="00BE7545">
        <w:rPr>
          <w:rFonts w:ascii="Times New Roman" w:hAnsi="Times New Roman"/>
          <w:sz w:val="24"/>
          <w:szCs w:val="24"/>
        </w:rPr>
        <w:t xml:space="preserve"> Концессионера на обслуживание привлеченных Концессионером средств для финансирования Дополнительных расходов, возникших вследствие наступ</w:t>
      </w:r>
      <w:r w:rsidR="002E74B7" w:rsidRPr="00BE7545">
        <w:rPr>
          <w:rFonts w:ascii="Times New Roman" w:hAnsi="Times New Roman"/>
          <w:sz w:val="24"/>
          <w:szCs w:val="24"/>
        </w:rPr>
        <w:t>ления соответствующего Особого о</w:t>
      </w:r>
      <w:r w:rsidR="00912CB5" w:rsidRPr="00BE7545">
        <w:rPr>
          <w:rFonts w:ascii="Times New Roman" w:hAnsi="Times New Roman"/>
          <w:sz w:val="24"/>
          <w:szCs w:val="24"/>
        </w:rPr>
        <w:t>бстоятельства;</w:t>
      </w:r>
    </w:p>
    <w:p w14:paraId="07A43C83" w14:textId="77777777" w:rsidR="00912CB5"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п</w:t>
      </w:r>
      <w:r w:rsidR="009E560D" w:rsidRPr="00BE7545">
        <w:rPr>
          <w:rFonts w:ascii="Times New Roman" w:hAnsi="Times New Roman"/>
          <w:sz w:val="24"/>
          <w:szCs w:val="24"/>
        </w:rPr>
        <w:t>отери Концессионера, равные дополнительным расходам</w:t>
      </w:r>
      <w:r w:rsidR="00912CB5" w:rsidRPr="00BE7545">
        <w:rPr>
          <w:rFonts w:ascii="Times New Roman" w:hAnsi="Times New Roman"/>
          <w:sz w:val="24"/>
          <w:szCs w:val="24"/>
        </w:rPr>
        <w:t xml:space="preserve"> Концессионера на обслуживание привлеченных Концессионером средств для финансирования плановых расходов Концессионера, непокрытых фактической выручкой в связи с Сокращением выручки вследствие наступления соответствующего Особого </w:t>
      </w:r>
      <w:r w:rsidR="002E74B7" w:rsidRPr="00BE7545">
        <w:rPr>
          <w:rFonts w:ascii="Times New Roman" w:hAnsi="Times New Roman"/>
          <w:sz w:val="24"/>
          <w:szCs w:val="24"/>
        </w:rPr>
        <w:t>о</w:t>
      </w:r>
      <w:r w:rsidR="00912CB5" w:rsidRPr="00BE7545">
        <w:rPr>
          <w:rFonts w:ascii="Times New Roman" w:hAnsi="Times New Roman"/>
          <w:sz w:val="24"/>
          <w:szCs w:val="24"/>
        </w:rPr>
        <w:t>бстоятельства</w:t>
      </w:r>
      <w:r w:rsidR="00FC5CCF" w:rsidRPr="00BE7545">
        <w:rPr>
          <w:rFonts w:ascii="Times New Roman" w:hAnsi="Times New Roman"/>
          <w:sz w:val="24"/>
          <w:szCs w:val="24"/>
        </w:rPr>
        <w:t>;</w:t>
      </w:r>
    </w:p>
    <w:p w14:paraId="42B2208B" w14:textId="77777777" w:rsidR="00FC5CCF"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у</w:t>
      </w:r>
      <w:r w:rsidR="00FC5CCF" w:rsidRPr="00BE7545">
        <w:rPr>
          <w:rFonts w:ascii="Times New Roman" w:hAnsi="Times New Roman"/>
          <w:sz w:val="24"/>
          <w:szCs w:val="24"/>
        </w:rPr>
        <w:t>бытки Концессионера в связи с необходимостью выплат любых дополнительных налогов и других обязательных платежей в бюджет, а также дополнительные расходы Концессионера по каким-либо договорам с третьими лицами и (или) в связи с исками третьих лиц</w:t>
      </w:r>
      <w:r w:rsidR="00334AA5" w:rsidRPr="00BE7545">
        <w:rPr>
          <w:rFonts w:ascii="Times New Roman" w:hAnsi="Times New Roman"/>
          <w:sz w:val="24"/>
          <w:szCs w:val="24"/>
        </w:rPr>
        <w:t>, связанными</w:t>
      </w:r>
      <w:r w:rsidR="00FC5CCF" w:rsidRPr="00BE7545">
        <w:rPr>
          <w:rFonts w:ascii="Times New Roman" w:hAnsi="Times New Roman"/>
          <w:sz w:val="24"/>
          <w:szCs w:val="24"/>
        </w:rPr>
        <w:t xml:space="preserve"> с наступл</w:t>
      </w:r>
      <w:r w:rsidR="002E74B7" w:rsidRPr="00BE7545">
        <w:rPr>
          <w:rFonts w:ascii="Times New Roman" w:hAnsi="Times New Roman"/>
          <w:sz w:val="24"/>
          <w:szCs w:val="24"/>
        </w:rPr>
        <w:t>ением соответствующего Особого о</w:t>
      </w:r>
      <w:r w:rsidR="00FC5CCF" w:rsidRPr="00BE7545">
        <w:rPr>
          <w:rFonts w:ascii="Times New Roman" w:hAnsi="Times New Roman"/>
          <w:sz w:val="24"/>
          <w:szCs w:val="24"/>
        </w:rPr>
        <w:t>бстоятельства.</w:t>
      </w:r>
    </w:p>
    <w:p w14:paraId="46973BC1" w14:textId="77777777" w:rsidR="00912CB5" w:rsidRPr="00BE7545" w:rsidRDefault="002E74B7" w:rsidP="001F5411">
      <w:pPr>
        <w:numPr>
          <w:ilvl w:val="0"/>
          <w:numId w:val="23"/>
        </w:numPr>
        <w:spacing w:line="240" w:lineRule="auto"/>
        <w:ind w:left="0" w:firstLine="709"/>
        <w:jc w:val="both"/>
        <w:rPr>
          <w:rFonts w:ascii="Times New Roman" w:hAnsi="Times New Roman"/>
          <w:sz w:val="24"/>
          <w:szCs w:val="24"/>
        </w:rPr>
      </w:pPr>
      <w:r w:rsidRPr="00BE7545">
        <w:rPr>
          <w:rFonts w:ascii="Times New Roman" w:hAnsi="Times New Roman"/>
          <w:sz w:val="24"/>
          <w:szCs w:val="24"/>
        </w:rPr>
        <w:t>В зависимости от Особого о</w:t>
      </w:r>
      <w:r w:rsidR="00912CB5" w:rsidRPr="00BE7545">
        <w:rPr>
          <w:rFonts w:ascii="Times New Roman" w:hAnsi="Times New Roman"/>
          <w:sz w:val="24"/>
          <w:szCs w:val="24"/>
        </w:rPr>
        <w:t>бстоятельства в расчетную сумму Сокращения выручки Концессионера могут входить:</w:t>
      </w:r>
    </w:p>
    <w:p w14:paraId="32DC2AFD" w14:textId="77777777" w:rsidR="00912CB5"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п</w:t>
      </w:r>
      <w:r w:rsidR="009E560D" w:rsidRPr="00BE7545">
        <w:rPr>
          <w:rFonts w:ascii="Times New Roman" w:hAnsi="Times New Roman"/>
          <w:sz w:val="24"/>
          <w:szCs w:val="24"/>
        </w:rPr>
        <w:t>отери Концессионера, равные сумме</w:t>
      </w:r>
      <w:r w:rsidR="00C24AEF" w:rsidRPr="00BE7545">
        <w:rPr>
          <w:rFonts w:ascii="Times New Roman" w:hAnsi="Times New Roman"/>
          <w:sz w:val="24"/>
          <w:szCs w:val="24"/>
        </w:rPr>
        <w:t xml:space="preserve"> корректировки необходимой валовой выручки, осуществляемой Органом регулирования при установлении Тарифа в связи с неисполнением </w:t>
      </w:r>
      <w:r w:rsidR="00C24AEF" w:rsidRPr="00BE7545">
        <w:rPr>
          <w:rFonts w:ascii="Times New Roman" w:hAnsi="Times New Roman"/>
          <w:sz w:val="24"/>
        </w:rPr>
        <w:t>Инвестиционной</w:t>
      </w:r>
      <w:r w:rsidR="00C24AEF" w:rsidRPr="00BE7545">
        <w:rPr>
          <w:rFonts w:ascii="Times New Roman" w:hAnsi="Times New Roman"/>
          <w:sz w:val="24"/>
          <w:szCs w:val="24"/>
        </w:rPr>
        <w:t xml:space="preserve"> программы, в случае, когда такое неисполнение стало следств</w:t>
      </w:r>
      <w:r w:rsidRPr="00BE7545">
        <w:rPr>
          <w:rFonts w:ascii="Times New Roman" w:hAnsi="Times New Roman"/>
          <w:sz w:val="24"/>
          <w:szCs w:val="24"/>
        </w:rPr>
        <w:t>ием наступления такого Особого о</w:t>
      </w:r>
      <w:r w:rsidR="00C24AEF" w:rsidRPr="00BE7545">
        <w:rPr>
          <w:rFonts w:ascii="Times New Roman" w:hAnsi="Times New Roman"/>
          <w:sz w:val="24"/>
          <w:szCs w:val="24"/>
        </w:rPr>
        <w:t>бстоятельства;</w:t>
      </w:r>
    </w:p>
    <w:p w14:paraId="4369F783" w14:textId="77777777" w:rsidR="00C24AEF"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п</w:t>
      </w:r>
      <w:r w:rsidR="009E560D" w:rsidRPr="00BE7545">
        <w:rPr>
          <w:rFonts w:ascii="Times New Roman" w:hAnsi="Times New Roman"/>
          <w:sz w:val="24"/>
          <w:szCs w:val="24"/>
        </w:rPr>
        <w:t>отери Концессионера, равные сумме</w:t>
      </w:r>
      <w:r w:rsidR="00C24AEF" w:rsidRPr="00BE7545">
        <w:rPr>
          <w:rFonts w:ascii="Times New Roman" w:hAnsi="Times New Roman"/>
          <w:sz w:val="24"/>
          <w:szCs w:val="24"/>
        </w:rPr>
        <w:t xml:space="preserve"> корректировки</w:t>
      </w:r>
      <w:r w:rsidRPr="00BE7545">
        <w:rPr>
          <w:rFonts w:ascii="Times New Roman" w:hAnsi="Times New Roman"/>
          <w:sz w:val="24"/>
          <w:szCs w:val="24"/>
        </w:rPr>
        <w:t xml:space="preserve"> Н</w:t>
      </w:r>
      <w:r w:rsidR="00C24AEF" w:rsidRPr="00BE7545">
        <w:rPr>
          <w:rFonts w:ascii="Times New Roman" w:hAnsi="Times New Roman"/>
          <w:sz w:val="24"/>
          <w:szCs w:val="24"/>
        </w:rPr>
        <w:t>еобходимой валовой выручки, осуществляемой Органом регулирования при установлении Тарифа с учетом надежности и качества реализуемых товаров (оказываемых услуг), в случае, когда неисполнение Концессионером обязательств по качеству и надежности услуг обусловлено наступлением такого</w:t>
      </w:r>
      <w:r w:rsidRPr="00BE7545">
        <w:rPr>
          <w:rFonts w:ascii="Times New Roman" w:hAnsi="Times New Roman"/>
          <w:sz w:val="24"/>
          <w:szCs w:val="24"/>
        </w:rPr>
        <w:t xml:space="preserve"> Особого о</w:t>
      </w:r>
      <w:r w:rsidR="00C24AEF" w:rsidRPr="00BE7545">
        <w:rPr>
          <w:rFonts w:ascii="Times New Roman" w:hAnsi="Times New Roman"/>
          <w:sz w:val="24"/>
          <w:szCs w:val="24"/>
        </w:rPr>
        <w:t>бстоятельства;</w:t>
      </w:r>
    </w:p>
    <w:p w14:paraId="534940FE" w14:textId="77777777" w:rsidR="00C24AEF"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п</w:t>
      </w:r>
      <w:r w:rsidR="009E560D" w:rsidRPr="00BE7545">
        <w:rPr>
          <w:rFonts w:ascii="Times New Roman" w:hAnsi="Times New Roman"/>
          <w:sz w:val="24"/>
          <w:szCs w:val="24"/>
        </w:rPr>
        <w:t>отери Концессионера, равные сумме</w:t>
      </w:r>
      <w:r w:rsidRPr="00BE7545">
        <w:rPr>
          <w:rFonts w:ascii="Times New Roman" w:hAnsi="Times New Roman"/>
          <w:sz w:val="24"/>
          <w:szCs w:val="24"/>
        </w:rPr>
        <w:t xml:space="preserve"> корректировки Н</w:t>
      </w:r>
      <w:r w:rsidR="00C24AEF" w:rsidRPr="00BE7545">
        <w:rPr>
          <w:rFonts w:ascii="Times New Roman" w:hAnsi="Times New Roman"/>
          <w:sz w:val="24"/>
          <w:szCs w:val="24"/>
        </w:rPr>
        <w:t xml:space="preserve">еобходимой валовой выручки, осуществляемой Органом регулирования при установлении Тарифа в целях учета отклонения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w:t>
      </w:r>
      <w:r w:rsidR="00C24AEF" w:rsidRPr="00BE7545">
        <w:rPr>
          <w:rFonts w:ascii="Times New Roman" w:hAnsi="Times New Roman"/>
          <w:sz w:val="24"/>
          <w:szCs w:val="24"/>
        </w:rPr>
        <w:lastRenderedPageBreak/>
        <w:t xml:space="preserve">энергетической эффективности от установленных сроков реализации такой программы, в случае, когда соответствующие отклонения стали следствием наступления соответствующего </w:t>
      </w:r>
      <w:r w:rsidRPr="00BE7545">
        <w:rPr>
          <w:rFonts w:ascii="Times New Roman" w:hAnsi="Times New Roman"/>
          <w:sz w:val="24"/>
          <w:szCs w:val="24"/>
        </w:rPr>
        <w:t>Особого о</w:t>
      </w:r>
      <w:r w:rsidR="00C24AEF" w:rsidRPr="00BE7545">
        <w:rPr>
          <w:rFonts w:ascii="Times New Roman" w:hAnsi="Times New Roman"/>
          <w:sz w:val="24"/>
          <w:szCs w:val="24"/>
        </w:rPr>
        <w:t>бстоятельства;</w:t>
      </w:r>
    </w:p>
    <w:p w14:paraId="3C4F3966" w14:textId="77777777" w:rsidR="00C24AEF"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п</w:t>
      </w:r>
      <w:r w:rsidR="009E560D" w:rsidRPr="00BE7545">
        <w:rPr>
          <w:rFonts w:ascii="Times New Roman" w:hAnsi="Times New Roman"/>
          <w:sz w:val="24"/>
          <w:szCs w:val="24"/>
        </w:rPr>
        <w:t>отери Концессионера, равные сумме</w:t>
      </w:r>
      <w:r w:rsidR="00291F99" w:rsidRPr="00BE7545">
        <w:rPr>
          <w:rFonts w:ascii="Times New Roman" w:hAnsi="Times New Roman"/>
          <w:sz w:val="24"/>
          <w:szCs w:val="24"/>
        </w:rPr>
        <w:t xml:space="preserve"> корректировки </w:t>
      </w:r>
      <w:r w:rsidRPr="00BE7545">
        <w:rPr>
          <w:rFonts w:ascii="Times New Roman" w:hAnsi="Times New Roman"/>
          <w:sz w:val="24"/>
          <w:szCs w:val="24"/>
        </w:rPr>
        <w:t>Н</w:t>
      </w:r>
      <w:r w:rsidR="00291F99" w:rsidRPr="00BE7545">
        <w:rPr>
          <w:rFonts w:ascii="Times New Roman" w:hAnsi="Times New Roman"/>
          <w:sz w:val="24"/>
          <w:szCs w:val="24"/>
        </w:rPr>
        <w:t>еобходимой валовой выручки, осуществляемо</w:t>
      </w:r>
      <w:r w:rsidR="00173809" w:rsidRPr="00BE7545">
        <w:rPr>
          <w:rFonts w:ascii="Times New Roman" w:hAnsi="Times New Roman"/>
          <w:sz w:val="24"/>
          <w:szCs w:val="24"/>
        </w:rPr>
        <w:t>й Органом регулирования при установлении Тарифа в отношении</w:t>
      </w:r>
      <w:r w:rsidR="00291F99" w:rsidRPr="00BE7545">
        <w:rPr>
          <w:rFonts w:ascii="Times New Roman" w:hAnsi="Times New Roman"/>
          <w:sz w:val="24"/>
          <w:szCs w:val="24"/>
        </w:rPr>
        <w:t xml:space="preserve"> </w:t>
      </w:r>
      <w:r w:rsidR="00173809" w:rsidRPr="00BE7545">
        <w:rPr>
          <w:rFonts w:ascii="Times New Roman" w:hAnsi="Times New Roman"/>
          <w:sz w:val="24"/>
          <w:szCs w:val="24"/>
        </w:rPr>
        <w:t xml:space="preserve">произведенных Концессионером </w:t>
      </w:r>
      <w:r w:rsidR="00291F99" w:rsidRPr="00BE7545">
        <w:rPr>
          <w:rFonts w:ascii="Times New Roman" w:hAnsi="Times New Roman"/>
          <w:sz w:val="24"/>
          <w:szCs w:val="24"/>
        </w:rPr>
        <w:t>в течение расчетного периода за счет поступлений от регулируемой деятельности нео</w:t>
      </w:r>
      <w:r w:rsidR="009011FA" w:rsidRPr="00BE7545">
        <w:rPr>
          <w:rFonts w:ascii="Times New Roman" w:hAnsi="Times New Roman"/>
          <w:sz w:val="24"/>
          <w:szCs w:val="24"/>
        </w:rPr>
        <w:t>боснованных расходов</w:t>
      </w:r>
      <w:r w:rsidR="00173809" w:rsidRPr="00BE7545">
        <w:rPr>
          <w:rFonts w:ascii="Times New Roman" w:hAnsi="Times New Roman"/>
          <w:sz w:val="24"/>
          <w:szCs w:val="24"/>
        </w:rPr>
        <w:t xml:space="preserve"> в случае, когда такие расходы были понесены Концессионером в связи с наступл</w:t>
      </w:r>
      <w:r w:rsidRPr="00BE7545">
        <w:rPr>
          <w:rFonts w:ascii="Times New Roman" w:hAnsi="Times New Roman"/>
          <w:sz w:val="24"/>
          <w:szCs w:val="24"/>
        </w:rPr>
        <w:t>ением соответствующего Особого о</w:t>
      </w:r>
      <w:r w:rsidR="00173809" w:rsidRPr="00BE7545">
        <w:rPr>
          <w:rFonts w:ascii="Times New Roman" w:hAnsi="Times New Roman"/>
          <w:sz w:val="24"/>
          <w:szCs w:val="24"/>
        </w:rPr>
        <w:t>бстоятельства;</w:t>
      </w:r>
    </w:p>
    <w:p w14:paraId="4659D1D3" w14:textId="77777777" w:rsidR="00961EB0" w:rsidRPr="00BE7545" w:rsidRDefault="009F0EE2" w:rsidP="001F5411">
      <w:pPr>
        <w:pStyle w:val="a6"/>
        <w:numPr>
          <w:ilvl w:val="1"/>
          <w:numId w:val="23"/>
        </w:numPr>
        <w:spacing w:after="120" w:line="240" w:lineRule="auto"/>
        <w:ind w:left="0" w:firstLine="709"/>
        <w:jc w:val="both"/>
        <w:rPr>
          <w:rFonts w:ascii="Times New Roman" w:hAnsi="Times New Roman"/>
          <w:sz w:val="24"/>
          <w:szCs w:val="24"/>
        </w:rPr>
      </w:pPr>
      <w:r w:rsidRPr="00BE7545">
        <w:rPr>
          <w:rFonts w:ascii="Times New Roman" w:hAnsi="Times New Roman"/>
          <w:sz w:val="24"/>
          <w:szCs w:val="24"/>
        </w:rPr>
        <w:t>п</w:t>
      </w:r>
      <w:r w:rsidR="009E560D" w:rsidRPr="00BE7545">
        <w:rPr>
          <w:rFonts w:ascii="Times New Roman" w:hAnsi="Times New Roman"/>
          <w:sz w:val="24"/>
          <w:szCs w:val="24"/>
        </w:rPr>
        <w:t>отери Концессионера, равные сумме иных корректировок</w:t>
      </w:r>
      <w:r w:rsidRPr="00BE7545">
        <w:rPr>
          <w:rFonts w:ascii="Times New Roman" w:hAnsi="Times New Roman"/>
          <w:sz w:val="24"/>
          <w:szCs w:val="24"/>
        </w:rPr>
        <w:t xml:space="preserve"> Н</w:t>
      </w:r>
      <w:r w:rsidR="00173809" w:rsidRPr="00BE7545">
        <w:rPr>
          <w:rFonts w:ascii="Times New Roman" w:hAnsi="Times New Roman"/>
          <w:sz w:val="24"/>
          <w:szCs w:val="24"/>
        </w:rPr>
        <w:t xml:space="preserve">еобходимой валовой выручки, осуществляемой Органом регулирования при установлении Тарифа в случаях, предусмотренных </w:t>
      </w:r>
      <w:r w:rsidR="00A11478" w:rsidRPr="00BE7545">
        <w:rPr>
          <w:rFonts w:ascii="Times New Roman" w:hAnsi="Times New Roman"/>
          <w:sz w:val="24"/>
          <w:szCs w:val="24"/>
        </w:rPr>
        <w:t>Законодательством</w:t>
      </w:r>
      <w:r w:rsidR="00173809" w:rsidRPr="00BE7545">
        <w:rPr>
          <w:rFonts w:ascii="Times New Roman" w:hAnsi="Times New Roman"/>
          <w:sz w:val="24"/>
          <w:szCs w:val="24"/>
        </w:rPr>
        <w:t>, когда соответствующие основания для внесения таких корректировок стали прямым следствием наступ</w:t>
      </w:r>
      <w:r w:rsidRPr="00BE7545">
        <w:rPr>
          <w:rFonts w:ascii="Times New Roman" w:hAnsi="Times New Roman"/>
          <w:sz w:val="24"/>
          <w:szCs w:val="24"/>
        </w:rPr>
        <w:t>ления соответствующего Особого о</w:t>
      </w:r>
      <w:r w:rsidR="00173809" w:rsidRPr="00BE7545">
        <w:rPr>
          <w:rFonts w:ascii="Times New Roman" w:hAnsi="Times New Roman"/>
          <w:sz w:val="24"/>
          <w:szCs w:val="24"/>
        </w:rPr>
        <w:t>бстоятельства.</w:t>
      </w:r>
    </w:p>
    <w:p w14:paraId="7ED36856" w14:textId="716BBA98" w:rsidR="00961EB0" w:rsidRPr="00BE7545" w:rsidRDefault="00961EB0">
      <w:pPr>
        <w:spacing w:after="0" w:line="240" w:lineRule="auto"/>
        <w:rPr>
          <w:rFonts w:ascii="Times New Roman" w:hAnsi="Times New Roman"/>
          <w:sz w:val="24"/>
          <w:szCs w:val="24"/>
        </w:rPr>
      </w:pPr>
    </w:p>
    <w:p w14:paraId="0E6633FD" w14:textId="77777777" w:rsidR="001A5F5A" w:rsidRPr="00BE7545" w:rsidRDefault="001A5F5A">
      <w:pPr>
        <w:spacing w:after="0" w:line="240" w:lineRule="auto"/>
        <w:rPr>
          <w:rFonts w:ascii="Times New Roman" w:hAnsi="Times New Roman"/>
          <w:sz w:val="24"/>
          <w:szCs w:val="24"/>
        </w:rPr>
      </w:pPr>
    </w:p>
    <w:tbl>
      <w:tblPr>
        <w:tblW w:w="9356" w:type="dxa"/>
        <w:tblInd w:w="-34" w:type="dxa"/>
        <w:tblLook w:val="04A0" w:firstRow="1" w:lastRow="0" w:firstColumn="1" w:lastColumn="0" w:noHBand="0" w:noVBand="1"/>
      </w:tblPr>
      <w:tblGrid>
        <w:gridCol w:w="4537"/>
        <w:gridCol w:w="4819"/>
      </w:tblGrid>
      <w:tr w:rsidR="00341599" w:rsidRPr="00BE7545" w14:paraId="036FD44E" w14:textId="77777777" w:rsidTr="00341599">
        <w:tc>
          <w:tcPr>
            <w:tcW w:w="9356" w:type="dxa"/>
            <w:gridSpan w:val="2"/>
          </w:tcPr>
          <w:p w14:paraId="0A1FDD0C" w14:textId="77777777" w:rsidR="00341599" w:rsidRPr="00BE7545" w:rsidRDefault="00341599" w:rsidP="00341599">
            <w:pPr>
              <w:spacing w:line="240" w:lineRule="auto"/>
              <w:rPr>
                <w:rFonts w:ascii="Times New Roman" w:hAnsi="Times New Roman"/>
                <w:b/>
                <w:sz w:val="24"/>
                <w:szCs w:val="24"/>
              </w:rPr>
            </w:pPr>
            <w:r w:rsidRPr="00BE7545">
              <w:rPr>
                <w:rFonts w:ascii="Times New Roman" w:hAnsi="Times New Roman"/>
                <w:b/>
                <w:sz w:val="24"/>
                <w:szCs w:val="24"/>
              </w:rPr>
              <w:t>ПОДПИСИ СТОРОН</w:t>
            </w:r>
          </w:p>
        </w:tc>
      </w:tr>
      <w:tr w:rsidR="009A092E" w:rsidRPr="00BE7545" w14:paraId="1C77BB76" w14:textId="77777777" w:rsidTr="00341599">
        <w:tc>
          <w:tcPr>
            <w:tcW w:w="4537" w:type="dxa"/>
          </w:tcPr>
          <w:p w14:paraId="6CB79E5E" w14:textId="77777777" w:rsidR="009A092E" w:rsidRPr="00BE7545" w:rsidRDefault="009A092E" w:rsidP="009A092E">
            <w:pPr>
              <w:spacing w:line="240" w:lineRule="auto"/>
              <w:rPr>
                <w:rFonts w:ascii="Times New Roman" w:hAnsi="Times New Roman"/>
                <w:b/>
                <w:iCs/>
                <w:sz w:val="24"/>
                <w:szCs w:val="24"/>
              </w:rPr>
            </w:pPr>
            <w:r w:rsidRPr="00BE7545">
              <w:rPr>
                <w:rFonts w:ascii="Times New Roman" w:hAnsi="Times New Roman"/>
                <w:b/>
                <w:iCs/>
                <w:sz w:val="24"/>
                <w:szCs w:val="24"/>
              </w:rPr>
              <w:t>Концессионер</w:t>
            </w:r>
          </w:p>
          <w:p w14:paraId="5B4364E6" w14:textId="77777777" w:rsidR="009A092E" w:rsidRPr="00BE7545" w:rsidRDefault="009A092E" w:rsidP="009A092E">
            <w:pPr>
              <w:spacing w:line="240" w:lineRule="auto"/>
              <w:rPr>
                <w:rFonts w:ascii="Times New Roman" w:hAnsi="Times New Roman"/>
                <w:b/>
                <w:iCs/>
                <w:sz w:val="24"/>
                <w:szCs w:val="24"/>
              </w:rPr>
            </w:pPr>
            <w:r w:rsidRPr="00BE7545">
              <w:rPr>
                <w:rFonts w:ascii="Times New Roman" w:hAnsi="Times New Roman"/>
                <w:b/>
                <w:iCs/>
                <w:sz w:val="24"/>
                <w:szCs w:val="24"/>
              </w:rPr>
              <w:t>ООО «СТК»</w:t>
            </w:r>
          </w:p>
          <w:p w14:paraId="4382A2FF" w14:textId="77777777" w:rsidR="009A092E" w:rsidRPr="00BE7545" w:rsidRDefault="009A092E" w:rsidP="009A092E">
            <w:pPr>
              <w:spacing w:line="240" w:lineRule="auto"/>
              <w:rPr>
                <w:rFonts w:ascii="Times New Roman" w:hAnsi="Times New Roman"/>
                <w:b/>
                <w:iCs/>
                <w:sz w:val="24"/>
                <w:szCs w:val="24"/>
              </w:rPr>
            </w:pPr>
          </w:p>
          <w:p w14:paraId="7D9E842A" w14:textId="2646C427" w:rsidR="009A092E" w:rsidRPr="00BE7545" w:rsidRDefault="009A092E" w:rsidP="00341599">
            <w:pPr>
              <w:spacing w:line="240" w:lineRule="auto"/>
              <w:rPr>
                <w:rFonts w:ascii="Times New Roman" w:hAnsi="Times New Roman"/>
                <w:b/>
                <w:iCs/>
                <w:sz w:val="24"/>
                <w:szCs w:val="24"/>
              </w:rPr>
            </w:pPr>
          </w:p>
        </w:tc>
        <w:tc>
          <w:tcPr>
            <w:tcW w:w="4819" w:type="dxa"/>
          </w:tcPr>
          <w:p w14:paraId="05B3E981" w14:textId="77777777" w:rsidR="009A092E" w:rsidRPr="00BE7545" w:rsidRDefault="009A092E" w:rsidP="009A092E">
            <w:pPr>
              <w:keepNext/>
              <w:keepLines/>
              <w:widowControl w:val="0"/>
              <w:autoSpaceDE w:val="0"/>
              <w:autoSpaceDN w:val="0"/>
              <w:adjustRightInd w:val="0"/>
              <w:spacing w:line="240" w:lineRule="auto"/>
              <w:jc w:val="both"/>
              <w:rPr>
                <w:rFonts w:ascii="Times New Roman" w:hAnsi="Times New Roman"/>
                <w:b/>
                <w:sz w:val="24"/>
                <w:szCs w:val="24"/>
              </w:rPr>
            </w:pPr>
            <w:r w:rsidRPr="00BE7545">
              <w:rPr>
                <w:rFonts w:ascii="Times New Roman" w:hAnsi="Times New Roman"/>
                <w:b/>
                <w:sz w:val="24"/>
                <w:szCs w:val="24"/>
              </w:rPr>
              <w:t>Концедент</w:t>
            </w:r>
          </w:p>
          <w:p w14:paraId="744BD6AE" w14:textId="6211BDAC" w:rsidR="009A092E" w:rsidRPr="00BE7545" w:rsidRDefault="009A092E" w:rsidP="00341599">
            <w:pPr>
              <w:keepNext/>
              <w:keepLines/>
              <w:widowControl w:val="0"/>
              <w:autoSpaceDE w:val="0"/>
              <w:autoSpaceDN w:val="0"/>
              <w:adjustRightInd w:val="0"/>
              <w:spacing w:line="240" w:lineRule="auto"/>
              <w:jc w:val="both"/>
              <w:rPr>
                <w:rFonts w:ascii="Times New Roman" w:eastAsia="Times New Roman" w:hAnsi="Times New Roman"/>
                <w:b/>
                <w:bCs/>
                <w:sz w:val="24"/>
                <w:szCs w:val="24"/>
              </w:rPr>
            </w:pPr>
            <w:r w:rsidRPr="00BE7545">
              <w:rPr>
                <w:rFonts w:ascii="Times New Roman" w:eastAsia="Times New Roman" w:hAnsi="Times New Roman"/>
                <w:b/>
                <w:bCs/>
                <w:sz w:val="24"/>
                <w:szCs w:val="24"/>
              </w:rPr>
              <w:t>Админиистрация Боровского сельсовета Болотнинского района Новосибирской области</w:t>
            </w:r>
          </w:p>
        </w:tc>
      </w:tr>
      <w:tr w:rsidR="009A092E" w:rsidRPr="00BE7545" w14:paraId="28B22B0B" w14:textId="77777777" w:rsidTr="009A092E">
        <w:tc>
          <w:tcPr>
            <w:tcW w:w="4537" w:type="dxa"/>
          </w:tcPr>
          <w:p w14:paraId="385F6739" w14:textId="5DA65815" w:rsidR="009A092E" w:rsidRPr="00BE7545" w:rsidRDefault="009A092E" w:rsidP="00341599">
            <w:pPr>
              <w:spacing w:line="240" w:lineRule="auto"/>
              <w:rPr>
                <w:rFonts w:ascii="Times New Roman" w:hAnsi="Times New Roman"/>
                <w:sz w:val="24"/>
                <w:szCs w:val="24"/>
              </w:rPr>
            </w:pPr>
            <w:r w:rsidRPr="00BE7545">
              <w:rPr>
                <w:rFonts w:ascii="Times New Roman" w:hAnsi="Times New Roman"/>
                <w:b/>
                <w:sz w:val="24"/>
                <w:szCs w:val="24"/>
              </w:rPr>
              <w:t>Директор ООО «СТК»</w:t>
            </w:r>
          </w:p>
        </w:tc>
        <w:tc>
          <w:tcPr>
            <w:tcW w:w="4819" w:type="dxa"/>
          </w:tcPr>
          <w:p w14:paraId="3F07C8E1" w14:textId="518E0D59" w:rsidR="009A092E" w:rsidRPr="00BE7545" w:rsidRDefault="009A092E" w:rsidP="00341599">
            <w:pPr>
              <w:keepNext/>
              <w:keepLines/>
              <w:widowControl w:val="0"/>
              <w:autoSpaceDE w:val="0"/>
              <w:autoSpaceDN w:val="0"/>
              <w:adjustRightInd w:val="0"/>
              <w:spacing w:line="240" w:lineRule="auto"/>
              <w:jc w:val="both"/>
              <w:rPr>
                <w:rFonts w:ascii="Times New Roman" w:hAnsi="Times New Roman"/>
                <w:bCs/>
                <w:sz w:val="24"/>
              </w:rPr>
            </w:pPr>
            <w:r w:rsidRPr="00BE7545">
              <w:rPr>
                <w:rFonts w:ascii="Times New Roman" w:hAnsi="Times New Roman"/>
                <w:b/>
                <w:sz w:val="24"/>
              </w:rPr>
              <w:t>Глава Боровского сельсовета</w:t>
            </w:r>
          </w:p>
        </w:tc>
      </w:tr>
      <w:tr w:rsidR="009A092E" w:rsidRPr="00BE7545" w14:paraId="18E9C232" w14:textId="77777777" w:rsidTr="00341599">
        <w:tc>
          <w:tcPr>
            <w:tcW w:w="4537" w:type="dxa"/>
          </w:tcPr>
          <w:p w14:paraId="51A2E280" w14:textId="77777777" w:rsidR="009A092E" w:rsidRPr="00BE7545" w:rsidRDefault="009A092E" w:rsidP="009A092E">
            <w:pPr>
              <w:spacing w:line="240" w:lineRule="auto"/>
              <w:rPr>
                <w:rFonts w:ascii="Times New Roman" w:hAnsi="Times New Roman"/>
                <w:sz w:val="24"/>
                <w:szCs w:val="24"/>
              </w:rPr>
            </w:pPr>
          </w:p>
          <w:p w14:paraId="70D83A2A" w14:textId="77777777" w:rsidR="009A092E" w:rsidRPr="00BE7545" w:rsidRDefault="009A092E" w:rsidP="009A092E">
            <w:pPr>
              <w:spacing w:line="240" w:lineRule="auto"/>
              <w:rPr>
                <w:rFonts w:ascii="Times New Roman" w:hAnsi="Times New Roman"/>
                <w:sz w:val="24"/>
                <w:szCs w:val="24"/>
              </w:rPr>
            </w:pPr>
          </w:p>
          <w:p w14:paraId="323C4C27" w14:textId="77777777" w:rsidR="009A092E" w:rsidRPr="00BE7545" w:rsidRDefault="009A092E" w:rsidP="009A092E">
            <w:pPr>
              <w:spacing w:line="240" w:lineRule="auto"/>
              <w:rPr>
                <w:rFonts w:ascii="Times New Roman" w:hAnsi="Times New Roman"/>
                <w:sz w:val="24"/>
                <w:szCs w:val="24"/>
              </w:rPr>
            </w:pPr>
            <w:r w:rsidRPr="00BE7545">
              <w:rPr>
                <w:rFonts w:ascii="Times New Roman" w:hAnsi="Times New Roman"/>
                <w:sz w:val="24"/>
                <w:szCs w:val="24"/>
              </w:rPr>
              <w:t>_____________________/ Р.Н. Макаров /</w:t>
            </w:r>
          </w:p>
          <w:p w14:paraId="45BD3F2C" w14:textId="4E42476A" w:rsidR="009A092E" w:rsidRPr="00BE7545" w:rsidRDefault="009A092E" w:rsidP="00341599">
            <w:pPr>
              <w:spacing w:line="240" w:lineRule="auto"/>
              <w:rPr>
                <w:rFonts w:ascii="Times New Roman" w:hAnsi="Times New Roman"/>
                <w:sz w:val="24"/>
                <w:szCs w:val="24"/>
              </w:rPr>
            </w:pPr>
            <w:r w:rsidRPr="00BE7545">
              <w:rPr>
                <w:rFonts w:ascii="Times New Roman" w:hAnsi="Times New Roman"/>
                <w:sz w:val="24"/>
                <w:szCs w:val="24"/>
              </w:rPr>
              <w:t>М.П.</w:t>
            </w:r>
          </w:p>
        </w:tc>
        <w:tc>
          <w:tcPr>
            <w:tcW w:w="4819" w:type="dxa"/>
          </w:tcPr>
          <w:p w14:paraId="5FBA7FC7" w14:textId="77777777" w:rsidR="009A092E" w:rsidRPr="00BE7545" w:rsidRDefault="009A092E" w:rsidP="009A092E">
            <w:pPr>
              <w:spacing w:line="240" w:lineRule="auto"/>
              <w:rPr>
                <w:rFonts w:ascii="Times New Roman" w:hAnsi="Times New Roman"/>
                <w:sz w:val="24"/>
                <w:szCs w:val="24"/>
              </w:rPr>
            </w:pPr>
          </w:p>
          <w:p w14:paraId="10C4E012" w14:textId="77777777" w:rsidR="009A092E" w:rsidRPr="00BE7545" w:rsidRDefault="009A092E" w:rsidP="009A092E">
            <w:pPr>
              <w:spacing w:line="240" w:lineRule="auto"/>
              <w:rPr>
                <w:rFonts w:ascii="Times New Roman" w:hAnsi="Times New Roman"/>
                <w:sz w:val="24"/>
                <w:szCs w:val="24"/>
              </w:rPr>
            </w:pPr>
          </w:p>
          <w:p w14:paraId="6BD4BFCB" w14:textId="77777777" w:rsidR="009A092E" w:rsidRPr="00BE7545" w:rsidRDefault="009A092E" w:rsidP="009A092E">
            <w:pPr>
              <w:spacing w:line="240" w:lineRule="auto"/>
              <w:rPr>
                <w:rFonts w:ascii="Times New Roman" w:hAnsi="Times New Roman"/>
                <w:sz w:val="24"/>
                <w:szCs w:val="24"/>
              </w:rPr>
            </w:pPr>
            <w:r w:rsidRPr="00BE7545">
              <w:rPr>
                <w:rFonts w:ascii="Times New Roman" w:hAnsi="Times New Roman"/>
                <w:sz w:val="24"/>
                <w:szCs w:val="24"/>
              </w:rPr>
              <w:t>_____________________/ С.Л. Негатин /</w:t>
            </w:r>
          </w:p>
          <w:p w14:paraId="5BCEC3DC" w14:textId="77777777" w:rsidR="009A092E" w:rsidRPr="00BE7545" w:rsidRDefault="009A092E" w:rsidP="009A092E">
            <w:pPr>
              <w:spacing w:line="240" w:lineRule="auto"/>
              <w:rPr>
                <w:rFonts w:ascii="Times New Roman" w:hAnsi="Times New Roman"/>
                <w:sz w:val="24"/>
                <w:szCs w:val="24"/>
              </w:rPr>
            </w:pPr>
            <w:r w:rsidRPr="00BE7545">
              <w:rPr>
                <w:rFonts w:ascii="Times New Roman" w:hAnsi="Times New Roman"/>
                <w:sz w:val="24"/>
                <w:szCs w:val="24"/>
              </w:rPr>
              <w:t>М.П.</w:t>
            </w:r>
          </w:p>
          <w:p w14:paraId="015AF15A" w14:textId="77777777" w:rsidR="009A092E" w:rsidRPr="00BE7545" w:rsidRDefault="009A092E" w:rsidP="00341599">
            <w:pPr>
              <w:spacing w:line="240" w:lineRule="auto"/>
              <w:rPr>
                <w:rFonts w:ascii="Times New Roman" w:hAnsi="Times New Roman"/>
                <w:sz w:val="24"/>
                <w:szCs w:val="24"/>
              </w:rPr>
            </w:pPr>
          </w:p>
        </w:tc>
      </w:tr>
      <w:tr w:rsidR="009A092E" w:rsidRPr="00BE7545" w14:paraId="487E8728" w14:textId="77777777" w:rsidTr="00341599">
        <w:tc>
          <w:tcPr>
            <w:tcW w:w="4537" w:type="dxa"/>
          </w:tcPr>
          <w:p w14:paraId="5ACBA9FE" w14:textId="769F04E0" w:rsidR="009A092E" w:rsidRPr="00BE7545" w:rsidRDefault="009A092E" w:rsidP="00341599">
            <w:pPr>
              <w:keepNext/>
              <w:keepLines/>
              <w:widowControl w:val="0"/>
              <w:autoSpaceDE w:val="0"/>
              <w:autoSpaceDN w:val="0"/>
              <w:adjustRightInd w:val="0"/>
              <w:spacing w:line="240" w:lineRule="auto"/>
              <w:jc w:val="both"/>
              <w:rPr>
                <w:rFonts w:ascii="Times New Roman" w:eastAsia="Times New Roman" w:hAnsi="Times New Roman"/>
                <w:b/>
                <w:bCs/>
                <w:sz w:val="24"/>
                <w:szCs w:val="24"/>
              </w:rPr>
            </w:pPr>
          </w:p>
        </w:tc>
        <w:tc>
          <w:tcPr>
            <w:tcW w:w="4819" w:type="dxa"/>
          </w:tcPr>
          <w:p w14:paraId="52455299" w14:textId="77777777" w:rsidR="009A092E" w:rsidRPr="00BE7545" w:rsidRDefault="009A092E" w:rsidP="00341599">
            <w:pPr>
              <w:spacing w:line="240" w:lineRule="auto"/>
              <w:rPr>
                <w:rFonts w:ascii="Times New Roman" w:hAnsi="Times New Roman"/>
                <w:b/>
                <w:sz w:val="24"/>
                <w:szCs w:val="24"/>
              </w:rPr>
            </w:pPr>
          </w:p>
        </w:tc>
      </w:tr>
      <w:tr w:rsidR="009A092E" w:rsidRPr="00BE7545" w14:paraId="4A6F86EE" w14:textId="77777777" w:rsidTr="00341599">
        <w:tc>
          <w:tcPr>
            <w:tcW w:w="4537" w:type="dxa"/>
          </w:tcPr>
          <w:p w14:paraId="3913DFA0" w14:textId="4D8AEEE0" w:rsidR="009A092E" w:rsidRPr="00BE7545" w:rsidRDefault="009A092E" w:rsidP="00341599">
            <w:pPr>
              <w:keepNext/>
              <w:keepLines/>
              <w:widowControl w:val="0"/>
              <w:autoSpaceDE w:val="0"/>
              <w:autoSpaceDN w:val="0"/>
              <w:adjustRightInd w:val="0"/>
              <w:spacing w:line="240" w:lineRule="auto"/>
              <w:jc w:val="both"/>
              <w:rPr>
                <w:rFonts w:ascii="Times New Roman" w:hAnsi="Times New Roman"/>
                <w:b/>
                <w:sz w:val="24"/>
              </w:rPr>
            </w:pPr>
          </w:p>
        </w:tc>
        <w:tc>
          <w:tcPr>
            <w:tcW w:w="4819" w:type="dxa"/>
          </w:tcPr>
          <w:p w14:paraId="4A76CBA6" w14:textId="77777777" w:rsidR="009A092E" w:rsidRPr="00BE7545" w:rsidRDefault="009A092E" w:rsidP="00341599">
            <w:pPr>
              <w:spacing w:line="240" w:lineRule="auto"/>
              <w:rPr>
                <w:rFonts w:ascii="Times New Roman" w:hAnsi="Times New Roman"/>
                <w:sz w:val="24"/>
                <w:szCs w:val="24"/>
              </w:rPr>
            </w:pPr>
          </w:p>
        </w:tc>
      </w:tr>
      <w:tr w:rsidR="009A092E" w:rsidRPr="00BE7545" w14:paraId="4E3BD24B" w14:textId="77777777" w:rsidTr="00341599">
        <w:tc>
          <w:tcPr>
            <w:tcW w:w="4537" w:type="dxa"/>
          </w:tcPr>
          <w:p w14:paraId="692C5F0B" w14:textId="77777777" w:rsidR="009A092E" w:rsidRPr="00BE7545" w:rsidRDefault="009A092E" w:rsidP="00341599">
            <w:pPr>
              <w:spacing w:line="240" w:lineRule="auto"/>
              <w:rPr>
                <w:rFonts w:ascii="Times New Roman" w:hAnsi="Times New Roman"/>
                <w:sz w:val="24"/>
                <w:szCs w:val="24"/>
              </w:rPr>
            </w:pPr>
          </w:p>
        </w:tc>
        <w:tc>
          <w:tcPr>
            <w:tcW w:w="4819" w:type="dxa"/>
          </w:tcPr>
          <w:p w14:paraId="66470947" w14:textId="77777777" w:rsidR="009A092E" w:rsidRPr="00BE7545" w:rsidRDefault="009A092E" w:rsidP="00341599">
            <w:pPr>
              <w:spacing w:line="240" w:lineRule="auto"/>
              <w:rPr>
                <w:rFonts w:ascii="Times New Roman" w:hAnsi="Times New Roman"/>
                <w:sz w:val="24"/>
                <w:szCs w:val="24"/>
              </w:rPr>
            </w:pPr>
          </w:p>
        </w:tc>
      </w:tr>
    </w:tbl>
    <w:p w14:paraId="73E5DCDB" w14:textId="77777777" w:rsidR="00173809" w:rsidRPr="00BE7545" w:rsidRDefault="00173809" w:rsidP="00FB06AA">
      <w:pPr>
        <w:pStyle w:val="a6"/>
        <w:spacing w:after="120" w:line="240" w:lineRule="auto"/>
        <w:ind w:left="709"/>
        <w:jc w:val="both"/>
        <w:rPr>
          <w:rFonts w:ascii="Times New Roman" w:hAnsi="Times New Roman"/>
          <w:sz w:val="24"/>
          <w:szCs w:val="24"/>
        </w:rPr>
      </w:pPr>
    </w:p>
    <w:p w14:paraId="5456B42B" w14:textId="77777777" w:rsidR="00FC5CCF" w:rsidRPr="00BE7545" w:rsidRDefault="00FC5CCF" w:rsidP="0055411A">
      <w:pPr>
        <w:spacing w:line="240" w:lineRule="auto"/>
        <w:jc w:val="both"/>
        <w:rPr>
          <w:rFonts w:ascii="Times New Roman" w:hAnsi="Times New Roman"/>
          <w:sz w:val="24"/>
          <w:szCs w:val="24"/>
        </w:rPr>
      </w:pPr>
    </w:p>
    <w:p w14:paraId="1D4AC425" w14:textId="23139E7B" w:rsidR="00173809" w:rsidRPr="00BE7545" w:rsidRDefault="00173809" w:rsidP="0055411A">
      <w:pPr>
        <w:spacing w:line="240" w:lineRule="auto"/>
        <w:jc w:val="both"/>
        <w:rPr>
          <w:rFonts w:ascii="Times New Roman" w:hAnsi="Times New Roman"/>
          <w:sz w:val="24"/>
          <w:szCs w:val="24"/>
        </w:rPr>
      </w:pPr>
    </w:p>
    <w:p w14:paraId="6071D26F" w14:textId="77777777" w:rsidR="00BE7545" w:rsidRPr="00BE7545" w:rsidRDefault="00BE7545" w:rsidP="0055411A">
      <w:pPr>
        <w:spacing w:line="240" w:lineRule="auto"/>
        <w:jc w:val="both"/>
        <w:rPr>
          <w:rFonts w:ascii="Times New Roman" w:hAnsi="Times New Roman"/>
          <w:sz w:val="24"/>
          <w:szCs w:val="24"/>
        </w:rPr>
        <w:sectPr w:rsidR="00BE7545" w:rsidRPr="00BE7545" w:rsidSect="003B6971">
          <w:pgSz w:w="11906" w:h="16838"/>
          <w:pgMar w:top="851" w:right="851" w:bottom="851" w:left="1701" w:header="709" w:footer="709" w:gutter="0"/>
          <w:cols w:space="708"/>
          <w:titlePg/>
          <w:docGrid w:linePitch="360"/>
        </w:sectPr>
      </w:pPr>
    </w:p>
    <w:p w14:paraId="41E77CB6" w14:textId="77777777" w:rsidR="00BE7545" w:rsidRPr="00BE7545" w:rsidRDefault="00BE7545" w:rsidP="00BE7545">
      <w:pPr>
        <w:spacing w:after="0" w:line="240" w:lineRule="auto"/>
        <w:jc w:val="right"/>
        <w:rPr>
          <w:rFonts w:ascii="Times New Roman" w:eastAsia="Times New Roman" w:hAnsi="Times New Roman"/>
          <w:sz w:val="24"/>
          <w:szCs w:val="24"/>
          <w:lang w:eastAsia="ru-RU"/>
        </w:rPr>
      </w:pPr>
      <w:r w:rsidRPr="00BE7545">
        <w:rPr>
          <w:rFonts w:ascii="Times New Roman" w:eastAsia="Times New Roman" w:hAnsi="Times New Roman"/>
          <w:b/>
          <w:sz w:val="24"/>
          <w:szCs w:val="24"/>
          <w:lang w:eastAsia="ru-RU"/>
        </w:rPr>
        <w:lastRenderedPageBreak/>
        <w:t>ПРИЛОЖЕНИЕ 15</w:t>
      </w:r>
      <w:r w:rsidRPr="00BE7545">
        <w:rPr>
          <w:rFonts w:ascii="Times New Roman" w:eastAsia="Times New Roman" w:hAnsi="Times New Roman"/>
          <w:sz w:val="24"/>
          <w:szCs w:val="24"/>
          <w:lang w:eastAsia="ru-RU"/>
        </w:rPr>
        <w:br/>
        <w:t>к концессионному соглашению в отношении отдельного объекта теплоснабжения,</w:t>
      </w:r>
    </w:p>
    <w:p w14:paraId="68A81806" w14:textId="32EF48D8" w:rsidR="00BE7545" w:rsidRPr="00BE7545" w:rsidRDefault="00BE7545" w:rsidP="00BE7545">
      <w:pPr>
        <w:spacing w:after="0" w:line="240" w:lineRule="auto"/>
        <w:jc w:val="right"/>
        <w:rPr>
          <w:rFonts w:ascii="Times New Roman" w:eastAsia="Times New Roman" w:hAnsi="Times New Roman"/>
          <w:sz w:val="24"/>
          <w:szCs w:val="24"/>
          <w:lang w:eastAsia="ru-RU"/>
        </w:rPr>
      </w:pPr>
      <w:r w:rsidRPr="00BE7545">
        <w:rPr>
          <w:rFonts w:ascii="Times New Roman" w:eastAsia="Times New Roman" w:hAnsi="Times New Roman"/>
          <w:sz w:val="24"/>
          <w:szCs w:val="24"/>
          <w:lang w:eastAsia="ru-RU"/>
        </w:rPr>
        <w:t>предназначенного для теплоснабжения на территории Боровского сельсовета</w:t>
      </w:r>
    </w:p>
    <w:p w14:paraId="13AE8A14" w14:textId="77777777" w:rsidR="00BE7545" w:rsidRPr="00BE7545" w:rsidRDefault="00BE7545" w:rsidP="00BE7545">
      <w:pPr>
        <w:spacing w:after="0" w:line="240" w:lineRule="auto"/>
        <w:jc w:val="right"/>
        <w:rPr>
          <w:rFonts w:ascii="Times New Roman" w:hAnsi="Times New Roman"/>
          <w:sz w:val="24"/>
          <w:szCs w:val="24"/>
        </w:rPr>
      </w:pPr>
      <w:r w:rsidRPr="00BE7545">
        <w:rPr>
          <w:rFonts w:ascii="Times New Roman" w:eastAsia="Times New Roman" w:hAnsi="Times New Roman"/>
          <w:sz w:val="24"/>
          <w:szCs w:val="24"/>
          <w:lang w:eastAsia="ru-RU"/>
        </w:rPr>
        <w:t>Болотнинского района Новосибирской области</w:t>
      </w:r>
    </w:p>
    <w:p w14:paraId="42B39C77" w14:textId="09A2D35B" w:rsidR="00BE7545" w:rsidRPr="00BE7545" w:rsidRDefault="00BE7545" w:rsidP="0055411A">
      <w:pPr>
        <w:spacing w:line="240" w:lineRule="auto"/>
        <w:jc w:val="both"/>
        <w:rPr>
          <w:rFonts w:ascii="Times New Roman" w:hAnsi="Times New Roman"/>
          <w:sz w:val="24"/>
          <w:szCs w:val="24"/>
        </w:rPr>
      </w:pPr>
    </w:p>
    <w:p w14:paraId="35016FE2" w14:textId="77777777" w:rsidR="00BE7545" w:rsidRPr="00BE7545" w:rsidRDefault="00BE7545" w:rsidP="00BE7545">
      <w:pPr>
        <w:pStyle w:val="af7"/>
        <w:spacing w:line="240" w:lineRule="auto"/>
      </w:pPr>
      <w:bookmarkStart w:id="1204" w:name="_Toc485514176"/>
      <w:bookmarkStart w:id="1205" w:name="_Toc484822153"/>
      <w:r w:rsidRPr="00BE7545">
        <w:t>Требования к Банковской гарантии</w:t>
      </w:r>
      <w:bookmarkEnd w:id="1204"/>
      <w:bookmarkEnd w:id="1205"/>
    </w:p>
    <w:tbl>
      <w:tblPr>
        <w:tblStyle w:val="210"/>
        <w:tblW w:w="0" w:type="auto"/>
        <w:tblLook w:val="04A0" w:firstRow="1" w:lastRow="0" w:firstColumn="1" w:lastColumn="0" w:noHBand="0" w:noVBand="1"/>
      </w:tblPr>
      <w:tblGrid>
        <w:gridCol w:w="704"/>
        <w:gridCol w:w="2268"/>
        <w:gridCol w:w="6372"/>
      </w:tblGrid>
      <w:tr w:rsidR="00BE7545" w:rsidRPr="00BE7545" w14:paraId="4F35AFBF" w14:textId="77777777" w:rsidTr="0007369B">
        <w:tc>
          <w:tcPr>
            <w:tcW w:w="704" w:type="dxa"/>
          </w:tcPr>
          <w:p w14:paraId="132E0121" w14:textId="77777777" w:rsidR="00BE7545" w:rsidRPr="00BE7545" w:rsidRDefault="00BE7545" w:rsidP="001F5411">
            <w:pPr>
              <w:widowControl w:val="0"/>
              <w:numPr>
                <w:ilvl w:val="0"/>
                <w:numId w:val="25"/>
              </w:numPr>
              <w:tabs>
                <w:tab w:val="left" w:pos="1430"/>
                <w:tab w:val="left" w:pos="5399"/>
              </w:tabs>
              <w:autoSpaceDE w:val="0"/>
              <w:autoSpaceDN w:val="0"/>
              <w:adjustRightInd w:val="0"/>
              <w:spacing w:after="240" w:line="240" w:lineRule="auto"/>
              <w:ind w:left="426" w:hanging="284"/>
              <w:rPr>
                <w:rFonts w:ascii="Times New Roman" w:hAnsi="Times New Roman"/>
                <w:sz w:val="24"/>
                <w:lang w:val="ru-RU"/>
              </w:rPr>
            </w:pPr>
          </w:p>
        </w:tc>
        <w:tc>
          <w:tcPr>
            <w:tcW w:w="2268" w:type="dxa"/>
          </w:tcPr>
          <w:p w14:paraId="66EE022A" w14:textId="77777777" w:rsidR="00BE7545" w:rsidRPr="00BE7545" w:rsidRDefault="00BE7545" w:rsidP="0007369B">
            <w:pPr>
              <w:spacing w:after="240" w:line="240" w:lineRule="auto"/>
              <w:jc w:val="both"/>
              <w:rPr>
                <w:rFonts w:ascii="Times New Roman" w:hAnsi="Times New Roman"/>
                <w:sz w:val="24"/>
              </w:rPr>
            </w:pPr>
            <w:r w:rsidRPr="00BE7545">
              <w:rPr>
                <w:rFonts w:ascii="Times New Roman" w:hAnsi="Times New Roman"/>
                <w:sz w:val="24"/>
              </w:rPr>
              <w:t>Вид Банковской гарантии</w:t>
            </w:r>
          </w:p>
        </w:tc>
        <w:tc>
          <w:tcPr>
            <w:tcW w:w="6372" w:type="dxa"/>
          </w:tcPr>
          <w:p w14:paraId="53D5E16B" w14:textId="77777777" w:rsidR="00BE7545" w:rsidRPr="00BE7545" w:rsidRDefault="00BE7545" w:rsidP="0007369B">
            <w:pPr>
              <w:spacing w:after="240" w:line="240" w:lineRule="auto"/>
              <w:jc w:val="both"/>
              <w:rPr>
                <w:rFonts w:ascii="Times New Roman" w:hAnsi="Times New Roman"/>
                <w:sz w:val="24"/>
                <w:lang w:val="ru-RU"/>
              </w:rPr>
            </w:pPr>
            <w:r w:rsidRPr="00BE7545">
              <w:rPr>
                <w:rFonts w:ascii="Times New Roman" w:hAnsi="Times New Roman"/>
                <w:sz w:val="24"/>
                <w:lang w:val="ru-RU"/>
              </w:rPr>
              <w:t>Безотзывная и непередаваемая Банковская гарантия</w:t>
            </w:r>
          </w:p>
        </w:tc>
      </w:tr>
      <w:tr w:rsidR="00BE7545" w:rsidRPr="00BE7545" w14:paraId="0132EF5E" w14:textId="77777777" w:rsidTr="0007369B">
        <w:tc>
          <w:tcPr>
            <w:tcW w:w="704" w:type="dxa"/>
          </w:tcPr>
          <w:p w14:paraId="59A3FF1D" w14:textId="77777777" w:rsidR="00BE7545" w:rsidRPr="00BE7545" w:rsidRDefault="00BE7545" w:rsidP="001F5411">
            <w:pPr>
              <w:widowControl w:val="0"/>
              <w:numPr>
                <w:ilvl w:val="0"/>
                <w:numId w:val="25"/>
              </w:numPr>
              <w:tabs>
                <w:tab w:val="left" w:pos="1430"/>
                <w:tab w:val="left" w:pos="5399"/>
              </w:tabs>
              <w:autoSpaceDE w:val="0"/>
              <w:autoSpaceDN w:val="0"/>
              <w:adjustRightInd w:val="0"/>
              <w:spacing w:after="240" w:line="240" w:lineRule="auto"/>
              <w:ind w:left="426" w:hanging="284"/>
              <w:rPr>
                <w:rFonts w:ascii="Times New Roman" w:hAnsi="Times New Roman"/>
                <w:sz w:val="24"/>
                <w:lang w:val="ru-RU"/>
              </w:rPr>
            </w:pPr>
          </w:p>
        </w:tc>
        <w:tc>
          <w:tcPr>
            <w:tcW w:w="2268" w:type="dxa"/>
          </w:tcPr>
          <w:p w14:paraId="037ED561" w14:textId="77777777" w:rsidR="00BE7545" w:rsidRPr="00BE7545" w:rsidRDefault="00BE7545" w:rsidP="0007369B">
            <w:pPr>
              <w:spacing w:after="240" w:line="240" w:lineRule="auto"/>
              <w:jc w:val="both"/>
              <w:rPr>
                <w:rFonts w:ascii="Times New Roman" w:hAnsi="Times New Roman"/>
                <w:sz w:val="24"/>
              </w:rPr>
            </w:pPr>
            <w:r w:rsidRPr="00BE7545">
              <w:rPr>
                <w:rFonts w:ascii="Times New Roman" w:hAnsi="Times New Roman"/>
                <w:sz w:val="24"/>
              </w:rPr>
              <w:t>Требования к гаранту</w:t>
            </w:r>
          </w:p>
        </w:tc>
        <w:tc>
          <w:tcPr>
            <w:tcW w:w="6372" w:type="dxa"/>
          </w:tcPr>
          <w:p w14:paraId="33CC958C" w14:textId="77777777" w:rsidR="00BE7545" w:rsidRPr="00BE7545" w:rsidRDefault="00BE7545" w:rsidP="0007369B">
            <w:pPr>
              <w:jc w:val="both"/>
              <w:rPr>
                <w:rFonts w:ascii="Times New Roman" w:hAnsi="Times New Roman"/>
                <w:sz w:val="24"/>
                <w:lang w:val="ru-RU"/>
              </w:rPr>
            </w:pPr>
            <w:r w:rsidRPr="00BE7545">
              <w:rPr>
                <w:rFonts w:ascii="Times New Roman" w:hAnsi="Times New Roman"/>
                <w:sz w:val="24"/>
                <w:lang w:val="ru-RU"/>
              </w:rPr>
              <w:t>Банковская гарантия должна быть выдана одной из следующих организаций:</w:t>
            </w:r>
          </w:p>
          <w:p w14:paraId="4A91F540" w14:textId="77777777" w:rsidR="00BE7545" w:rsidRPr="00BE7545" w:rsidRDefault="00BE7545" w:rsidP="001F5411">
            <w:pPr>
              <w:pStyle w:val="a6"/>
              <w:numPr>
                <w:ilvl w:val="0"/>
                <w:numId w:val="26"/>
              </w:numPr>
              <w:spacing w:after="120"/>
              <w:ind w:left="316" w:hanging="282"/>
              <w:contextualSpacing w:val="0"/>
              <w:jc w:val="both"/>
              <w:rPr>
                <w:rFonts w:ascii="Times New Roman" w:hAnsi="Times New Roman"/>
                <w:sz w:val="24"/>
                <w:lang w:val="ru-RU"/>
              </w:rPr>
            </w:pPr>
            <w:r w:rsidRPr="00BE7545">
              <w:rPr>
                <w:rFonts w:ascii="Times New Roman" w:hAnsi="Times New Roman"/>
                <w:sz w:val="24"/>
                <w:lang w:val="ru-RU"/>
              </w:rPr>
              <w:t>международная финансовая организация, созданная в соответствии с международными договорами, участником которых является Российская Федерация;</w:t>
            </w:r>
          </w:p>
          <w:p w14:paraId="5C7A6679" w14:textId="77777777" w:rsidR="00BE7545" w:rsidRPr="00BE7545" w:rsidRDefault="00BE7545" w:rsidP="001F5411">
            <w:pPr>
              <w:pStyle w:val="a6"/>
              <w:numPr>
                <w:ilvl w:val="0"/>
                <w:numId w:val="26"/>
              </w:numPr>
              <w:spacing w:after="120"/>
              <w:ind w:left="316" w:hanging="282"/>
              <w:contextualSpacing w:val="0"/>
              <w:jc w:val="both"/>
              <w:rPr>
                <w:rFonts w:ascii="Times New Roman" w:hAnsi="Times New Roman"/>
                <w:sz w:val="24"/>
                <w:lang w:val="ru-RU"/>
              </w:rPr>
            </w:pPr>
            <w:r w:rsidRPr="00BE7545">
              <w:rPr>
                <w:rFonts w:ascii="Times New Roman" w:hAnsi="Times New Roman"/>
                <w:sz w:val="24"/>
                <w:lang w:val="ru-RU"/>
              </w:rPr>
              <w:t>международная финансовая организация, с которой Российская Федерация заключила международный договор;</w:t>
            </w:r>
          </w:p>
          <w:p w14:paraId="5EBA2212" w14:textId="77777777" w:rsidR="00BE7545" w:rsidRPr="00BE7545" w:rsidRDefault="00BE7545" w:rsidP="001F5411">
            <w:pPr>
              <w:pStyle w:val="a6"/>
              <w:numPr>
                <w:ilvl w:val="0"/>
                <w:numId w:val="26"/>
              </w:numPr>
              <w:spacing w:after="120"/>
              <w:ind w:left="316" w:hanging="282"/>
              <w:contextualSpacing w:val="0"/>
              <w:jc w:val="both"/>
              <w:rPr>
                <w:rFonts w:ascii="Times New Roman" w:hAnsi="Times New Roman"/>
                <w:sz w:val="24"/>
                <w:lang w:val="ru-RU"/>
              </w:rPr>
            </w:pPr>
            <w:r w:rsidRPr="00BE7545">
              <w:rPr>
                <w:rFonts w:ascii="Times New Roman" w:hAnsi="Times New Roman"/>
                <w:sz w:val="24"/>
                <w:lang w:val="ru-RU"/>
              </w:rPr>
              <w:t>государственная корпорация «Банк развития и внешнеэкономической деятельности (Внешэкономбанк)»;</w:t>
            </w:r>
          </w:p>
          <w:p w14:paraId="25B9FEE2" w14:textId="77777777" w:rsidR="00BE7545" w:rsidRPr="00BE7545" w:rsidRDefault="00BE7545" w:rsidP="001F5411">
            <w:pPr>
              <w:pStyle w:val="a6"/>
              <w:numPr>
                <w:ilvl w:val="0"/>
                <w:numId w:val="26"/>
              </w:numPr>
              <w:spacing w:after="120"/>
              <w:ind w:left="316" w:hanging="282"/>
              <w:contextualSpacing w:val="0"/>
              <w:jc w:val="both"/>
              <w:rPr>
                <w:rFonts w:ascii="Times New Roman" w:hAnsi="Times New Roman"/>
                <w:sz w:val="24"/>
                <w:lang w:val="ru-RU"/>
              </w:rPr>
            </w:pPr>
            <w:r w:rsidRPr="00BE7545">
              <w:rPr>
                <w:rFonts w:ascii="Times New Roman" w:hAnsi="Times New Roman"/>
                <w:sz w:val="24"/>
                <w:lang w:val="ru-RU"/>
              </w:rPr>
              <w:t>российская кредитная организация, соответствующая следующим требованиям:</w:t>
            </w:r>
          </w:p>
          <w:p w14:paraId="6B73DE9E" w14:textId="77777777" w:rsidR="00BE7545" w:rsidRPr="00BE7545" w:rsidRDefault="00BE7545" w:rsidP="001F5411">
            <w:pPr>
              <w:pStyle w:val="a6"/>
              <w:numPr>
                <w:ilvl w:val="0"/>
                <w:numId w:val="27"/>
              </w:numPr>
              <w:spacing w:after="120"/>
              <w:ind w:left="458"/>
              <w:contextualSpacing w:val="0"/>
              <w:jc w:val="both"/>
              <w:rPr>
                <w:rFonts w:ascii="Times New Roman" w:hAnsi="Times New Roman"/>
                <w:sz w:val="24"/>
                <w:lang w:val="ru-RU"/>
              </w:rPr>
            </w:pPr>
            <w:r w:rsidRPr="00BE7545">
              <w:rPr>
                <w:rFonts w:ascii="Times New Roman" w:hAnsi="Times New Roman"/>
                <w:sz w:val="24"/>
                <w:lang w:val="ru-RU"/>
              </w:rPr>
              <w:t>наличие генеральной лицензии Центрального банка Российской Федерации на осуществление банковских операций или соответствующей лицензии, выданной уполномоченными органами иностранных государств;</w:t>
            </w:r>
          </w:p>
          <w:p w14:paraId="57304E48" w14:textId="77777777" w:rsidR="00BE7545" w:rsidRPr="00BE7545" w:rsidRDefault="00BE7545" w:rsidP="001F5411">
            <w:pPr>
              <w:pStyle w:val="a6"/>
              <w:numPr>
                <w:ilvl w:val="0"/>
                <w:numId w:val="27"/>
              </w:numPr>
              <w:spacing w:after="120"/>
              <w:ind w:left="458"/>
              <w:contextualSpacing w:val="0"/>
              <w:jc w:val="both"/>
              <w:rPr>
                <w:rFonts w:ascii="Times New Roman" w:hAnsi="Times New Roman"/>
                <w:sz w:val="24"/>
              </w:rPr>
            </w:pPr>
            <w:r w:rsidRPr="00BE7545">
              <w:rPr>
                <w:rFonts w:ascii="Times New Roman" w:hAnsi="Times New Roman"/>
                <w:sz w:val="24"/>
                <w:lang w:val="ru-RU"/>
              </w:rPr>
              <w:t xml:space="preserve">период деятельности составляет не менее 3 лет с даты государственной регистрации (при слиянии банков указанный срок рассчитывается как в отношении организации, имеющей более раннюю </w:t>
            </w:r>
            <w:r w:rsidRPr="00BE7545">
              <w:rPr>
                <w:rFonts w:ascii="Times New Roman" w:hAnsi="Times New Roman"/>
                <w:sz w:val="24"/>
              </w:rPr>
              <w:t>дату государственной регистрации, при преобразовании указанный срок не прерывается);</w:t>
            </w:r>
          </w:p>
          <w:p w14:paraId="7337F5CC" w14:textId="77777777" w:rsidR="00BE7545" w:rsidRPr="00BE7545" w:rsidRDefault="00BE7545" w:rsidP="001F5411">
            <w:pPr>
              <w:pStyle w:val="a6"/>
              <w:numPr>
                <w:ilvl w:val="0"/>
                <w:numId w:val="27"/>
              </w:numPr>
              <w:spacing w:after="120"/>
              <w:ind w:left="458"/>
              <w:contextualSpacing w:val="0"/>
              <w:jc w:val="both"/>
              <w:rPr>
                <w:rFonts w:ascii="Times New Roman" w:hAnsi="Times New Roman"/>
                <w:sz w:val="24"/>
                <w:lang w:val="ru-RU"/>
              </w:rPr>
            </w:pPr>
            <w:r w:rsidRPr="00BE7545">
              <w:rPr>
                <w:rFonts w:ascii="Times New Roman" w:hAnsi="Times New Roman"/>
                <w:sz w:val="24"/>
                <w:lang w:val="ru-RU"/>
              </w:rPr>
              <w:t>наличие у банка безусловно положительного аудиторского заключения за прошедший год, в котором подтверждаются достоверность во всех существенных отношениях финансовой (бухгалтерской) отчетности и соответствие порядка ведения бухгалтерского учета законодательству Российской Федерации.</w:t>
            </w:r>
          </w:p>
          <w:p w14:paraId="44DD848D" w14:textId="77777777" w:rsidR="00BE7545" w:rsidRPr="00BE7545" w:rsidRDefault="00BE7545" w:rsidP="001F5411">
            <w:pPr>
              <w:pStyle w:val="a6"/>
              <w:numPr>
                <w:ilvl w:val="0"/>
                <w:numId w:val="27"/>
              </w:numPr>
              <w:spacing w:after="120"/>
              <w:ind w:left="458"/>
              <w:contextualSpacing w:val="0"/>
              <w:jc w:val="both"/>
              <w:rPr>
                <w:rFonts w:ascii="Times New Roman" w:hAnsi="Times New Roman"/>
                <w:sz w:val="24"/>
                <w:lang w:val="ru-RU"/>
              </w:rPr>
            </w:pPr>
            <w:r w:rsidRPr="00BE7545">
              <w:rPr>
                <w:rFonts w:ascii="Times New Roman" w:hAnsi="Times New Roman"/>
                <w:sz w:val="24"/>
                <w:lang w:val="ru-RU"/>
              </w:rPr>
              <w:t>размер собственных средств (капитала) составляет не менее чем 20 млрд. рублей.</w:t>
            </w:r>
          </w:p>
        </w:tc>
      </w:tr>
      <w:tr w:rsidR="00BE7545" w:rsidRPr="00BE7545" w14:paraId="1F55845A" w14:textId="77777777" w:rsidTr="0007369B">
        <w:tc>
          <w:tcPr>
            <w:tcW w:w="704" w:type="dxa"/>
          </w:tcPr>
          <w:p w14:paraId="1A1589F8" w14:textId="77777777" w:rsidR="00BE7545" w:rsidRPr="00BE7545" w:rsidRDefault="00BE7545" w:rsidP="001F5411">
            <w:pPr>
              <w:widowControl w:val="0"/>
              <w:numPr>
                <w:ilvl w:val="0"/>
                <w:numId w:val="25"/>
              </w:numPr>
              <w:tabs>
                <w:tab w:val="left" w:pos="1430"/>
                <w:tab w:val="left" w:pos="5399"/>
              </w:tabs>
              <w:autoSpaceDE w:val="0"/>
              <w:autoSpaceDN w:val="0"/>
              <w:adjustRightInd w:val="0"/>
              <w:spacing w:after="240" w:line="240" w:lineRule="auto"/>
              <w:ind w:left="426" w:hanging="284"/>
              <w:rPr>
                <w:rFonts w:ascii="Times New Roman" w:hAnsi="Times New Roman"/>
                <w:sz w:val="24"/>
                <w:lang w:val="ru-RU"/>
              </w:rPr>
            </w:pPr>
          </w:p>
        </w:tc>
        <w:tc>
          <w:tcPr>
            <w:tcW w:w="2268" w:type="dxa"/>
          </w:tcPr>
          <w:p w14:paraId="475AB800" w14:textId="77777777" w:rsidR="00BE7545" w:rsidRPr="00BE7545" w:rsidRDefault="00BE7545" w:rsidP="0007369B">
            <w:pPr>
              <w:spacing w:after="240" w:line="240" w:lineRule="auto"/>
              <w:jc w:val="both"/>
              <w:rPr>
                <w:rFonts w:ascii="Times New Roman" w:hAnsi="Times New Roman"/>
                <w:sz w:val="24"/>
                <w:lang w:val="ru-RU"/>
              </w:rPr>
            </w:pPr>
            <w:r w:rsidRPr="00BE7545">
              <w:rPr>
                <w:rFonts w:ascii="Times New Roman" w:hAnsi="Times New Roman"/>
                <w:sz w:val="24"/>
                <w:lang w:val="ru-RU"/>
              </w:rPr>
              <w:t xml:space="preserve">Срок, на который выдается </w:t>
            </w:r>
            <w:r w:rsidRPr="00BE7545">
              <w:rPr>
                <w:rFonts w:ascii="Times New Roman" w:hAnsi="Times New Roman"/>
                <w:sz w:val="24"/>
                <w:lang w:val="ru-RU"/>
              </w:rPr>
              <w:lastRenderedPageBreak/>
              <w:t>Банковская гарантия</w:t>
            </w:r>
          </w:p>
        </w:tc>
        <w:tc>
          <w:tcPr>
            <w:tcW w:w="6372" w:type="dxa"/>
          </w:tcPr>
          <w:p w14:paraId="7E51B339" w14:textId="77777777" w:rsidR="00BE7545" w:rsidRPr="00BE7545" w:rsidRDefault="00BE7545" w:rsidP="0007369B">
            <w:pPr>
              <w:spacing w:after="240" w:line="240" w:lineRule="auto"/>
              <w:jc w:val="both"/>
              <w:rPr>
                <w:rFonts w:ascii="Times New Roman" w:hAnsi="Times New Roman"/>
                <w:sz w:val="24"/>
                <w:lang w:val="ru-RU"/>
              </w:rPr>
            </w:pPr>
            <w:r w:rsidRPr="00BE7545">
              <w:rPr>
                <w:rFonts w:ascii="Times New Roman" w:hAnsi="Times New Roman"/>
                <w:sz w:val="24"/>
                <w:lang w:val="ru-RU"/>
              </w:rPr>
              <w:lastRenderedPageBreak/>
              <w:t xml:space="preserve">Банковская гарантия выдается сроком на 1 (один) год. Банковская гарантия подлежит ежегодной замене или </w:t>
            </w:r>
            <w:r w:rsidRPr="00BE7545">
              <w:rPr>
                <w:rFonts w:ascii="Times New Roman" w:hAnsi="Times New Roman"/>
                <w:sz w:val="24"/>
                <w:lang w:val="ru-RU"/>
              </w:rPr>
              <w:lastRenderedPageBreak/>
              <w:t xml:space="preserve">продлению в течение срока действия Концессионного соглашения с учётом корректировки суммы Банковской гарантии в зависимости от суммы обязательств Концессионера по его расходам на </w:t>
            </w:r>
            <w:r w:rsidRPr="00BE7545">
              <w:rPr>
                <w:rFonts w:ascii="Times New Roman" w:hAnsi="Times New Roman"/>
                <w:sz w:val="24"/>
                <w:lang w:val="ru-RU" w:eastAsia="ru-RU"/>
              </w:rPr>
              <w:t>Создание объекта</w:t>
            </w:r>
            <w:r w:rsidRPr="00BE7545">
              <w:rPr>
                <w:rFonts w:ascii="Times New Roman" w:hAnsi="Times New Roman"/>
                <w:sz w:val="24"/>
                <w:lang w:val="ru-RU"/>
              </w:rPr>
              <w:t xml:space="preserve"> соглашения, установленным на соответствующий период действия Банковской гарантии.</w:t>
            </w:r>
          </w:p>
        </w:tc>
      </w:tr>
      <w:tr w:rsidR="00BE7545" w:rsidRPr="00BE7545" w14:paraId="774F989C" w14:textId="77777777" w:rsidTr="0007369B">
        <w:tc>
          <w:tcPr>
            <w:tcW w:w="704" w:type="dxa"/>
          </w:tcPr>
          <w:p w14:paraId="2EC320E0" w14:textId="77777777" w:rsidR="00BE7545" w:rsidRPr="00BE7545" w:rsidRDefault="00BE7545" w:rsidP="001F5411">
            <w:pPr>
              <w:widowControl w:val="0"/>
              <w:numPr>
                <w:ilvl w:val="0"/>
                <w:numId w:val="25"/>
              </w:numPr>
              <w:tabs>
                <w:tab w:val="left" w:pos="1430"/>
                <w:tab w:val="left" w:pos="5399"/>
              </w:tabs>
              <w:autoSpaceDE w:val="0"/>
              <w:autoSpaceDN w:val="0"/>
              <w:adjustRightInd w:val="0"/>
              <w:spacing w:after="240" w:line="240" w:lineRule="auto"/>
              <w:ind w:left="426" w:hanging="284"/>
              <w:rPr>
                <w:rFonts w:ascii="Times New Roman" w:hAnsi="Times New Roman"/>
                <w:sz w:val="24"/>
                <w:lang w:val="ru-RU"/>
              </w:rPr>
            </w:pPr>
          </w:p>
        </w:tc>
        <w:tc>
          <w:tcPr>
            <w:tcW w:w="2268" w:type="dxa"/>
          </w:tcPr>
          <w:p w14:paraId="0ED1035A" w14:textId="77777777" w:rsidR="00BE7545" w:rsidRPr="00BE7545" w:rsidRDefault="00BE7545" w:rsidP="0007369B">
            <w:pPr>
              <w:spacing w:after="240" w:line="240" w:lineRule="auto"/>
              <w:jc w:val="both"/>
              <w:rPr>
                <w:rFonts w:ascii="Times New Roman" w:hAnsi="Times New Roman"/>
                <w:sz w:val="24"/>
                <w:lang w:val="ru-RU"/>
              </w:rPr>
            </w:pPr>
            <w:r w:rsidRPr="00BE7545">
              <w:rPr>
                <w:rFonts w:ascii="Times New Roman" w:hAnsi="Times New Roman"/>
                <w:sz w:val="24"/>
                <w:lang w:val="ru-RU"/>
              </w:rPr>
              <w:t>Срок исполнения гарантом требования концедента об уплате денежной суммы по Банковской гарантии</w:t>
            </w:r>
          </w:p>
        </w:tc>
        <w:tc>
          <w:tcPr>
            <w:tcW w:w="6372" w:type="dxa"/>
          </w:tcPr>
          <w:p w14:paraId="037A3C3C" w14:textId="77777777" w:rsidR="00BE7545" w:rsidRPr="00BE7545" w:rsidRDefault="00BE7545" w:rsidP="0007369B">
            <w:pPr>
              <w:spacing w:after="240" w:line="240" w:lineRule="auto"/>
              <w:jc w:val="both"/>
              <w:rPr>
                <w:rStyle w:val="24"/>
                <w:rFonts w:ascii="Times New Roman" w:hAnsi="Times New Roman"/>
                <w:sz w:val="24"/>
                <w:lang w:val="ru-RU"/>
              </w:rPr>
            </w:pPr>
            <w:r w:rsidRPr="00BE7545">
              <w:rPr>
                <w:rStyle w:val="24"/>
                <w:rFonts w:ascii="Times New Roman" w:hAnsi="Times New Roman"/>
                <w:sz w:val="24"/>
                <w:lang w:val="ru-RU"/>
              </w:rPr>
              <w:t xml:space="preserve">В течение 30 (Тридцати) календарных дней с момента получения гарантом от Концедента соответствующего требования </w:t>
            </w:r>
            <w:r w:rsidRPr="00BE7545">
              <w:rPr>
                <w:rFonts w:ascii="Times New Roman" w:hAnsi="Times New Roman"/>
                <w:sz w:val="24"/>
                <w:lang w:val="ru-RU"/>
              </w:rPr>
              <w:t xml:space="preserve">об уплате денежной суммы по Банковской гарантии, </w:t>
            </w:r>
            <w:r w:rsidRPr="00BE7545">
              <w:rPr>
                <w:rStyle w:val="24"/>
                <w:rFonts w:ascii="Times New Roman" w:hAnsi="Times New Roman"/>
                <w:sz w:val="24"/>
                <w:lang w:val="ru-RU"/>
              </w:rPr>
              <w:t>содержащее расчёт суммы требования, подписанное уполномоченным лицом Концедента, с указанием обстоятельства, наступление которого повлекло выплату по Банковской гарантии,</w:t>
            </w:r>
            <w:r w:rsidRPr="00BE7545">
              <w:rPr>
                <w:rFonts w:ascii="Times New Roman" w:hAnsi="Times New Roman"/>
                <w:sz w:val="24"/>
                <w:lang w:val="ru-RU"/>
              </w:rPr>
              <w:t xml:space="preserve"> и</w:t>
            </w:r>
            <w:r w:rsidRPr="00BE7545">
              <w:rPr>
                <w:rStyle w:val="24"/>
                <w:rFonts w:ascii="Times New Roman" w:hAnsi="Times New Roman"/>
                <w:sz w:val="24"/>
                <w:lang w:val="ru-RU"/>
              </w:rPr>
              <w:t xml:space="preserve"> приложенных к требованию документов.</w:t>
            </w:r>
          </w:p>
          <w:p w14:paraId="0365878B" w14:textId="77777777" w:rsidR="00BE7545" w:rsidRPr="00BE7545" w:rsidRDefault="00BE7545" w:rsidP="0007369B">
            <w:pPr>
              <w:spacing w:after="240" w:line="240" w:lineRule="auto"/>
              <w:jc w:val="both"/>
              <w:rPr>
                <w:rStyle w:val="24"/>
                <w:rFonts w:ascii="Times New Roman" w:hAnsi="Times New Roman"/>
                <w:sz w:val="24"/>
                <w:lang w:val="ru-RU"/>
              </w:rPr>
            </w:pPr>
            <w:r w:rsidRPr="00BE7545">
              <w:rPr>
                <w:rStyle w:val="24"/>
                <w:rFonts w:ascii="Times New Roman" w:hAnsi="Times New Roman"/>
                <w:sz w:val="24"/>
                <w:lang w:val="ru-RU"/>
              </w:rPr>
              <w:t>Гарант вправе отказать Концеденту в удовлетворении требования, если имеется одно из нижеследующих оснований:</w:t>
            </w:r>
          </w:p>
          <w:p w14:paraId="690D8662" w14:textId="77777777" w:rsidR="00BE7545" w:rsidRPr="00BE7545" w:rsidRDefault="00BE7545" w:rsidP="001F5411">
            <w:pPr>
              <w:pStyle w:val="a6"/>
              <w:numPr>
                <w:ilvl w:val="0"/>
                <w:numId w:val="26"/>
              </w:numPr>
              <w:spacing w:after="120" w:line="240" w:lineRule="auto"/>
              <w:ind w:left="316" w:hanging="282"/>
              <w:contextualSpacing w:val="0"/>
              <w:jc w:val="both"/>
              <w:rPr>
                <w:rFonts w:ascii="Times New Roman" w:hAnsi="Times New Roman"/>
                <w:sz w:val="24"/>
                <w:lang w:val="ru-RU"/>
              </w:rPr>
            </w:pPr>
            <w:r w:rsidRPr="00BE7545">
              <w:rPr>
                <w:rFonts w:ascii="Times New Roman" w:hAnsi="Times New Roman"/>
                <w:sz w:val="24"/>
                <w:lang w:val="ru-RU"/>
              </w:rPr>
              <w:t>требование и/или приложенные к нему документы не соответствуют условиям Банковской гарантии:</w:t>
            </w:r>
          </w:p>
          <w:p w14:paraId="46E941DB" w14:textId="77777777" w:rsidR="00BE7545" w:rsidRPr="00BE7545" w:rsidRDefault="00BE7545" w:rsidP="001F5411">
            <w:pPr>
              <w:pStyle w:val="a6"/>
              <w:numPr>
                <w:ilvl w:val="0"/>
                <w:numId w:val="26"/>
              </w:numPr>
              <w:spacing w:after="120" w:line="240" w:lineRule="auto"/>
              <w:ind w:left="316" w:hanging="282"/>
              <w:contextualSpacing w:val="0"/>
              <w:jc w:val="both"/>
              <w:rPr>
                <w:rFonts w:ascii="Times New Roman" w:hAnsi="Times New Roman"/>
                <w:sz w:val="24"/>
                <w:lang w:val="ru-RU"/>
              </w:rPr>
            </w:pPr>
            <w:r w:rsidRPr="00BE7545">
              <w:rPr>
                <w:rFonts w:ascii="Times New Roman" w:hAnsi="Times New Roman"/>
                <w:sz w:val="24"/>
                <w:lang w:val="ru-RU"/>
              </w:rPr>
              <w:t>требование и/или приложенные к нему документы предоставлены гаранту по окончании срока действия Банковской гарантии:</w:t>
            </w:r>
          </w:p>
          <w:p w14:paraId="7D9049BE" w14:textId="77777777" w:rsidR="00BE7545" w:rsidRPr="00BE7545" w:rsidRDefault="00BE7545" w:rsidP="001F5411">
            <w:pPr>
              <w:pStyle w:val="a6"/>
              <w:numPr>
                <w:ilvl w:val="0"/>
                <w:numId w:val="26"/>
              </w:numPr>
              <w:spacing w:after="120" w:line="240" w:lineRule="auto"/>
              <w:ind w:left="316" w:hanging="282"/>
              <w:contextualSpacing w:val="0"/>
              <w:jc w:val="both"/>
              <w:rPr>
                <w:rFonts w:ascii="Times New Roman" w:hAnsi="Times New Roman"/>
                <w:sz w:val="24"/>
                <w:lang w:val="ru-RU"/>
              </w:rPr>
            </w:pPr>
            <w:r w:rsidRPr="00BE7545">
              <w:rPr>
                <w:rFonts w:ascii="Times New Roman" w:hAnsi="Times New Roman"/>
                <w:sz w:val="24"/>
                <w:lang w:val="ru-RU"/>
              </w:rPr>
              <w:t>какой-либо из предоставленных гаранту документов является недостоверным;</w:t>
            </w:r>
          </w:p>
          <w:p w14:paraId="236A0067" w14:textId="77777777" w:rsidR="00BE7545" w:rsidRPr="00BE7545" w:rsidRDefault="00BE7545" w:rsidP="001F5411">
            <w:pPr>
              <w:pStyle w:val="a6"/>
              <w:numPr>
                <w:ilvl w:val="0"/>
                <w:numId w:val="26"/>
              </w:numPr>
              <w:spacing w:after="120" w:line="240" w:lineRule="auto"/>
              <w:ind w:left="316" w:hanging="282"/>
              <w:contextualSpacing w:val="0"/>
              <w:jc w:val="both"/>
              <w:rPr>
                <w:rFonts w:ascii="Times New Roman" w:hAnsi="Times New Roman"/>
                <w:sz w:val="24"/>
                <w:lang w:val="ru-RU"/>
              </w:rPr>
            </w:pPr>
            <w:r w:rsidRPr="00BE7545">
              <w:rPr>
                <w:rFonts w:ascii="Times New Roman" w:hAnsi="Times New Roman"/>
                <w:sz w:val="24"/>
                <w:lang w:val="ru-RU"/>
              </w:rPr>
              <w:t>обстоятельство, на случай возникновения которого выдана Банковская гарантия, не возникло;</w:t>
            </w:r>
          </w:p>
          <w:p w14:paraId="349E24FE" w14:textId="77777777" w:rsidR="00BE7545" w:rsidRPr="00BE7545" w:rsidRDefault="00BE7545" w:rsidP="001F5411">
            <w:pPr>
              <w:pStyle w:val="a6"/>
              <w:numPr>
                <w:ilvl w:val="0"/>
                <w:numId w:val="26"/>
              </w:numPr>
              <w:spacing w:after="120" w:line="240" w:lineRule="auto"/>
              <w:ind w:left="316" w:hanging="282"/>
              <w:contextualSpacing w:val="0"/>
              <w:jc w:val="both"/>
              <w:rPr>
                <w:rFonts w:ascii="Times New Roman" w:hAnsi="Times New Roman"/>
                <w:sz w:val="24"/>
                <w:lang w:val="ru-RU"/>
              </w:rPr>
            </w:pPr>
            <w:r w:rsidRPr="00BE7545">
              <w:rPr>
                <w:rFonts w:ascii="Times New Roman" w:hAnsi="Times New Roman"/>
                <w:sz w:val="24"/>
                <w:lang w:val="ru-RU"/>
              </w:rPr>
              <w:t>обязательство Концессионера, в обеспечение которого предоставлена Банковская гарантия, недействительно;</w:t>
            </w:r>
          </w:p>
          <w:p w14:paraId="31FDF93E" w14:textId="77777777" w:rsidR="00BE7545" w:rsidRPr="00BE7545" w:rsidRDefault="00BE7545" w:rsidP="001F5411">
            <w:pPr>
              <w:pStyle w:val="a6"/>
              <w:numPr>
                <w:ilvl w:val="0"/>
                <w:numId w:val="26"/>
              </w:numPr>
              <w:spacing w:after="120" w:line="240" w:lineRule="auto"/>
              <w:ind w:left="316" w:hanging="282"/>
              <w:contextualSpacing w:val="0"/>
              <w:jc w:val="both"/>
              <w:rPr>
                <w:rFonts w:ascii="Times New Roman" w:hAnsi="Times New Roman"/>
                <w:sz w:val="24"/>
                <w:lang w:val="ru-RU"/>
              </w:rPr>
            </w:pPr>
            <w:r w:rsidRPr="00BE7545">
              <w:rPr>
                <w:rFonts w:ascii="Times New Roman" w:hAnsi="Times New Roman"/>
                <w:sz w:val="24"/>
                <w:lang w:val="ru-RU"/>
              </w:rPr>
              <w:t>исполнение по основному обязательству Концессионера принято Бенефициаром без каких-либо возражений.</w:t>
            </w:r>
          </w:p>
        </w:tc>
      </w:tr>
      <w:tr w:rsidR="00BE7545" w:rsidRPr="00BE7545" w14:paraId="3B2B77FA" w14:textId="77777777" w:rsidTr="0007369B">
        <w:tc>
          <w:tcPr>
            <w:tcW w:w="704" w:type="dxa"/>
          </w:tcPr>
          <w:p w14:paraId="439E97C0" w14:textId="77777777" w:rsidR="00BE7545" w:rsidRPr="00BE7545" w:rsidRDefault="00BE7545" w:rsidP="001F5411">
            <w:pPr>
              <w:widowControl w:val="0"/>
              <w:numPr>
                <w:ilvl w:val="0"/>
                <w:numId w:val="25"/>
              </w:numPr>
              <w:tabs>
                <w:tab w:val="left" w:pos="1430"/>
                <w:tab w:val="left" w:pos="5399"/>
              </w:tabs>
              <w:autoSpaceDE w:val="0"/>
              <w:autoSpaceDN w:val="0"/>
              <w:adjustRightInd w:val="0"/>
              <w:spacing w:after="240" w:line="240" w:lineRule="auto"/>
              <w:ind w:left="426" w:hanging="284"/>
              <w:rPr>
                <w:rFonts w:ascii="Times New Roman" w:hAnsi="Times New Roman"/>
                <w:sz w:val="24"/>
                <w:lang w:val="ru-RU"/>
              </w:rPr>
            </w:pPr>
          </w:p>
        </w:tc>
        <w:tc>
          <w:tcPr>
            <w:tcW w:w="2268" w:type="dxa"/>
          </w:tcPr>
          <w:p w14:paraId="36307CFD" w14:textId="77777777" w:rsidR="00BE7545" w:rsidRPr="00BE7545" w:rsidRDefault="00BE7545" w:rsidP="0007369B">
            <w:pPr>
              <w:spacing w:after="240" w:line="240" w:lineRule="auto"/>
              <w:jc w:val="both"/>
              <w:rPr>
                <w:rFonts w:ascii="Times New Roman" w:hAnsi="Times New Roman"/>
                <w:sz w:val="24"/>
                <w:lang w:val="ru-RU"/>
              </w:rPr>
            </w:pPr>
            <w:r w:rsidRPr="00BE7545">
              <w:rPr>
                <w:rFonts w:ascii="Times New Roman" w:hAnsi="Times New Roman"/>
                <w:sz w:val="24"/>
                <w:lang w:val="ru-RU"/>
              </w:rPr>
              <w:t>Перечень документов, которые концедент направляет гаранту вместе с требованием об уплате денежной суммы по Банковской гарантии</w:t>
            </w:r>
          </w:p>
        </w:tc>
        <w:tc>
          <w:tcPr>
            <w:tcW w:w="6372" w:type="dxa"/>
          </w:tcPr>
          <w:p w14:paraId="7D37C063" w14:textId="77777777" w:rsidR="00BE7545" w:rsidRPr="00BE7545" w:rsidRDefault="00BE7545" w:rsidP="0007369B">
            <w:pPr>
              <w:spacing w:after="240" w:line="240" w:lineRule="auto"/>
              <w:jc w:val="both"/>
              <w:rPr>
                <w:rFonts w:ascii="Times New Roman" w:hAnsi="Times New Roman"/>
                <w:sz w:val="24"/>
                <w:lang w:val="ru-RU"/>
              </w:rPr>
            </w:pPr>
            <w:r w:rsidRPr="00BE7545">
              <w:rPr>
                <w:rFonts w:ascii="Times New Roman" w:hAnsi="Times New Roman"/>
                <w:sz w:val="24"/>
                <w:lang w:val="ru-RU"/>
              </w:rPr>
              <w:t xml:space="preserve">Вместе с требованием об уплате денежной суммы по Банковской гарантии концедент представляет гаранту: </w:t>
            </w:r>
          </w:p>
          <w:p w14:paraId="5EDC84EF" w14:textId="77777777" w:rsidR="00BE7545" w:rsidRPr="00BE7545" w:rsidRDefault="00BE7545" w:rsidP="001F5411">
            <w:pPr>
              <w:pStyle w:val="a6"/>
              <w:numPr>
                <w:ilvl w:val="0"/>
                <w:numId w:val="89"/>
              </w:numPr>
              <w:ind w:left="403"/>
              <w:jc w:val="both"/>
              <w:rPr>
                <w:rFonts w:ascii="Times New Roman" w:hAnsi="Times New Roman"/>
                <w:sz w:val="24"/>
                <w:lang w:val="ru-RU"/>
              </w:rPr>
            </w:pPr>
            <w:r w:rsidRPr="00BE7545">
              <w:rPr>
                <w:rStyle w:val="24"/>
                <w:rFonts w:ascii="Times New Roman" w:hAnsi="Times New Roman"/>
                <w:sz w:val="24"/>
                <w:lang w:val="ru-RU"/>
              </w:rPr>
              <w:t>Концессионное соглашение, а также дополнительные соглашения к Концессионному соглашению (включая дополнительные соглашения, которые были заключены со дня выдачи Банковской гарантии по день предъявления требования гаранту), в соответствии с которым Концессионер должен был исполнить обязательство, которое не исполнено им полностью или в части, при условии, что срок исполнения такого обязательства на основании Концессионного соглашения наступил;</w:t>
            </w:r>
          </w:p>
          <w:p w14:paraId="4CE49F1D" w14:textId="77777777" w:rsidR="00BE7545" w:rsidRPr="00BE7545" w:rsidRDefault="00BE7545" w:rsidP="001F5411">
            <w:pPr>
              <w:pStyle w:val="a6"/>
              <w:numPr>
                <w:ilvl w:val="0"/>
                <w:numId w:val="89"/>
              </w:numPr>
              <w:ind w:left="403"/>
              <w:jc w:val="both"/>
              <w:rPr>
                <w:rFonts w:ascii="Times New Roman" w:hAnsi="Times New Roman"/>
                <w:sz w:val="24"/>
                <w:lang w:val="ru-RU"/>
              </w:rPr>
            </w:pPr>
            <w:r w:rsidRPr="00BE7545">
              <w:rPr>
                <w:rStyle w:val="24"/>
                <w:rFonts w:ascii="Times New Roman" w:hAnsi="Times New Roman"/>
                <w:sz w:val="24"/>
                <w:lang w:val="ru-RU"/>
              </w:rPr>
              <w:t xml:space="preserve">документы, подтверждающие исполнение Концедентом своих встречных обязательств, </w:t>
            </w:r>
            <w:r w:rsidRPr="00BE7545">
              <w:rPr>
                <w:rStyle w:val="24"/>
                <w:rFonts w:ascii="Times New Roman" w:hAnsi="Times New Roman"/>
                <w:sz w:val="24"/>
                <w:lang w:val="ru-RU"/>
              </w:rPr>
              <w:lastRenderedPageBreak/>
              <w:t>исполнение которых является основанием для исполнения обязательств Концессионера по Концессионному соглашению, не исполнены или исполнены не в полном объёме;</w:t>
            </w:r>
          </w:p>
          <w:p w14:paraId="79B8F0A7" w14:textId="77777777" w:rsidR="00BE7545" w:rsidRPr="00BE7545" w:rsidRDefault="00BE7545" w:rsidP="001F5411">
            <w:pPr>
              <w:pStyle w:val="a6"/>
              <w:numPr>
                <w:ilvl w:val="0"/>
                <w:numId w:val="89"/>
              </w:numPr>
              <w:ind w:left="403"/>
              <w:jc w:val="both"/>
              <w:rPr>
                <w:rFonts w:ascii="Times New Roman" w:hAnsi="Times New Roman"/>
                <w:sz w:val="24"/>
                <w:lang w:val="ru-RU"/>
              </w:rPr>
            </w:pPr>
            <w:r w:rsidRPr="00BE7545">
              <w:rPr>
                <w:rStyle w:val="24"/>
                <w:rFonts w:ascii="Times New Roman" w:hAnsi="Times New Roman"/>
                <w:sz w:val="24"/>
                <w:lang w:val="ru-RU"/>
              </w:rPr>
              <w:t>документ, подтверждающий предъявление Концедентом требования Концессионеру об исполнении обязательств по Концессионному соглашению;</w:t>
            </w:r>
          </w:p>
          <w:p w14:paraId="46F51DB2" w14:textId="77777777" w:rsidR="00BE7545" w:rsidRPr="00BE7545" w:rsidRDefault="00BE7545" w:rsidP="001F5411">
            <w:pPr>
              <w:pStyle w:val="a6"/>
              <w:numPr>
                <w:ilvl w:val="0"/>
                <w:numId w:val="89"/>
              </w:numPr>
              <w:ind w:left="403"/>
              <w:jc w:val="both"/>
              <w:rPr>
                <w:rFonts w:ascii="Times New Roman" w:hAnsi="Times New Roman"/>
                <w:sz w:val="24"/>
                <w:lang w:val="ru-RU"/>
              </w:rPr>
            </w:pPr>
            <w:r w:rsidRPr="00BE7545">
              <w:rPr>
                <w:rStyle w:val="24"/>
                <w:rFonts w:ascii="Times New Roman" w:hAnsi="Times New Roman"/>
                <w:sz w:val="24"/>
                <w:lang w:val="ru-RU"/>
              </w:rPr>
              <w:t>документы, подтверждающие исполнение обязательств Концессионером по Концессионному соглашению (при условии исполнения обязательств полностью либо частично);</w:t>
            </w:r>
          </w:p>
          <w:p w14:paraId="44810636" w14:textId="77777777" w:rsidR="00BE7545" w:rsidRPr="00BE7545" w:rsidRDefault="00BE7545" w:rsidP="001F5411">
            <w:pPr>
              <w:pStyle w:val="a6"/>
              <w:numPr>
                <w:ilvl w:val="0"/>
                <w:numId w:val="89"/>
              </w:numPr>
              <w:ind w:left="403"/>
              <w:jc w:val="both"/>
              <w:rPr>
                <w:rFonts w:ascii="Times New Roman" w:hAnsi="Times New Roman"/>
                <w:sz w:val="24"/>
                <w:lang w:val="ru-RU"/>
              </w:rPr>
            </w:pPr>
            <w:r w:rsidRPr="00BE7545">
              <w:rPr>
                <w:rStyle w:val="24"/>
                <w:rFonts w:ascii="Times New Roman" w:hAnsi="Times New Roman"/>
                <w:sz w:val="24"/>
                <w:lang w:val="ru-RU"/>
              </w:rPr>
              <w:t>расчёт штрафных санкций/неустоек, подлежащих взысканию с Концессионера (если требование предъявляется, в том числе, и об их уплате);</w:t>
            </w:r>
            <w:r w:rsidRPr="00BE7545">
              <w:rPr>
                <w:rStyle w:val="24"/>
                <w:rFonts w:ascii="Times New Roman" w:hAnsi="Times New Roman"/>
                <w:sz w:val="24"/>
                <w:lang w:val="ru-RU"/>
              </w:rPr>
              <w:tab/>
            </w:r>
          </w:p>
          <w:p w14:paraId="24D82993" w14:textId="77777777" w:rsidR="00BE7545" w:rsidRPr="00BE7545" w:rsidRDefault="00BE7545" w:rsidP="001F5411">
            <w:pPr>
              <w:pStyle w:val="a6"/>
              <w:numPr>
                <w:ilvl w:val="0"/>
                <w:numId w:val="89"/>
              </w:numPr>
              <w:ind w:left="403"/>
              <w:jc w:val="both"/>
              <w:rPr>
                <w:rFonts w:ascii="Times New Roman" w:hAnsi="Times New Roman"/>
                <w:sz w:val="24"/>
                <w:lang w:val="ru-RU"/>
              </w:rPr>
            </w:pPr>
            <w:r w:rsidRPr="00BE7545">
              <w:rPr>
                <w:rStyle w:val="24"/>
                <w:rFonts w:ascii="Times New Roman" w:hAnsi="Times New Roman"/>
                <w:sz w:val="24"/>
                <w:lang w:val="ru-RU"/>
              </w:rPr>
              <w:t>оригинал Банковской гарантии, а в случае предъявления требования в размере частичного неисполнения обязательств по Банковской гарантии – копия Банковской гарантии;</w:t>
            </w:r>
          </w:p>
          <w:p w14:paraId="13BFABB8" w14:textId="77777777" w:rsidR="00BE7545" w:rsidRPr="00BE7545" w:rsidRDefault="00BE7545" w:rsidP="001F5411">
            <w:pPr>
              <w:pStyle w:val="a6"/>
              <w:numPr>
                <w:ilvl w:val="0"/>
                <w:numId w:val="89"/>
              </w:numPr>
              <w:ind w:left="403"/>
              <w:jc w:val="both"/>
              <w:rPr>
                <w:rFonts w:ascii="Times New Roman" w:hAnsi="Times New Roman"/>
                <w:sz w:val="24"/>
                <w:lang w:val="ru-RU"/>
              </w:rPr>
            </w:pPr>
            <w:r w:rsidRPr="00BE7545">
              <w:rPr>
                <w:rStyle w:val="24"/>
                <w:rFonts w:ascii="Times New Roman" w:hAnsi="Times New Roman"/>
                <w:sz w:val="24"/>
                <w:lang w:val="ru-RU"/>
              </w:rPr>
              <w:t>доверенность или иной документ, подтверждающий полномочия лица, подписавшего требование, а также осуществившего удостоверение документов, предоставленных гаранту.</w:t>
            </w:r>
          </w:p>
        </w:tc>
      </w:tr>
      <w:tr w:rsidR="00BE7545" w:rsidRPr="00BE7545" w14:paraId="3A3E4200" w14:textId="77777777" w:rsidTr="0007369B">
        <w:tc>
          <w:tcPr>
            <w:tcW w:w="704" w:type="dxa"/>
          </w:tcPr>
          <w:p w14:paraId="0DA68C43" w14:textId="77777777" w:rsidR="00BE7545" w:rsidRPr="00BE7545" w:rsidRDefault="00BE7545" w:rsidP="001F5411">
            <w:pPr>
              <w:widowControl w:val="0"/>
              <w:numPr>
                <w:ilvl w:val="0"/>
                <w:numId w:val="25"/>
              </w:numPr>
              <w:tabs>
                <w:tab w:val="left" w:pos="1430"/>
                <w:tab w:val="left" w:pos="5399"/>
              </w:tabs>
              <w:autoSpaceDE w:val="0"/>
              <w:autoSpaceDN w:val="0"/>
              <w:adjustRightInd w:val="0"/>
              <w:spacing w:after="240" w:line="240" w:lineRule="auto"/>
              <w:ind w:left="426" w:hanging="284"/>
              <w:rPr>
                <w:rFonts w:ascii="Times New Roman" w:hAnsi="Times New Roman"/>
                <w:sz w:val="24"/>
                <w:lang w:val="ru-RU"/>
              </w:rPr>
            </w:pPr>
          </w:p>
        </w:tc>
        <w:tc>
          <w:tcPr>
            <w:tcW w:w="2268" w:type="dxa"/>
          </w:tcPr>
          <w:p w14:paraId="495FA308" w14:textId="77777777" w:rsidR="00BE7545" w:rsidRPr="00BE7545" w:rsidRDefault="00BE7545" w:rsidP="0007369B">
            <w:pPr>
              <w:spacing w:after="240" w:line="240" w:lineRule="auto"/>
              <w:jc w:val="both"/>
              <w:rPr>
                <w:rFonts w:ascii="Times New Roman" w:hAnsi="Times New Roman"/>
                <w:sz w:val="24"/>
                <w:lang w:val="ru-RU"/>
              </w:rPr>
            </w:pPr>
            <w:r w:rsidRPr="00BE7545">
              <w:rPr>
                <w:rFonts w:ascii="Times New Roman" w:hAnsi="Times New Roman"/>
                <w:sz w:val="24"/>
                <w:lang w:val="ru-RU"/>
              </w:rPr>
              <w:t>Порядок признания обязательств гаранта по Банковской гарантии надлежаще исполненными</w:t>
            </w:r>
          </w:p>
        </w:tc>
        <w:tc>
          <w:tcPr>
            <w:tcW w:w="6372" w:type="dxa"/>
          </w:tcPr>
          <w:p w14:paraId="74FE48B0" w14:textId="77777777" w:rsidR="00BE7545" w:rsidRPr="00BE7545" w:rsidRDefault="00BE7545" w:rsidP="0007369B">
            <w:pPr>
              <w:jc w:val="both"/>
              <w:rPr>
                <w:rFonts w:ascii="Times New Roman" w:hAnsi="Times New Roman"/>
                <w:sz w:val="24"/>
                <w:lang w:val="ru-RU"/>
              </w:rPr>
            </w:pPr>
            <w:r w:rsidRPr="00BE7545">
              <w:rPr>
                <w:rStyle w:val="24"/>
                <w:rFonts w:ascii="Times New Roman" w:hAnsi="Times New Roman"/>
                <w:sz w:val="24"/>
                <w:lang w:val="ru-RU"/>
              </w:rPr>
              <w:t>Обязательство гаранта перед Концедентом по Банковской гарантии прекращается:</w:t>
            </w:r>
          </w:p>
          <w:p w14:paraId="5A377F86" w14:textId="77777777" w:rsidR="00BE7545" w:rsidRPr="00BE7545" w:rsidRDefault="00BE7545" w:rsidP="001F5411">
            <w:pPr>
              <w:pStyle w:val="a6"/>
              <w:numPr>
                <w:ilvl w:val="0"/>
                <w:numId w:val="90"/>
              </w:numPr>
              <w:ind w:left="403"/>
              <w:jc w:val="both"/>
              <w:rPr>
                <w:rFonts w:ascii="Times New Roman" w:hAnsi="Times New Roman"/>
                <w:sz w:val="24"/>
                <w:lang w:val="ru-RU"/>
              </w:rPr>
            </w:pPr>
            <w:r w:rsidRPr="00BE7545">
              <w:rPr>
                <w:rStyle w:val="24"/>
                <w:rFonts w:ascii="Times New Roman" w:hAnsi="Times New Roman"/>
                <w:sz w:val="24"/>
                <w:lang w:val="ru-RU"/>
              </w:rPr>
              <w:t>уплатой Концеденту суммы гарантии;</w:t>
            </w:r>
          </w:p>
          <w:p w14:paraId="1E240DA0" w14:textId="77777777" w:rsidR="00BE7545" w:rsidRPr="00BE7545" w:rsidRDefault="00BE7545" w:rsidP="001F5411">
            <w:pPr>
              <w:pStyle w:val="a6"/>
              <w:numPr>
                <w:ilvl w:val="0"/>
                <w:numId w:val="90"/>
              </w:numPr>
              <w:ind w:left="403"/>
              <w:jc w:val="both"/>
              <w:rPr>
                <w:rFonts w:ascii="Times New Roman" w:hAnsi="Times New Roman"/>
                <w:sz w:val="24"/>
                <w:lang w:val="ru-RU"/>
              </w:rPr>
            </w:pPr>
            <w:r w:rsidRPr="00BE7545">
              <w:rPr>
                <w:rStyle w:val="24"/>
                <w:rFonts w:ascii="Times New Roman" w:hAnsi="Times New Roman"/>
                <w:sz w:val="24"/>
                <w:lang w:val="ru-RU"/>
              </w:rPr>
              <w:t>окончанием срока гарантии, на который она выдана;</w:t>
            </w:r>
          </w:p>
          <w:p w14:paraId="682B73B6" w14:textId="77777777" w:rsidR="00BE7545" w:rsidRPr="00BE7545" w:rsidRDefault="00BE7545" w:rsidP="001F5411">
            <w:pPr>
              <w:pStyle w:val="a6"/>
              <w:numPr>
                <w:ilvl w:val="0"/>
                <w:numId w:val="90"/>
              </w:numPr>
              <w:ind w:left="403"/>
              <w:jc w:val="both"/>
              <w:rPr>
                <w:rFonts w:ascii="Times New Roman" w:hAnsi="Times New Roman"/>
                <w:sz w:val="24"/>
                <w:lang w:val="ru-RU"/>
              </w:rPr>
            </w:pPr>
            <w:r w:rsidRPr="00BE7545">
              <w:rPr>
                <w:rStyle w:val="24"/>
                <w:rFonts w:ascii="Times New Roman" w:hAnsi="Times New Roman"/>
                <w:sz w:val="24"/>
                <w:lang w:val="ru-RU"/>
              </w:rPr>
              <w:t>вследствие отказа Концедента от своих прав по гарантии;</w:t>
            </w:r>
          </w:p>
          <w:p w14:paraId="6602FCFC" w14:textId="77777777" w:rsidR="00BE7545" w:rsidRPr="00BE7545" w:rsidRDefault="00BE7545" w:rsidP="001F5411">
            <w:pPr>
              <w:pStyle w:val="a6"/>
              <w:numPr>
                <w:ilvl w:val="0"/>
                <w:numId w:val="90"/>
              </w:numPr>
              <w:ind w:left="403"/>
              <w:jc w:val="both"/>
              <w:rPr>
                <w:rStyle w:val="24"/>
                <w:rFonts w:ascii="Times New Roman" w:hAnsi="Times New Roman"/>
                <w:sz w:val="24"/>
                <w:lang w:val="ru-RU"/>
              </w:rPr>
            </w:pPr>
            <w:r w:rsidRPr="00BE7545">
              <w:rPr>
                <w:rStyle w:val="24"/>
                <w:rFonts w:ascii="Times New Roman" w:hAnsi="Times New Roman"/>
                <w:sz w:val="24"/>
                <w:lang w:val="ru-RU"/>
              </w:rPr>
              <w:t>по соглашению гаранта с Концедентом о прекращении этого обязательства;</w:t>
            </w:r>
          </w:p>
          <w:p w14:paraId="1BB030A8" w14:textId="77777777" w:rsidR="00BE7545" w:rsidRPr="00BE7545" w:rsidRDefault="00BE7545" w:rsidP="0007369B">
            <w:pPr>
              <w:ind w:left="403"/>
              <w:jc w:val="both"/>
              <w:rPr>
                <w:rFonts w:ascii="Times New Roman" w:hAnsi="Times New Roman"/>
                <w:sz w:val="24"/>
                <w:shd w:val="clear" w:color="auto" w:fill="FFFFFF"/>
                <w:lang w:val="ru-RU"/>
              </w:rPr>
            </w:pPr>
            <w:r w:rsidRPr="00BE7545">
              <w:rPr>
                <w:rStyle w:val="24"/>
                <w:rFonts w:ascii="Times New Roman" w:hAnsi="Times New Roman"/>
                <w:sz w:val="24"/>
                <w:lang w:val="ru-RU"/>
              </w:rPr>
              <w:t>При этом прекращение обязательства гаранта по всем указанным выше основаниям не зависит от того, возвращена ли ему Банковская гарантия.</w:t>
            </w:r>
          </w:p>
          <w:p w14:paraId="51476017" w14:textId="77777777" w:rsidR="00BE7545" w:rsidRPr="00BE7545" w:rsidRDefault="00BE7545" w:rsidP="001F5411">
            <w:pPr>
              <w:pStyle w:val="a6"/>
              <w:numPr>
                <w:ilvl w:val="0"/>
                <w:numId w:val="90"/>
              </w:numPr>
              <w:ind w:left="403"/>
              <w:jc w:val="both"/>
              <w:rPr>
                <w:rFonts w:ascii="Times New Roman" w:hAnsi="Times New Roman"/>
                <w:sz w:val="24"/>
                <w:lang w:val="ru-RU"/>
              </w:rPr>
            </w:pPr>
            <w:r w:rsidRPr="00BE7545">
              <w:rPr>
                <w:rStyle w:val="24"/>
                <w:rFonts w:ascii="Times New Roman" w:hAnsi="Times New Roman"/>
                <w:sz w:val="24"/>
                <w:lang w:val="ru-RU"/>
              </w:rPr>
              <w:t>вследствие возврата Концедентом гарантии гаранту.</w:t>
            </w:r>
          </w:p>
        </w:tc>
      </w:tr>
      <w:tr w:rsidR="00BE7545" w:rsidRPr="00C77D2A" w14:paraId="08F35D5D" w14:textId="77777777" w:rsidTr="0007369B">
        <w:tc>
          <w:tcPr>
            <w:tcW w:w="704" w:type="dxa"/>
          </w:tcPr>
          <w:p w14:paraId="0176C635" w14:textId="77777777" w:rsidR="00BE7545" w:rsidRPr="00BE7545" w:rsidRDefault="00BE7545" w:rsidP="001F5411">
            <w:pPr>
              <w:widowControl w:val="0"/>
              <w:numPr>
                <w:ilvl w:val="0"/>
                <w:numId w:val="25"/>
              </w:numPr>
              <w:tabs>
                <w:tab w:val="left" w:pos="1430"/>
                <w:tab w:val="left" w:pos="5399"/>
              </w:tabs>
              <w:autoSpaceDE w:val="0"/>
              <w:autoSpaceDN w:val="0"/>
              <w:adjustRightInd w:val="0"/>
              <w:spacing w:after="240" w:line="240" w:lineRule="auto"/>
              <w:ind w:left="426" w:hanging="284"/>
              <w:rPr>
                <w:rFonts w:ascii="Times New Roman" w:hAnsi="Times New Roman"/>
                <w:sz w:val="24"/>
                <w:lang w:val="ru-RU"/>
              </w:rPr>
            </w:pPr>
          </w:p>
        </w:tc>
        <w:tc>
          <w:tcPr>
            <w:tcW w:w="2268" w:type="dxa"/>
          </w:tcPr>
          <w:p w14:paraId="449E8851" w14:textId="77777777" w:rsidR="00BE7545" w:rsidRPr="00BE7545" w:rsidRDefault="00BE7545" w:rsidP="0007369B">
            <w:pPr>
              <w:spacing w:after="240" w:line="240" w:lineRule="auto"/>
              <w:jc w:val="both"/>
              <w:rPr>
                <w:rFonts w:ascii="Times New Roman" w:hAnsi="Times New Roman"/>
                <w:sz w:val="24"/>
                <w:lang w:val="ru-RU"/>
              </w:rPr>
            </w:pPr>
            <w:r w:rsidRPr="00BE7545">
              <w:rPr>
                <w:rFonts w:ascii="Times New Roman" w:hAnsi="Times New Roman"/>
                <w:sz w:val="24"/>
                <w:lang w:val="ru-RU"/>
              </w:rPr>
              <w:t>Обязательства Концессионера, надлежащее исполнение которых обеспечивается Банковской гарантией</w:t>
            </w:r>
          </w:p>
        </w:tc>
        <w:tc>
          <w:tcPr>
            <w:tcW w:w="6372" w:type="dxa"/>
          </w:tcPr>
          <w:p w14:paraId="10E05396" w14:textId="77777777" w:rsidR="00BE7545" w:rsidRPr="00C77D2A" w:rsidRDefault="00BE7545" w:rsidP="0007369B">
            <w:pPr>
              <w:jc w:val="both"/>
              <w:rPr>
                <w:rFonts w:ascii="Times New Roman" w:hAnsi="Times New Roman"/>
                <w:sz w:val="24"/>
                <w:lang w:val="ru-RU"/>
              </w:rPr>
            </w:pPr>
            <w:r w:rsidRPr="00BE7545">
              <w:rPr>
                <w:rStyle w:val="24"/>
                <w:rFonts w:ascii="Times New Roman" w:hAnsi="Times New Roman"/>
                <w:sz w:val="24"/>
                <w:lang w:val="ru-RU"/>
              </w:rPr>
              <w:t>Исполнение Концессионером обязательств по Концессионному соглашению.</w:t>
            </w:r>
          </w:p>
        </w:tc>
      </w:tr>
    </w:tbl>
    <w:p w14:paraId="7B517147" w14:textId="77777777" w:rsidR="00BE7545" w:rsidRPr="00C77D2A" w:rsidRDefault="00BE7545" w:rsidP="00BE7545">
      <w:pPr>
        <w:spacing w:line="240" w:lineRule="auto"/>
        <w:jc w:val="both"/>
        <w:rPr>
          <w:rFonts w:ascii="Times New Roman" w:hAnsi="Times New Roman"/>
          <w:sz w:val="24"/>
          <w:szCs w:val="24"/>
        </w:rPr>
      </w:pPr>
    </w:p>
    <w:p w14:paraId="4692F42B" w14:textId="0EADF29C" w:rsidR="00BE7545" w:rsidRDefault="00BE7545" w:rsidP="0055411A">
      <w:pPr>
        <w:spacing w:line="240" w:lineRule="auto"/>
        <w:jc w:val="both"/>
        <w:rPr>
          <w:rFonts w:ascii="Times New Roman" w:hAnsi="Times New Roman"/>
          <w:sz w:val="24"/>
          <w:szCs w:val="24"/>
        </w:rPr>
      </w:pPr>
    </w:p>
    <w:p w14:paraId="42410E1C" w14:textId="77777777" w:rsidR="00BE7545" w:rsidRPr="00C77D2A" w:rsidRDefault="00BE7545" w:rsidP="0055411A">
      <w:pPr>
        <w:spacing w:line="240" w:lineRule="auto"/>
        <w:jc w:val="both"/>
        <w:rPr>
          <w:rFonts w:ascii="Times New Roman" w:hAnsi="Times New Roman"/>
          <w:sz w:val="24"/>
          <w:szCs w:val="24"/>
        </w:rPr>
      </w:pPr>
    </w:p>
    <w:p w14:paraId="289DEE43" w14:textId="77777777" w:rsidR="00BE29FE" w:rsidRPr="009E032C" w:rsidRDefault="00BE29FE" w:rsidP="00615209">
      <w:pPr>
        <w:keepNext/>
        <w:widowControl w:val="0"/>
        <w:autoSpaceDE w:val="0"/>
        <w:autoSpaceDN w:val="0"/>
        <w:adjustRightInd w:val="0"/>
        <w:spacing w:after="360" w:line="240" w:lineRule="auto"/>
        <w:jc w:val="right"/>
      </w:pPr>
    </w:p>
    <w:sectPr w:rsidR="00BE29FE" w:rsidRPr="009E032C" w:rsidSect="003B6971">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B6B39" w14:textId="77777777" w:rsidR="00C5491A" w:rsidRDefault="00C5491A" w:rsidP="00C13FF4">
      <w:pPr>
        <w:spacing w:after="0" w:line="240" w:lineRule="auto"/>
      </w:pPr>
      <w:r>
        <w:separator/>
      </w:r>
    </w:p>
    <w:p w14:paraId="2FED372F" w14:textId="77777777" w:rsidR="00C5491A" w:rsidRDefault="00C5491A" w:rsidP="00296EE1"/>
  </w:endnote>
  <w:endnote w:type="continuationSeparator" w:id="0">
    <w:p w14:paraId="300EB1D6" w14:textId="77777777" w:rsidR="00C5491A" w:rsidRDefault="00C5491A" w:rsidP="00C13FF4">
      <w:pPr>
        <w:spacing w:after="0" w:line="240" w:lineRule="auto"/>
      </w:pPr>
      <w:r>
        <w:continuationSeparator/>
      </w:r>
    </w:p>
    <w:p w14:paraId="3EC93BE1" w14:textId="77777777" w:rsidR="00C5491A" w:rsidRDefault="00C5491A" w:rsidP="00296EE1"/>
  </w:endnote>
  <w:endnote w:type="continuationNotice" w:id="1">
    <w:p w14:paraId="44DD2E0D" w14:textId="77777777" w:rsidR="00C5491A" w:rsidRDefault="00C5491A">
      <w:pPr>
        <w:spacing w:after="0" w:line="240" w:lineRule="auto"/>
      </w:pPr>
    </w:p>
    <w:p w14:paraId="743C876E" w14:textId="77777777" w:rsidR="00C5491A" w:rsidRDefault="00C5491A" w:rsidP="00296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dale Sans UI">
    <w:altName w:val="Times New Roman"/>
    <w:charset w:val="00"/>
    <w:family w:val="auto"/>
    <w:pitch w:val="variable"/>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ED479" w14:textId="77777777" w:rsidR="00015997" w:rsidRDefault="00015997">
    <w:pPr>
      <w:pStyle w:val="af1"/>
      <w:jc w:val="right"/>
    </w:pPr>
  </w:p>
  <w:p w14:paraId="395A232A" w14:textId="719939C0" w:rsidR="00015997" w:rsidRPr="00F1776C" w:rsidRDefault="00015997">
    <w:pPr>
      <w:pStyle w:val="af1"/>
      <w:jc w:val="right"/>
      <w:rPr>
        <w:rFonts w:ascii="Times New Roman" w:hAnsi="Times New Roman"/>
        <w:sz w:val="24"/>
        <w:szCs w:val="24"/>
      </w:rPr>
    </w:pPr>
    <w:r w:rsidRPr="00F1776C">
      <w:rPr>
        <w:rFonts w:ascii="Times New Roman" w:hAnsi="Times New Roman"/>
        <w:sz w:val="24"/>
        <w:szCs w:val="24"/>
      </w:rPr>
      <w:fldChar w:fldCharType="begin"/>
    </w:r>
    <w:r w:rsidRPr="00F1776C">
      <w:rPr>
        <w:rFonts w:ascii="Times New Roman" w:hAnsi="Times New Roman"/>
        <w:sz w:val="24"/>
        <w:szCs w:val="24"/>
      </w:rPr>
      <w:instrText>PAGE   \* MERGEFORMAT</w:instrText>
    </w:r>
    <w:r w:rsidRPr="00F1776C">
      <w:rPr>
        <w:rFonts w:ascii="Times New Roman" w:hAnsi="Times New Roman"/>
        <w:sz w:val="24"/>
        <w:szCs w:val="24"/>
      </w:rPr>
      <w:fldChar w:fldCharType="separate"/>
    </w:r>
    <w:r w:rsidR="007329DF">
      <w:rPr>
        <w:rFonts w:ascii="Times New Roman" w:hAnsi="Times New Roman"/>
        <w:noProof/>
        <w:sz w:val="24"/>
        <w:szCs w:val="24"/>
      </w:rPr>
      <w:t>91</w:t>
    </w:r>
    <w:r w:rsidRPr="00F1776C">
      <w:rPr>
        <w:rFonts w:ascii="Times New Roman" w:hAnsi="Times New Roman"/>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10C12" w14:textId="77777777" w:rsidR="00015997" w:rsidRPr="00104689" w:rsidRDefault="00015997" w:rsidP="00A04E73">
    <w:pPr>
      <w:pStyle w:val="af1"/>
      <w:keepNext/>
      <w:keepLines/>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6BB1C" w14:textId="77777777" w:rsidR="00015997" w:rsidRDefault="00015997">
    <w:pPr>
      <w:pStyle w:val="af1"/>
      <w:jc w:val="right"/>
    </w:pPr>
  </w:p>
  <w:p w14:paraId="0874C511" w14:textId="504A63F5" w:rsidR="00015997" w:rsidRPr="00D666FA" w:rsidRDefault="00015997">
    <w:pPr>
      <w:pStyle w:val="af1"/>
      <w:jc w:val="right"/>
      <w:rPr>
        <w:rFonts w:ascii="Times New Roman" w:hAnsi="Times New Roman"/>
      </w:rPr>
    </w:pPr>
    <w:r w:rsidRPr="00D666FA">
      <w:rPr>
        <w:rFonts w:ascii="Times New Roman" w:hAnsi="Times New Roman"/>
      </w:rPr>
      <w:fldChar w:fldCharType="begin"/>
    </w:r>
    <w:r w:rsidRPr="00D666FA">
      <w:rPr>
        <w:rFonts w:ascii="Times New Roman" w:hAnsi="Times New Roman"/>
      </w:rPr>
      <w:instrText>PAGE   \* MERGEFORMAT</w:instrText>
    </w:r>
    <w:r w:rsidRPr="00D666FA">
      <w:rPr>
        <w:rFonts w:ascii="Times New Roman" w:hAnsi="Times New Roman"/>
      </w:rPr>
      <w:fldChar w:fldCharType="separate"/>
    </w:r>
    <w:r w:rsidR="007329DF">
      <w:rPr>
        <w:rFonts w:ascii="Times New Roman" w:hAnsi="Times New Roman"/>
        <w:noProof/>
      </w:rPr>
      <w:t>102</w:t>
    </w:r>
    <w:r w:rsidRPr="00D666FA">
      <w:rPr>
        <w:rFonts w:ascii="Times New Roman" w:hAnsi="Times New Roman"/>
      </w:rPr>
      <w:fldChar w:fldCharType="end"/>
    </w:r>
  </w:p>
  <w:p w14:paraId="02B8D0E1" w14:textId="77777777" w:rsidR="00015997" w:rsidRPr="00104689" w:rsidRDefault="00015997" w:rsidP="00A04E73">
    <w:pPr>
      <w:pStyle w:val="af1"/>
      <w:keepNext/>
      <w:keepLines/>
      <w:rPr>
        <w:rFonts w:ascii="Times New Roman" w:hAnsi="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263175"/>
      <w:docPartObj>
        <w:docPartGallery w:val="Page Numbers (Bottom of Page)"/>
        <w:docPartUnique/>
      </w:docPartObj>
    </w:sdtPr>
    <w:sdtEndPr>
      <w:rPr>
        <w:rFonts w:ascii="Times New Roman" w:hAnsi="Times New Roman"/>
        <w:noProof/>
      </w:rPr>
    </w:sdtEndPr>
    <w:sdtContent>
      <w:p w14:paraId="2567E8AC" w14:textId="77777777" w:rsidR="00015997" w:rsidRDefault="00015997">
        <w:pPr>
          <w:pStyle w:val="af1"/>
          <w:jc w:val="right"/>
        </w:pPr>
      </w:p>
      <w:p w14:paraId="1E55CE77" w14:textId="51342AA3" w:rsidR="00015997" w:rsidRPr="00D666FA" w:rsidRDefault="00015997">
        <w:pPr>
          <w:pStyle w:val="af1"/>
          <w:jc w:val="right"/>
          <w:rPr>
            <w:rFonts w:ascii="Times New Roman" w:hAnsi="Times New Roman"/>
          </w:rPr>
        </w:pPr>
        <w:r w:rsidRPr="00D666FA">
          <w:rPr>
            <w:rFonts w:ascii="Times New Roman" w:hAnsi="Times New Roman"/>
          </w:rPr>
          <w:fldChar w:fldCharType="begin"/>
        </w:r>
        <w:r w:rsidRPr="00D666FA">
          <w:rPr>
            <w:rFonts w:ascii="Times New Roman" w:hAnsi="Times New Roman"/>
          </w:rPr>
          <w:instrText xml:space="preserve"> PAGE   \* MERGEFORMAT </w:instrText>
        </w:r>
        <w:r w:rsidRPr="00D666FA">
          <w:rPr>
            <w:rFonts w:ascii="Times New Roman" w:hAnsi="Times New Roman"/>
          </w:rPr>
          <w:fldChar w:fldCharType="separate"/>
        </w:r>
        <w:r w:rsidR="007329DF">
          <w:rPr>
            <w:rFonts w:ascii="Times New Roman" w:hAnsi="Times New Roman"/>
            <w:noProof/>
          </w:rPr>
          <w:t>128</w:t>
        </w:r>
        <w:r w:rsidRPr="00D666FA">
          <w:rPr>
            <w:rFonts w:ascii="Times New Roman" w:hAnsi="Times New Roman"/>
            <w:noProof/>
          </w:rPr>
          <w:fldChar w:fldCharType="end"/>
        </w:r>
      </w:p>
    </w:sdtContent>
  </w:sdt>
  <w:p w14:paraId="5CDE7A77" w14:textId="77777777" w:rsidR="00015997" w:rsidRDefault="0001599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AF8B5" w14:textId="77777777" w:rsidR="00C5491A" w:rsidRDefault="00C5491A" w:rsidP="00C13FF4">
      <w:pPr>
        <w:spacing w:after="0" w:line="240" w:lineRule="auto"/>
      </w:pPr>
      <w:r>
        <w:separator/>
      </w:r>
    </w:p>
    <w:p w14:paraId="2A14163D" w14:textId="77777777" w:rsidR="00C5491A" w:rsidRDefault="00C5491A" w:rsidP="00296EE1"/>
  </w:footnote>
  <w:footnote w:type="continuationSeparator" w:id="0">
    <w:p w14:paraId="7E093A6F" w14:textId="77777777" w:rsidR="00C5491A" w:rsidRDefault="00C5491A" w:rsidP="00C13FF4">
      <w:pPr>
        <w:spacing w:after="0" w:line="240" w:lineRule="auto"/>
      </w:pPr>
      <w:r>
        <w:continuationSeparator/>
      </w:r>
    </w:p>
    <w:p w14:paraId="4313C024" w14:textId="77777777" w:rsidR="00C5491A" w:rsidRDefault="00C5491A" w:rsidP="00296EE1"/>
  </w:footnote>
  <w:footnote w:type="continuationNotice" w:id="1">
    <w:p w14:paraId="24F5D2AB" w14:textId="77777777" w:rsidR="00C5491A" w:rsidRDefault="00C5491A">
      <w:pPr>
        <w:spacing w:after="0" w:line="240" w:lineRule="auto"/>
      </w:pPr>
    </w:p>
    <w:p w14:paraId="059F9D73" w14:textId="77777777" w:rsidR="00C5491A" w:rsidRDefault="00C5491A" w:rsidP="00296E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A5BE7" w14:textId="77777777" w:rsidR="00015997" w:rsidRDefault="00015997">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3C70" w14:textId="77777777" w:rsidR="00015997" w:rsidRPr="00104689" w:rsidRDefault="00015997" w:rsidP="00A04E73">
    <w:pPr>
      <w:pStyle w:val="af"/>
      <w:keepNext/>
      <w:keepLines/>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64E69" w14:textId="77777777" w:rsidR="00015997" w:rsidRPr="00104689" w:rsidRDefault="00015997" w:rsidP="00A04E73">
    <w:pPr>
      <w:pStyle w:val="af"/>
      <w:keepNext/>
      <w:keepLines/>
      <w:rPr>
        <w:rFonts w:ascii="Times New Roman" w:hAnsi="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C744B" w14:textId="77777777" w:rsidR="00015997" w:rsidRPr="00104689" w:rsidRDefault="00015997" w:rsidP="00A04E73">
    <w:pPr>
      <w:pStyle w:val="af"/>
      <w:keepNext/>
      <w:keepLines/>
      <w:rPr>
        <w:rFonts w:ascii="Times New Roman" w:hAnsi="Times New Roma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7F468" w14:textId="77777777" w:rsidR="00015997" w:rsidRPr="00104689" w:rsidRDefault="00015997" w:rsidP="00A04E73">
    <w:pPr>
      <w:pStyle w:val="af"/>
      <w:keepNext/>
      <w:keepLines/>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E4A4B06"/>
    <w:lvl w:ilvl="0">
      <w:start w:val="1"/>
      <w:numFmt w:val="bullet"/>
      <w:pStyle w:val="FWParties"/>
      <w:lvlText w:val=""/>
      <w:lvlJc w:val="left"/>
      <w:pPr>
        <w:tabs>
          <w:tab w:val="left" w:pos="360"/>
        </w:tabs>
      </w:pPr>
      <w:rPr>
        <w:rFonts w:ascii="Symbol" w:hAnsi="Symbol" w:cs="Symbol"/>
        <w:strike w:val="0"/>
        <w:dstrike w:val="0"/>
      </w:rPr>
    </w:lvl>
  </w:abstractNum>
  <w:abstractNum w:abstractNumId="1">
    <w:nsid w:val="02BE66A1"/>
    <w:multiLevelType w:val="multilevel"/>
    <w:tmpl w:val="D3B203FE"/>
    <w:lvl w:ilvl="0">
      <w:start w:val="1"/>
      <w:numFmt w:val="upperLetter"/>
      <w:pStyle w:val="UCAlpha1"/>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38F304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0B0AD3"/>
    <w:multiLevelType w:val="hybridMultilevel"/>
    <w:tmpl w:val="C4EE6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830ACB"/>
    <w:multiLevelType w:val="hybridMultilevel"/>
    <w:tmpl w:val="A3661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B93E49"/>
    <w:multiLevelType w:val="hybridMultilevel"/>
    <w:tmpl w:val="6140445A"/>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48645C"/>
    <w:multiLevelType w:val="multilevel"/>
    <w:tmpl w:val="588086B8"/>
    <w:lvl w:ilvl="0">
      <w:start w:val="1"/>
      <w:numFmt w:val="decimal"/>
      <w:pStyle w:val="Parties"/>
      <w:lvlText w:val="(%1)"/>
      <w:lvlJc w:val="left"/>
      <w:pPr>
        <w:tabs>
          <w:tab w:val="num" w:pos="680"/>
        </w:tabs>
        <w:ind w:left="680" w:hanging="68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0C652448"/>
    <w:multiLevelType w:val="multilevel"/>
    <w:tmpl w:val="230CFF24"/>
    <w:lvl w:ilvl="0">
      <w:start w:val="5"/>
      <w:numFmt w:val="decimal"/>
      <w:lvlText w:val="%1."/>
      <w:lvlJc w:val="left"/>
      <w:pPr>
        <w:tabs>
          <w:tab w:val="num" w:pos="540"/>
        </w:tabs>
        <w:ind w:left="540" w:hanging="540"/>
      </w:pPr>
    </w:lvl>
    <w:lvl w:ilvl="1">
      <w:start w:val="2"/>
      <w:numFmt w:val="decimal"/>
      <w:lvlText w:val="%1.%2."/>
      <w:lvlJc w:val="left"/>
      <w:pPr>
        <w:tabs>
          <w:tab w:val="num" w:pos="740"/>
        </w:tabs>
        <w:ind w:left="740" w:hanging="540"/>
      </w:pPr>
    </w:lvl>
    <w:lvl w:ilvl="2">
      <w:start w:val="2"/>
      <w:numFmt w:val="decimal"/>
      <w:lvlText w:val="%1.%2.%3."/>
      <w:lvlJc w:val="left"/>
      <w:pPr>
        <w:tabs>
          <w:tab w:val="num" w:pos="1120"/>
        </w:tabs>
        <w:ind w:left="1120" w:hanging="720"/>
      </w:pPr>
    </w:lvl>
    <w:lvl w:ilvl="3">
      <w:start w:val="1"/>
      <w:numFmt w:val="decimal"/>
      <w:lvlText w:val="%1.%2.%3.%4."/>
      <w:lvlJc w:val="left"/>
      <w:pPr>
        <w:tabs>
          <w:tab w:val="num" w:pos="1320"/>
        </w:tabs>
        <w:ind w:left="1320" w:hanging="720"/>
      </w:pPr>
    </w:lvl>
    <w:lvl w:ilvl="4">
      <w:start w:val="1"/>
      <w:numFmt w:val="decimal"/>
      <w:lvlText w:val="%1.%2.%3.%4.%5."/>
      <w:lvlJc w:val="left"/>
      <w:pPr>
        <w:tabs>
          <w:tab w:val="num" w:pos="1880"/>
        </w:tabs>
        <w:ind w:left="1880" w:hanging="1080"/>
      </w:pPr>
    </w:lvl>
    <w:lvl w:ilvl="5">
      <w:start w:val="1"/>
      <w:numFmt w:val="decimal"/>
      <w:lvlText w:val="%1.%2.%3.%4.%5.%6."/>
      <w:lvlJc w:val="left"/>
      <w:pPr>
        <w:tabs>
          <w:tab w:val="num" w:pos="2080"/>
        </w:tabs>
        <w:ind w:left="2080" w:hanging="1080"/>
      </w:pPr>
    </w:lvl>
    <w:lvl w:ilvl="6">
      <w:start w:val="1"/>
      <w:numFmt w:val="decimal"/>
      <w:lvlText w:val="%1.%2.%3.%4.%5.%6.%7."/>
      <w:lvlJc w:val="left"/>
      <w:pPr>
        <w:tabs>
          <w:tab w:val="num" w:pos="2640"/>
        </w:tabs>
        <w:ind w:left="2640" w:hanging="1440"/>
      </w:pPr>
    </w:lvl>
    <w:lvl w:ilvl="7">
      <w:start w:val="1"/>
      <w:numFmt w:val="decimal"/>
      <w:lvlText w:val="%1.%2.%3.%4.%5.%6.%7.%8."/>
      <w:lvlJc w:val="left"/>
      <w:pPr>
        <w:tabs>
          <w:tab w:val="num" w:pos="2840"/>
        </w:tabs>
        <w:ind w:left="2840" w:hanging="1440"/>
      </w:pPr>
    </w:lvl>
    <w:lvl w:ilvl="8">
      <w:start w:val="1"/>
      <w:numFmt w:val="decimal"/>
      <w:lvlText w:val="%1.%2.%3.%4.%5.%6.%7.%8.%9."/>
      <w:lvlJc w:val="left"/>
      <w:pPr>
        <w:tabs>
          <w:tab w:val="num" w:pos="3400"/>
        </w:tabs>
        <w:ind w:left="3400" w:hanging="1800"/>
      </w:pPr>
    </w:lvl>
  </w:abstractNum>
  <w:abstractNum w:abstractNumId="8">
    <w:nsid w:val="0C66508E"/>
    <w:multiLevelType w:val="multilevel"/>
    <w:tmpl w:val="2686250C"/>
    <w:lvl w:ilvl="0">
      <w:start w:val="1"/>
      <w:numFmt w:val="decimal"/>
      <w:lvlText w:val="%1."/>
      <w:lvlJc w:val="left"/>
      <w:pPr>
        <w:ind w:left="1068" w:hanging="360"/>
      </w:pPr>
      <w:rPr>
        <w:rFonts w:hint="default"/>
      </w:rPr>
    </w:lvl>
    <w:lvl w:ilvl="1">
      <w:start w:val="1"/>
      <w:numFmt w:val="lowerRoman"/>
      <w:lvlText w:val="(%2)"/>
      <w:lvlJc w:val="left"/>
      <w:pPr>
        <w:ind w:left="574"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497" w:hanging="504"/>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effect w:val="none"/>
        <w:vertAlign w:val="baseline"/>
        <w:em w:val="none"/>
        <w:specVanish w:val="0"/>
      </w:rPr>
    </w:lvl>
    <w:lvl w:ilvl="3">
      <w:start w:val="1"/>
      <w:numFmt w:val="lowerRoman"/>
      <w:lvlText w:val="(%4)"/>
      <w:lvlJc w:val="left"/>
      <w:pPr>
        <w:ind w:left="2067"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9">
    <w:nsid w:val="0C9D1D43"/>
    <w:multiLevelType w:val="hybridMultilevel"/>
    <w:tmpl w:val="6E8C50BC"/>
    <w:lvl w:ilvl="0" w:tplc="FFFFFFFF">
      <w:start w:val="1"/>
      <w:numFmt w:val="lowerRoman"/>
      <w:lvlText w:val="(%1)"/>
      <w:lvlJc w:val="left"/>
      <w:pPr>
        <w:ind w:left="1996" w:hanging="360"/>
      </w:pPr>
      <w:rPr>
        <w:rFonts w:ascii="Times New Roman" w:hAnsi="Times New Roman" w:cs="Times New Roman" w:hint="default"/>
        <w:b w:val="0"/>
        <w:bCs w:val="0"/>
        <w:i w:val="0"/>
        <w:iCs w:val="0"/>
        <w:spacing w:val="0"/>
        <w:sz w:val="24"/>
        <w:szCs w:val="24"/>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0">
    <w:nsid w:val="0DA53848"/>
    <w:multiLevelType w:val="multilevel"/>
    <w:tmpl w:val="9794A914"/>
    <w:lvl w:ilvl="0">
      <w:start w:val="1"/>
      <w:numFmt w:val="bullet"/>
      <w:pStyle w:val="Tablebullet"/>
      <w:lvlText w:val=""/>
      <w:lvlJc w:val="left"/>
      <w:pPr>
        <w:tabs>
          <w:tab w:val="num" w:pos="680"/>
        </w:tabs>
        <w:ind w:left="680"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0E2E3C8A"/>
    <w:multiLevelType w:val="hybridMultilevel"/>
    <w:tmpl w:val="704CA1CC"/>
    <w:lvl w:ilvl="0" w:tplc="B08200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34323D"/>
    <w:multiLevelType w:val="multilevel"/>
    <w:tmpl w:val="7D349456"/>
    <w:lvl w:ilvl="0">
      <w:start w:val="1"/>
      <w:numFmt w:val="decimal"/>
      <w:pStyle w:val="Schedule1"/>
      <w:lvlText w:val="%1"/>
      <w:lvlJc w:val="left"/>
      <w:pPr>
        <w:tabs>
          <w:tab w:val="num" w:pos="680"/>
        </w:tabs>
        <w:ind w:left="680" w:hanging="680"/>
      </w:pPr>
      <w:rPr>
        <w:rFonts w:hint="default"/>
        <w:b/>
        <w:i w:val="0"/>
        <w:sz w:val="22"/>
      </w:rPr>
    </w:lvl>
    <w:lvl w:ilvl="1">
      <w:start w:val="1"/>
      <w:numFmt w:val="decimal"/>
      <w:pStyle w:val="Schedule2"/>
      <w:lvlText w:val="%1.%2"/>
      <w:lvlJc w:val="left"/>
      <w:pPr>
        <w:tabs>
          <w:tab w:val="num" w:pos="680"/>
        </w:tabs>
        <w:ind w:left="680" w:hanging="680"/>
      </w:pPr>
      <w:rPr>
        <w:rFonts w:hint="default"/>
        <w:b/>
        <w:i w:val="0"/>
        <w:sz w:val="21"/>
      </w:rPr>
    </w:lvl>
    <w:lvl w:ilvl="2">
      <w:start w:val="1"/>
      <w:numFmt w:val="decimal"/>
      <w:pStyle w:val="Schedule3"/>
      <w:lvlText w:val="%1.%2.%3"/>
      <w:lvlJc w:val="left"/>
      <w:pPr>
        <w:tabs>
          <w:tab w:val="num" w:pos="1361"/>
        </w:tabs>
        <w:ind w:left="1361" w:hanging="681"/>
      </w:pPr>
      <w:rPr>
        <w:rFonts w:hint="default"/>
        <w:b/>
        <w:i w:val="0"/>
        <w:sz w:val="17"/>
      </w:rPr>
    </w:lvl>
    <w:lvl w:ilvl="3">
      <w:start w:val="1"/>
      <w:numFmt w:val="lowerRoman"/>
      <w:pStyle w:val="Schedule4"/>
      <w:lvlText w:val="(%4)"/>
      <w:lvlJc w:val="left"/>
      <w:pPr>
        <w:tabs>
          <w:tab w:val="num" w:pos="2041"/>
        </w:tabs>
        <w:ind w:left="2041" w:hanging="680"/>
      </w:pPr>
      <w:rPr>
        <w:rFonts w:hint="default"/>
      </w:rPr>
    </w:lvl>
    <w:lvl w:ilvl="4">
      <w:start w:val="1"/>
      <w:numFmt w:val="lowerLetter"/>
      <w:pStyle w:val="Schedule5"/>
      <w:lvlText w:val="(%5)"/>
      <w:lvlJc w:val="left"/>
      <w:pPr>
        <w:tabs>
          <w:tab w:val="num" w:pos="2608"/>
        </w:tabs>
        <w:ind w:left="2608" w:hanging="567"/>
      </w:pPr>
      <w:rPr>
        <w:rFonts w:hint="default"/>
      </w:rPr>
    </w:lvl>
    <w:lvl w:ilvl="5">
      <w:start w:val="1"/>
      <w:numFmt w:val="upperRoman"/>
      <w:pStyle w:val="Schedule6"/>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nsid w:val="116B7A43"/>
    <w:multiLevelType w:val="multilevel"/>
    <w:tmpl w:val="D5EA23BE"/>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4">
    <w:nsid w:val="14F775D3"/>
    <w:multiLevelType w:val="hybridMultilevel"/>
    <w:tmpl w:val="549449D0"/>
    <w:lvl w:ilvl="0" w:tplc="1B6ECEC8">
      <w:start w:val="1"/>
      <w:numFmt w:val="upperLetter"/>
      <w:pStyle w:val="a"/>
      <w:lvlText w:val="%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2665BF"/>
    <w:multiLevelType w:val="multilevel"/>
    <w:tmpl w:val="9884AAE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FWSL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73574CD"/>
    <w:multiLevelType w:val="singleLevel"/>
    <w:tmpl w:val="B8484E1E"/>
    <w:lvl w:ilvl="0">
      <w:start w:val="1"/>
      <w:numFmt w:val="lowerLetter"/>
      <w:pStyle w:val="alpha4"/>
      <w:lvlText w:val="(%1)"/>
      <w:lvlJc w:val="left"/>
      <w:pPr>
        <w:tabs>
          <w:tab w:val="num" w:pos="2608"/>
        </w:tabs>
        <w:ind w:left="2608" w:hanging="567"/>
      </w:pPr>
      <w:rPr>
        <w:rFonts w:ascii="Arial" w:hAnsi="Arial" w:hint="default"/>
        <w:b w:val="0"/>
        <w:i w:val="0"/>
        <w:sz w:val="20"/>
      </w:rPr>
    </w:lvl>
  </w:abstractNum>
  <w:abstractNum w:abstractNumId="17">
    <w:nsid w:val="17484E99"/>
    <w:multiLevelType w:val="multilevel"/>
    <w:tmpl w:val="20026A22"/>
    <w:lvl w:ilvl="0">
      <w:start w:val="1"/>
      <w:numFmt w:val="bullet"/>
      <w:pStyle w:val="bullet1"/>
      <w:lvlText w:val=""/>
      <w:lvlJc w:val="left"/>
      <w:pPr>
        <w:tabs>
          <w:tab w:val="num" w:pos="680"/>
        </w:tabs>
        <w:ind w:left="680"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17E55C33"/>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FA0E9C"/>
    <w:multiLevelType w:val="multilevel"/>
    <w:tmpl w:val="867A946A"/>
    <w:lvl w:ilvl="0">
      <w:start w:val="1"/>
      <w:numFmt w:val="bullet"/>
      <w:pStyle w:val="bullet6"/>
      <w:lvlText w:val=""/>
      <w:lvlJc w:val="left"/>
      <w:pPr>
        <w:tabs>
          <w:tab w:val="num" w:pos="3969"/>
        </w:tabs>
        <w:ind w:left="3969"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18176F70"/>
    <w:multiLevelType w:val="multilevel"/>
    <w:tmpl w:val="6338D5DE"/>
    <w:lvl w:ilvl="0">
      <w:start w:val="1"/>
      <w:numFmt w:val="bullet"/>
      <w:pStyle w:val="dashbullet6"/>
      <w:lvlText w:val=""/>
      <w:lvlJc w:val="left"/>
      <w:pPr>
        <w:tabs>
          <w:tab w:val="num" w:pos="3969"/>
        </w:tabs>
        <w:ind w:left="3969"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1A5154F0"/>
    <w:multiLevelType w:val="hybridMultilevel"/>
    <w:tmpl w:val="6FE8A60A"/>
    <w:lvl w:ilvl="0" w:tplc="B0820022">
      <w:start w:val="1"/>
      <w:numFmt w:val="lowerRoman"/>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2">
    <w:nsid w:val="1AF6044E"/>
    <w:multiLevelType w:val="hybridMultilevel"/>
    <w:tmpl w:val="928ECA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ED46CF2"/>
    <w:multiLevelType w:val="hybridMultilevel"/>
    <w:tmpl w:val="B504D754"/>
    <w:lvl w:ilvl="0" w:tplc="5B4267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29E366E"/>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22F708B8"/>
    <w:multiLevelType w:val="multilevel"/>
    <w:tmpl w:val="F3E6797C"/>
    <w:lvl w:ilvl="0">
      <w:start w:val="1"/>
      <w:numFmt w:val="upperRoman"/>
      <w:pStyle w:val="UCRoman1"/>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23971282"/>
    <w:multiLevelType w:val="multilevel"/>
    <w:tmpl w:val="C6D0B4CA"/>
    <w:lvl w:ilvl="0">
      <w:start w:val="1"/>
      <w:numFmt w:val="upperLetter"/>
      <w:pStyle w:val="UCAlpha4"/>
      <w:lvlText w:val="(%1)"/>
      <w:lvlJc w:val="left"/>
      <w:pPr>
        <w:tabs>
          <w:tab w:val="num" w:pos="2608"/>
        </w:tabs>
        <w:ind w:left="2608" w:hanging="56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24D958FD"/>
    <w:multiLevelType w:val="multilevel"/>
    <w:tmpl w:val="32BEEFDA"/>
    <w:lvl w:ilvl="0">
      <w:start w:val="1"/>
      <w:numFmt w:val="bullet"/>
      <w:pStyle w:val="bullet3"/>
      <w:lvlText w:val=""/>
      <w:lvlJc w:val="left"/>
      <w:pPr>
        <w:tabs>
          <w:tab w:val="num" w:pos="2041"/>
        </w:tabs>
        <w:ind w:left="2041"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25A732CC"/>
    <w:multiLevelType w:val="multilevel"/>
    <w:tmpl w:val="50483CFA"/>
    <w:styleLink w:val="engage"/>
    <w:lvl w:ilvl="0">
      <w:start w:val="1"/>
      <w:numFmt w:val="decimal"/>
      <w:pStyle w:val="engageL1"/>
      <w:lvlText w:val="%1"/>
      <w:lvlJc w:val="left"/>
      <w:pPr>
        <w:tabs>
          <w:tab w:val="num" w:pos="567"/>
        </w:tabs>
        <w:ind w:left="567" w:hanging="567"/>
      </w:pPr>
      <w:rPr>
        <w:rFonts w:ascii="Arial" w:hAnsi="Arial" w:hint="default"/>
        <w:b/>
        <w:i w:val="0"/>
        <w:sz w:val="13"/>
      </w:rPr>
    </w:lvl>
    <w:lvl w:ilvl="1">
      <w:start w:val="1"/>
      <w:numFmt w:val="decimal"/>
      <w:pStyle w:val="engageL2"/>
      <w:lvlText w:val="%1.%2"/>
      <w:lvlJc w:val="left"/>
      <w:pPr>
        <w:tabs>
          <w:tab w:val="num" w:pos="567"/>
        </w:tabs>
        <w:ind w:left="567" w:hanging="567"/>
      </w:pPr>
      <w:rPr>
        <w:rFonts w:ascii="Arial" w:hAnsi="Arial" w:hint="default"/>
        <w:b/>
        <w:i w:val="0"/>
        <w:sz w:val="13"/>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nsid w:val="25E6172F"/>
    <w:multiLevelType w:val="singleLevel"/>
    <w:tmpl w:val="3D1CB4BE"/>
    <w:lvl w:ilvl="0">
      <w:start w:val="1"/>
      <w:numFmt w:val="lowerLetter"/>
      <w:pStyle w:val="Tablealpha"/>
      <w:lvlText w:val="(%1)"/>
      <w:lvlJc w:val="left"/>
      <w:pPr>
        <w:tabs>
          <w:tab w:val="num" w:pos="680"/>
        </w:tabs>
        <w:ind w:left="680" w:hanging="680"/>
      </w:pPr>
      <w:rPr>
        <w:rFonts w:ascii="Arial" w:hAnsi="Arial" w:hint="default"/>
        <w:b w:val="0"/>
        <w:i w:val="0"/>
        <w:sz w:val="20"/>
      </w:rPr>
    </w:lvl>
  </w:abstractNum>
  <w:abstractNum w:abstractNumId="30">
    <w:nsid w:val="27DA7F4B"/>
    <w:multiLevelType w:val="multilevel"/>
    <w:tmpl w:val="B016D5BE"/>
    <w:lvl w:ilvl="0">
      <w:start w:val="1"/>
      <w:numFmt w:val="decimal"/>
      <w:lvlText w:val="%1."/>
      <w:lvlJc w:val="left"/>
      <w:pPr>
        <w:tabs>
          <w:tab w:val="num" w:pos="360"/>
        </w:tabs>
        <w:ind w:left="360" w:hanging="360"/>
      </w:pPr>
      <w:rPr>
        <w:rFonts w:hint="default"/>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1">
    <w:nsid w:val="290D010B"/>
    <w:multiLevelType w:val="multilevel"/>
    <w:tmpl w:val="D5081244"/>
    <w:lvl w:ilvl="0">
      <w:start w:val="1"/>
      <w:numFmt w:val="decimal"/>
      <w:lvlText w:val="%1."/>
      <w:lvlJc w:val="left"/>
      <w:pPr>
        <w:tabs>
          <w:tab w:val="num" w:pos="1155"/>
        </w:tabs>
        <w:ind w:left="1155" w:hanging="1155"/>
      </w:pPr>
    </w:lvl>
    <w:lvl w:ilvl="1">
      <w:start w:val="1"/>
      <w:numFmt w:val="decimal"/>
      <w:lvlText w:val="%1.%2."/>
      <w:lvlJc w:val="left"/>
      <w:pPr>
        <w:tabs>
          <w:tab w:val="num" w:pos="1875"/>
        </w:tabs>
        <w:ind w:left="1875" w:hanging="1155"/>
      </w:pPr>
      <w:rPr>
        <w:b w:val="0"/>
        <w:i w:val="0"/>
      </w:rPr>
    </w:lvl>
    <w:lvl w:ilvl="2">
      <w:start w:val="1"/>
      <w:numFmt w:val="decimal"/>
      <w:lvlText w:val="%1.%2.%3."/>
      <w:lvlJc w:val="left"/>
      <w:pPr>
        <w:tabs>
          <w:tab w:val="num" w:pos="2595"/>
        </w:tabs>
        <w:ind w:left="2595" w:hanging="1155"/>
      </w:pPr>
    </w:lvl>
    <w:lvl w:ilvl="3">
      <w:start w:val="1"/>
      <w:numFmt w:val="decimal"/>
      <w:lvlText w:val="%1.%2.%3.%4."/>
      <w:lvlJc w:val="left"/>
      <w:pPr>
        <w:tabs>
          <w:tab w:val="num" w:pos="3315"/>
        </w:tabs>
        <w:ind w:left="3315" w:hanging="1155"/>
      </w:pPr>
    </w:lvl>
    <w:lvl w:ilvl="4">
      <w:start w:val="1"/>
      <w:numFmt w:val="decimal"/>
      <w:lvlText w:val="%1.%2.%3.%4.%5."/>
      <w:lvlJc w:val="left"/>
      <w:pPr>
        <w:tabs>
          <w:tab w:val="num" w:pos="4035"/>
        </w:tabs>
        <w:ind w:left="4035" w:hanging="1155"/>
      </w:pPr>
    </w:lvl>
    <w:lvl w:ilvl="5">
      <w:start w:val="1"/>
      <w:numFmt w:val="decimal"/>
      <w:lvlText w:val="%1.%2.%3.%4.%5.%6."/>
      <w:lvlJc w:val="left"/>
      <w:pPr>
        <w:tabs>
          <w:tab w:val="num" w:pos="4755"/>
        </w:tabs>
        <w:ind w:left="4755" w:hanging="115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2">
    <w:nsid w:val="2D321A7E"/>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2E9668F3"/>
    <w:multiLevelType w:val="hybridMultilevel"/>
    <w:tmpl w:val="C35E9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0C07C85"/>
    <w:multiLevelType w:val="hybridMultilevel"/>
    <w:tmpl w:val="C554CA26"/>
    <w:lvl w:ilvl="0" w:tplc="1E586A90">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5">
    <w:nsid w:val="34252447"/>
    <w:multiLevelType w:val="multilevel"/>
    <w:tmpl w:val="09B0033E"/>
    <w:lvl w:ilvl="0">
      <w:start w:val="1"/>
      <w:numFmt w:val="bullet"/>
      <w:pStyle w:val="bullet2"/>
      <w:lvlText w:val=""/>
      <w:lvlJc w:val="left"/>
      <w:pPr>
        <w:tabs>
          <w:tab w:val="num" w:pos="1361"/>
        </w:tabs>
        <w:ind w:left="1361"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34705D16"/>
    <w:multiLevelType w:val="singleLevel"/>
    <w:tmpl w:val="4B880D0C"/>
    <w:lvl w:ilvl="0">
      <w:start w:val="1"/>
      <w:numFmt w:val="lowerLetter"/>
      <w:pStyle w:val="alpha3"/>
      <w:lvlText w:val="(%1)"/>
      <w:lvlJc w:val="left"/>
      <w:pPr>
        <w:tabs>
          <w:tab w:val="num" w:pos="2041"/>
        </w:tabs>
        <w:ind w:left="2041" w:hanging="680"/>
      </w:pPr>
      <w:rPr>
        <w:rFonts w:ascii="Arial" w:hAnsi="Arial" w:hint="default"/>
        <w:b w:val="0"/>
        <w:i w:val="0"/>
        <w:sz w:val="20"/>
      </w:rPr>
    </w:lvl>
  </w:abstractNum>
  <w:abstractNum w:abstractNumId="37">
    <w:nsid w:val="34A5631E"/>
    <w:multiLevelType w:val="multilevel"/>
    <w:tmpl w:val="C1B827B6"/>
    <w:lvl w:ilvl="0">
      <w:start w:val="1"/>
      <w:numFmt w:val="upperLetter"/>
      <w:pStyle w:val="UCAlpha2"/>
      <w:lvlText w:val="%1."/>
      <w:lvlJc w:val="left"/>
      <w:pPr>
        <w:tabs>
          <w:tab w:val="num" w:pos="1361"/>
        </w:tabs>
        <w:ind w:left="1361"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353E38B4"/>
    <w:multiLevelType w:val="multilevel"/>
    <w:tmpl w:val="02F48FDE"/>
    <w:lvl w:ilvl="0">
      <w:start w:val="5"/>
      <w:numFmt w:val="decimal"/>
      <w:lvlText w:val="%1."/>
      <w:lvlJc w:val="left"/>
      <w:pPr>
        <w:tabs>
          <w:tab w:val="num" w:pos="540"/>
        </w:tabs>
        <w:ind w:left="540" w:hanging="540"/>
      </w:pPr>
    </w:lvl>
    <w:lvl w:ilvl="1">
      <w:start w:val="1"/>
      <w:numFmt w:val="decimal"/>
      <w:lvlText w:val="%1.%2."/>
      <w:lvlJc w:val="left"/>
      <w:pPr>
        <w:tabs>
          <w:tab w:val="num" w:pos="770"/>
        </w:tabs>
        <w:ind w:left="770" w:hanging="540"/>
      </w:pPr>
    </w:lvl>
    <w:lvl w:ilvl="2">
      <w:start w:val="1"/>
      <w:numFmt w:val="decimal"/>
      <w:lvlText w:val="%1.%2.%3."/>
      <w:lvlJc w:val="left"/>
      <w:pPr>
        <w:tabs>
          <w:tab w:val="num" w:pos="1180"/>
        </w:tabs>
        <w:ind w:left="1180" w:hanging="720"/>
      </w:pPr>
    </w:lvl>
    <w:lvl w:ilvl="3">
      <w:start w:val="1"/>
      <w:numFmt w:val="decimal"/>
      <w:lvlText w:val="%1.%2.%3.%4."/>
      <w:lvlJc w:val="left"/>
      <w:pPr>
        <w:tabs>
          <w:tab w:val="num" w:pos="1410"/>
        </w:tabs>
        <w:ind w:left="1410" w:hanging="720"/>
      </w:pPr>
    </w:lvl>
    <w:lvl w:ilvl="4">
      <w:start w:val="1"/>
      <w:numFmt w:val="decimal"/>
      <w:lvlText w:val="%1.%2.%3.%4.%5."/>
      <w:lvlJc w:val="left"/>
      <w:pPr>
        <w:tabs>
          <w:tab w:val="num" w:pos="2000"/>
        </w:tabs>
        <w:ind w:left="2000" w:hanging="1080"/>
      </w:pPr>
    </w:lvl>
    <w:lvl w:ilvl="5">
      <w:start w:val="1"/>
      <w:numFmt w:val="decimal"/>
      <w:lvlText w:val="%1.%2.%3.%4.%5.%6."/>
      <w:lvlJc w:val="left"/>
      <w:pPr>
        <w:tabs>
          <w:tab w:val="num" w:pos="2230"/>
        </w:tabs>
        <w:ind w:left="2230" w:hanging="1080"/>
      </w:pPr>
    </w:lvl>
    <w:lvl w:ilvl="6">
      <w:start w:val="1"/>
      <w:numFmt w:val="decimal"/>
      <w:lvlText w:val="%1.%2.%3.%4.%5.%6.%7."/>
      <w:lvlJc w:val="left"/>
      <w:pPr>
        <w:tabs>
          <w:tab w:val="num" w:pos="2820"/>
        </w:tabs>
        <w:ind w:left="2820" w:hanging="1440"/>
      </w:pPr>
    </w:lvl>
    <w:lvl w:ilvl="7">
      <w:start w:val="1"/>
      <w:numFmt w:val="decimal"/>
      <w:lvlText w:val="%1.%2.%3.%4.%5.%6.%7.%8."/>
      <w:lvlJc w:val="left"/>
      <w:pPr>
        <w:tabs>
          <w:tab w:val="num" w:pos="3050"/>
        </w:tabs>
        <w:ind w:left="3050" w:hanging="1440"/>
      </w:pPr>
    </w:lvl>
    <w:lvl w:ilvl="8">
      <w:start w:val="1"/>
      <w:numFmt w:val="decimal"/>
      <w:lvlText w:val="%1.%2.%3.%4.%5.%6.%7.%8.%9."/>
      <w:lvlJc w:val="left"/>
      <w:pPr>
        <w:tabs>
          <w:tab w:val="num" w:pos="3640"/>
        </w:tabs>
        <w:ind w:left="3640" w:hanging="1800"/>
      </w:pPr>
    </w:lvl>
  </w:abstractNum>
  <w:abstractNum w:abstractNumId="39">
    <w:nsid w:val="379E55A7"/>
    <w:multiLevelType w:val="multilevel"/>
    <w:tmpl w:val="5F5A6210"/>
    <w:lvl w:ilvl="0">
      <w:start w:val="1"/>
      <w:numFmt w:val="decimal"/>
      <w:lvlText w:val="%1."/>
      <w:lvlJc w:val="left"/>
      <w:pPr>
        <w:ind w:left="1068" w:hanging="360"/>
      </w:pPr>
      <w:rPr>
        <w:rFonts w:hint="default"/>
      </w:rPr>
    </w:lvl>
    <w:lvl w:ilvl="1">
      <w:start w:val="1"/>
      <w:numFmt w:val="lowerRoman"/>
      <w:lvlText w:val="(%2)"/>
      <w:lvlJc w:val="left"/>
      <w:pPr>
        <w:ind w:left="574"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497" w:hanging="504"/>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effect w:val="none"/>
        <w:vertAlign w:val="baseline"/>
        <w:em w:val="none"/>
        <w:specVanish w:val="0"/>
      </w:rPr>
    </w:lvl>
    <w:lvl w:ilvl="3">
      <w:start w:val="1"/>
      <w:numFmt w:val="lowerRoman"/>
      <w:lvlText w:val="(%4)"/>
      <w:lvlJc w:val="left"/>
      <w:pPr>
        <w:ind w:left="2067"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40">
    <w:nsid w:val="37E21890"/>
    <w:multiLevelType w:val="multilevel"/>
    <w:tmpl w:val="BC8614FC"/>
    <w:lvl w:ilvl="0">
      <w:start w:val="1"/>
      <w:numFmt w:val="decimal"/>
      <w:pStyle w:val="TCLevel1"/>
      <w:lvlText w:val="%1"/>
      <w:lvlJc w:val="left"/>
      <w:pPr>
        <w:tabs>
          <w:tab w:val="num" w:pos="680"/>
        </w:tabs>
        <w:ind w:left="680" w:hanging="680"/>
      </w:pPr>
      <w:rPr>
        <w:rFonts w:hint="default"/>
        <w:b/>
        <w:i w:val="0"/>
      </w:rPr>
    </w:lvl>
    <w:lvl w:ilvl="1">
      <w:start w:val="1"/>
      <w:numFmt w:val="lowerLetter"/>
      <w:pStyle w:val="TCLevel2"/>
      <w:lvlText w:val="(%2)"/>
      <w:lvlJc w:val="left"/>
      <w:pPr>
        <w:tabs>
          <w:tab w:val="num" w:pos="1361"/>
        </w:tabs>
        <w:ind w:left="1361" w:hanging="681"/>
      </w:pPr>
      <w:rPr>
        <w:rFonts w:hint="default"/>
        <w:b/>
        <w:i w:val="0"/>
      </w:rPr>
    </w:lvl>
    <w:lvl w:ilvl="2">
      <w:start w:val="1"/>
      <w:numFmt w:val="lowerRoman"/>
      <w:pStyle w:val="TCLevel3"/>
      <w:lvlText w:val="(%3)"/>
      <w:lvlJc w:val="left"/>
      <w:pPr>
        <w:tabs>
          <w:tab w:val="num" w:pos="2041"/>
        </w:tabs>
        <w:ind w:left="2041" w:hanging="680"/>
      </w:pPr>
      <w:rPr>
        <w:rFonts w:hint="default"/>
      </w:rPr>
    </w:lvl>
    <w:lvl w:ilvl="3">
      <w:start w:val="1"/>
      <w:numFmt w:val="upperLetter"/>
      <w:pStyle w:val="TCLevel4"/>
      <w:lvlText w:val="(%4)"/>
      <w:lvlJc w:val="left"/>
      <w:pPr>
        <w:tabs>
          <w:tab w:val="num" w:pos="2608"/>
        </w:tabs>
        <w:ind w:left="2608" w:hanging="567"/>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1">
    <w:nsid w:val="386006ED"/>
    <w:multiLevelType w:val="singleLevel"/>
    <w:tmpl w:val="0F98B702"/>
    <w:lvl w:ilvl="0">
      <w:start w:val="1"/>
      <w:numFmt w:val="lowerLetter"/>
      <w:pStyle w:val="alpha6"/>
      <w:lvlText w:val="(%1)"/>
      <w:lvlJc w:val="left"/>
      <w:pPr>
        <w:tabs>
          <w:tab w:val="num" w:pos="3969"/>
        </w:tabs>
        <w:ind w:left="3969" w:hanging="681"/>
      </w:pPr>
      <w:rPr>
        <w:rFonts w:ascii="Arial" w:hAnsi="Arial" w:hint="default"/>
        <w:b w:val="0"/>
        <w:i w:val="0"/>
        <w:sz w:val="20"/>
      </w:rPr>
    </w:lvl>
  </w:abstractNum>
  <w:abstractNum w:abstractNumId="42">
    <w:nsid w:val="38641A9C"/>
    <w:multiLevelType w:val="hybridMultilevel"/>
    <w:tmpl w:val="704CA1CC"/>
    <w:lvl w:ilvl="0" w:tplc="B08200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A8F4BE0"/>
    <w:multiLevelType w:val="hybridMultilevel"/>
    <w:tmpl w:val="1DAEF7FC"/>
    <w:lvl w:ilvl="0" w:tplc="FFFFFFFF">
      <w:start w:val="1"/>
      <w:numFmt w:val="lowerRoman"/>
      <w:lvlText w:val="(%1)"/>
      <w:lvlJc w:val="left"/>
      <w:pPr>
        <w:ind w:left="1429" w:hanging="360"/>
      </w:pPr>
      <w:rPr>
        <w:rFonts w:ascii="Times New Roman" w:hAnsi="Times New Roman" w:cs="Times New Roman" w:hint="default"/>
        <w:b w:val="0"/>
        <w:bCs w:val="0"/>
        <w:i w:val="0"/>
        <w:iCs w:val="0"/>
        <w:spacing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EBD2A5E"/>
    <w:multiLevelType w:val="multilevel"/>
    <w:tmpl w:val="AC0CD916"/>
    <w:lvl w:ilvl="0">
      <w:start w:val="1"/>
      <w:numFmt w:val="bullet"/>
      <w:pStyle w:val="dashbullet1"/>
      <w:lvlText w:val=""/>
      <w:lvlJc w:val="left"/>
      <w:pPr>
        <w:tabs>
          <w:tab w:val="num" w:pos="680"/>
        </w:tabs>
        <w:ind w:left="680"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3FBC403A"/>
    <w:multiLevelType w:val="multilevel"/>
    <w:tmpl w:val="727EBCD4"/>
    <w:lvl w:ilvl="0">
      <w:start w:val="1"/>
      <w:numFmt w:val="upperLetter"/>
      <w:pStyle w:val="UCAlpha5"/>
      <w:lvlText w:val="%1."/>
      <w:lvlJc w:val="left"/>
      <w:pPr>
        <w:tabs>
          <w:tab w:val="num" w:pos="3288"/>
        </w:tabs>
        <w:ind w:left="3288"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42DC3D2A"/>
    <w:multiLevelType w:val="hybridMultilevel"/>
    <w:tmpl w:val="38F2E73A"/>
    <w:lvl w:ilvl="0" w:tplc="3F143BB4">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32476DC"/>
    <w:multiLevelType w:val="multilevel"/>
    <w:tmpl w:val="8586D7F4"/>
    <w:lvl w:ilvl="0">
      <w:start w:val="1"/>
      <w:numFmt w:val="bullet"/>
      <w:pStyle w:val="dashbullet3"/>
      <w:lvlText w:val=""/>
      <w:lvlJc w:val="left"/>
      <w:pPr>
        <w:tabs>
          <w:tab w:val="num" w:pos="2041"/>
        </w:tabs>
        <w:ind w:left="2041"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nsid w:val="49E3415C"/>
    <w:multiLevelType w:val="hybridMultilevel"/>
    <w:tmpl w:val="704CA1CC"/>
    <w:lvl w:ilvl="0" w:tplc="B0820022">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D347763"/>
    <w:multiLevelType w:val="multilevel"/>
    <w:tmpl w:val="50483CFA"/>
    <w:numStyleLink w:val="engage"/>
  </w:abstractNum>
  <w:abstractNum w:abstractNumId="50">
    <w:nsid w:val="4D772347"/>
    <w:multiLevelType w:val="hybridMultilevel"/>
    <w:tmpl w:val="D706A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E6D7BFA"/>
    <w:multiLevelType w:val="singleLevel"/>
    <w:tmpl w:val="CA0257E0"/>
    <w:lvl w:ilvl="0">
      <w:start w:val="1"/>
      <w:numFmt w:val="lowerLetter"/>
      <w:pStyle w:val="alpha5"/>
      <w:lvlText w:val="(%1)"/>
      <w:lvlJc w:val="left"/>
      <w:pPr>
        <w:tabs>
          <w:tab w:val="num" w:pos="3288"/>
        </w:tabs>
        <w:ind w:left="3288" w:hanging="680"/>
      </w:pPr>
      <w:rPr>
        <w:rFonts w:ascii="Arial" w:hAnsi="Arial" w:hint="default"/>
        <w:b w:val="0"/>
        <w:i w:val="0"/>
        <w:sz w:val="20"/>
      </w:rPr>
    </w:lvl>
  </w:abstractNum>
  <w:abstractNum w:abstractNumId="52">
    <w:nsid w:val="509F2660"/>
    <w:multiLevelType w:val="multilevel"/>
    <w:tmpl w:val="37505600"/>
    <w:lvl w:ilvl="0">
      <w:start w:val="1"/>
      <w:numFmt w:val="decimal"/>
      <w:pStyle w:val="1"/>
      <w:lvlText w:val="%1."/>
      <w:lvlJc w:val="left"/>
      <w:pPr>
        <w:ind w:left="360" w:hanging="360"/>
      </w:pPr>
      <w:rPr>
        <w:rFonts w:hint="default"/>
      </w:rPr>
    </w:lvl>
    <w:lvl w:ilvl="1">
      <w:start w:val="1"/>
      <w:numFmt w:val="decimal"/>
      <w:pStyle w:val="2"/>
      <w:lvlText w:val="%1.%2."/>
      <w:lvlJc w:val="left"/>
      <w:pPr>
        <w:ind w:left="716"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3"/>
      <w:lvlText w:val="(%3)"/>
      <w:lvlJc w:val="left"/>
      <w:pPr>
        <w:ind w:left="1497"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rPr>
    </w:lvl>
    <w:lvl w:ilvl="3">
      <w:start w:val="1"/>
      <w:numFmt w:val="lowerRoman"/>
      <w:pStyle w:val="4"/>
      <w:lvlText w:val="(%4)"/>
      <w:lvlJc w:val="left"/>
      <w:pPr>
        <w:ind w:left="1500" w:hanging="648"/>
      </w:pPr>
      <w:rPr>
        <w:rFonts w:hint="default"/>
      </w:rPr>
    </w:lvl>
    <w:lvl w:ilvl="4">
      <w:start w:val="1"/>
      <w:numFmt w:val="lowerRoman"/>
      <w:lvlText w:val="%5."/>
      <w:lvlJc w:val="righ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512A7C3C"/>
    <w:multiLevelType w:val="singleLevel"/>
    <w:tmpl w:val="E9FC236E"/>
    <w:lvl w:ilvl="0">
      <w:start w:val="1"/>
      <w:numFmt w:val="lowerLetter"/>
      <w:pStyle w:val="alpha1"/>
      <w:lvlText w:val="(%1)"/>
      <w:lvlJc w:val="left"/>
      <w:pPr>
        <w:tabs>
          <w:tab w:val="num" w:pos="680"/>
        </w:tabs>
        <w:ind w:left="680" w:hanging="680"/>
      </w:pPr>
      <w:rPr>
        <w:rFonts w:ascii="Times New Roman" w:hAnsi="Times New Roman" w:cs="Times New Roman" w:hint="default"/>
        <w:b w:val="0"/>
        <w:i w:val="0"/>
        <w:sz w:val="24"/>
      </w:rPr>
    </w:lvl>
  </w:abstractNum>
  <w:abstractNum w:abstractNumId="54">
    <w:nsid w:val="51421573"/>
    <w:multiLevelType w:val="multilevel"/>
    <w:tmpl w:val="37400C94"/>
    <w:lvl w:ilvl="0">
      <w:start w:val="1"/>
      <w:numFmt w:val="bullet"/>
      <w:pStyle w:val="dashbullet5"/>
      <w:lvlText w:val=""/>
      <w:lvlJc w:val="left"/>
      <w:pPr>
        <w:tabs>
          <w:tab w:val="num" w:pos="3288"/>
        </w:tabs>
        <w:ind w:left="3288"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nsid w:val="525F4573"/>
    <w:multiLevelType w:val="multilevel"/>
    <w:tmpl w:val="C0DE7A18"/>
    <w:lvl w:ilvl="0">
      <w:start w:val="1"/>
      <w:numFmt w:val="bullet"/>
      <w:pStyle w:val="dashbullet4"/>
      <w:lvlText w:val=""/>
      <w:lvlJc w:val="left"/>
      <w:pPr>
        <w:tabs>
          <w:tab w:val="num" w:pos="2608"/>
        </w:tabs>
        <w:ind w:left="2608" w:hanging="567"/>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nsid w:val="52943429"/>
    <w:multiLevelType w:val="hybridMultilevel"/>
    <w:tmpl w:val="9B80E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3B17CF4"/>
    <w:multiLevelType w:val="multilevel"/>
    <w:tmpl w:val="B0F40B8E"/>
    <w:lvl w:ilvl="0">
      <w:start w:val="1"/>
      <w:numFmt w:val="bullet"/>
      <w:pStyle w:val="dashbullet2"/>
      <w:lvlText w:val=""/>
      <w:lvlJc w:val="left"/>
      <w:pPr>
        <w:tabs>
          <w:tab w:val="num" w:pos="1361"/>
        </w:tabs>
        <w:ind w:left="1361"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nsid w:val="53C1539C"/>
    <w:multiLevelType w:val="multilevel"/>
    <w:tmpl w:val="838C1A68"/>
    <w:lvl w:ilvl="0">
      <w:start w:val="4"/>
      <w:numFmt w:val="decimal"/>
      <w:lvlText w:val="%1."/>
      <w:lvlJc w:val="left"/>
      <w:pPr>
        <w:tabs>
          <w:tab w:val="num" w:pos="660"/>
        </w:tabs>
        <w:ind w:left="660" w:hanging="660"/>
      </w:pPr>
    </w:lvl>
    <w:lvl w:ilvl="1">
      <w:start w:val="2"/>
      <w:numFmt w:val="decimal"/>
      <w:lvlText w:val="%1.%2."/>
      <w:lvlJc w:val="left"/>
      <w:pPr>
        <w:tabs>
          <w:tab w:val="num" w:pos="860"/>
        </w:tabs>
        <w:ind w:left="860" w:hanging="660"/>
      </w:pPr>
    </w:lvl>
    <w:lvl w:ilvl="2">
      <w:start w:val="1"/>
      <w:numFmt w:val="decimal"/>
      <w:lvlText w:val="%1.%2.%3."/>
      <w:lvlJc w:val="left"/>
      <w:pPr>
        <w:tabs>
          <w:tab w:val="num" w:pos="1120"/>
        </w:tabs>
        <w:ind w:left="1120" w:hanging="720"/>
      </w:pPr>
    </w:lvl>
    <w:lvl w:ilvl="3">
      <w:start w:val="1"/>
      <w:numFmt w:val="decimal"/>
      <w:lvlText w:val="%1.%2.%3.%4."/>
      <w:lvlJc w:val="left"/>
      <w:pPr>
        <w:tabs>
          <w:tab w:val="num" w:pos="1320"/>
        </w:tabs>
        <w:ind w:left="1320" w:hanging="720"/>
      </w:pPr>
    </w:lvl>
    <w:lvl w:ilvl="4">
      <w:start w:val="1"/>
      <w:numFmt w:val="decimal"/>
      <w:lvlText w:val="%1.%2.%3.%4.%5."/>
      <w:lvlJc w:val="left"/>
      <w:pPr>
        <w:tabs>
          <w:tab w:val="num" w:pos="1880"/>
        </w:tabs>
        <w:ind w:left="1880" w:hanging="1080"/>
      </w:pPr>
    </w:lvl>
    <w:lvl w:ilvl="5">
      <w:start w:val="1"/>
      <w:numFmt w:val="decimal"/>
      <w:lvlText w:val="%1.%2.%3.%4.%5.%6."/>
      <w:lvlJc w:val="left"/>
      <w:pPr>
        <w:tabs>
          <w:tab w:val="num" w:pos="2080"/>
        </w:tabs>
        <w:ind w:left="2080" w:hanging="1080"/>
      </w:pPr>
    </w:lvl>
    <w:lvl w:ilvl="6">
      <w:start w:val="1"/>
      <w:numFmt w:val="decimal"/>
      <w:lvlText w:val="%1.%2.%3.%4.%5.%6.%7."/>
      <w:lvlJc w:val="left"/>
      <w:pPr>
        <w:tabs>
          <w:tab w:val="num" w:pos="2640"/>
        </w:tabs>
        <w:ind w:left="2640" w:hanging="1440"/>
      </w:pPr>
    </w:lvl>
    <w:lvl w:ilvl="7">
      <w:start w:val="1"/>
      <w:numFmt w:val="decimal"/>
      <w:lvlText w:val="%1.%2.%3.%4.%5.%6.%7.%8."/>
      <w:lvlJc w:val="left"/>
      <w:pPr>
        <w:tabs>
          <w:tab w:val="num" w:pos="2840"/>
        </w:tabs>
        <w:ind w:left="2840" w:hanging="1440"/>
      </w:pPr>
    </w:lvl>
    <w:lvl w:ilvl="8">
      <w:start w:val="1"/>
      <w:numFmt w:val="decimal"/>
      <w:lvlText w:val="%1.%2.%3.%4.%5.%6.%7.%8.%9."/>
      <w:lvlJc w:val="left"/>
      <w:pPr>
        <w:tabs>
          <w:tab w:val="num" w:pos="3400"/>
        </w:tabs>
        <w:ind w:left="3400" w:hanging="1800"/>
      </w:pPr>
    </w:lvl>
  </w:abstractNum>
  <w:abstractNum w:abstractNumId="59">
    <w:nsid w:val="5517223F"/>
    <w:multiLevelType w:val="multilevel"/>
    <w:tmpl w:val="F258B4D6"/>
    <w:lvl w:ilvl="0">
      <w:start w:val="5"/>
      <w:numFmt w:val="decimal"/>
      <w:lvlText w:val="%1"/>
      <w:lvlJc w:val="left"/>
      <w:pPr>
        <w:tabs>
          <w:tab w:val="num" w:pos="480"/>
        </w:tabs>
        <w:ind w:left="480" w:hanging="480"/>
      </w:pPr>
    </w:lvl>
    <w:lvl w:ilvl="1">
      <w:start w:val="2"/>
      <w:numFmt w:val="decimal"/>
      <w:lvlText w:val="%1.%2"/>
      <w:lvlJc w:val="left"/>
      <w:pPr>
        <w:tabs>
          <w:tab w:val="num" w:pos="680"/>
        </w:tabs>
        <w:ind w:left="680" w:hanging="480"/>
      </w:pPr>
    </w:lvl>
    <w:lvl w:ilvl="2">
      <w:start w:val="1"/>
      <w:numFmt w:val="decimal"/>
      <w:lvlText w:val="%1.%2.%3"/>
      <w:lvlJc w:val="left"/>
      <w:pPr>
        <w:tabs>
          <w:tab w:val="num" w:pos="1120"/>
        </w:tabs>
        <w:ind w:left="1120" w:hanging="720"/>
      </w:pPr>
    </w:lvl>
    <w:lvl w:ilvl="3">
      <w:start w:val="1"/>
      <w:numFmt w:val="decimal"/>
      <w:lvlText w:val="%1.%2.%3.%4"/>
      <w:lvlJc w:val="left"/>
      <w:pPr>
        <w:tabs>
          <w:tab w:val="num" w:pos="1320"/>
        </w:tabs>
        <w:ind w:left="1320" w:hanging="720"/>
      </w:pPr>
    </w:lvl>
    <w:lvl w:ilvl="4">
      <w:start w:val="1"/>
      <w:numFmt w:val="decimal"/>
      <w:lvlText w:val="%1.%2.%3.%4.%5"/>
      <w:lvlJc w:val="left"/>
      <w:pPr>
        <w:tabs>
          <w:tab w:val="num" w:pos="1880"/>
        </w:tabs>
        <w:ind w:left="1880" w:hanging="1080"/>
      </w:pPr>
    </w:lvl>
    <w:lvl w:ilvl="5">
      <w:start w:val="1"/>
      <w:numFmt w:val="decimal"/>
      <w:lvlText w:val="%1.%2.%3.%4.%5.%6"/>
      <w:lvlJc w:val="left"/>
      <w:pPr>
        <w:tabs>
          <w:tab w:val="num" w:pos="2080"/>
        </w:tabs>
        <w:ind w:left="2080" w:hanging="1080"/>
      </w:pPr>
    </w:lvl>
    <w:lvl w:ilvl="6">
      <w:start w:val="1"/>
      <w:numFmt w:val="decimal"/>
      <w:lvlText w:val="%1.%2.%3.%4.%5.%6.%7"/>
      <w:lvlJc w:val="left"/>
      <w:pPr>
        <w:tabs>
          <w:tab w:val="num" w:pos="2640"/>
        </w:tabs>
        <w:ind w:left="2640" w:hanging="1440"/>
      </w:pPr>
    </w:lvl>
    <w:lvl w:ilvl="7">
      <w:start w:val="1"/>
      <w:numFmt w:val="decimal"/>
      <w:lvlText w:val="%1.%2.%3.%4.%5.%6.%7.%8"/>
      <w:lvlJc w:val="left"/>
      <w:pPr>
        <w:tabs>
          <w:tab w:val="num" w:pos="2840"/>
        </w:tabs>
        <w:ind w:left="2840" w:hanging="1440"/>
      </w:pPr>
    </w:lvl>
    <w:lvl w:ilvl="8">
      <w:start w:val="1"/>
      <w:numFmt w:val="decimal"/>
      <w:lvlText w:val="%1.%2.%3.%4.%5.%6.%7.%8.%9"/>
      <w:lvlJc w:val="left"/>
      <w:pPr>
        <w:tabs>
          <w:tab w:val="num" w:pos="3400"/>
        </w:tabs>
        <w:ind w:left="3400" w:hanging="1800"/>
      </w:pPr>
    </w:lvl>
  </w:abstractNum>
  <w:abstractNum w:abstractNumId="60">
    <w:nsid w:val="55444845"/>
    <w:multiLevelType w:val="hybridMultilevel"/>
    <w:tmpl w:val="654A5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5F728E2"/>
    <w:multiLevelType w:val="multilevel"/>
    <w:tmpl w:val="1D8A9BD6"/>
    <w:lvl w:ilvl="0">
      <w:start w:val="1"/>
      <w:numFmt w:val="upperRoman"/>
      <w:pStyle w:val="UCRoman2"/>
      <w:lvlText w:val="%1."/>
      <w:lvlJc w:val="left"/>
      <w:pPr>
        <w:tabs>
          <w:tab w:val="num" w:pos="1361"/>
        </w:tabs>
        <w:ind w:left="1361"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nsid w:val="566369EE"/>
    <w:multiLevelType w:val="multilevel"/>
    <w:tmpl w:val="47A4CB5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3">
    <w:nsid w:val="56E26FEF"/>
    <w:multiLevelType w:val="singleLevel"/>
    <w:tmpl w:val="E76CA894"/>
    <w:lvl w:ilvl="0">
      <w:start w:val="1"/>
      <w:numFmt w:val="lowerRoman"/>
      <w:pStyle w:val="roman4"/>
      <w:lvlText w:val="(%1)"/>
      <w:lvlJc w:val="left"/>
      <w:pPr>
        <w:tabs>
          <w:tab w:val="num" w:pos="2608"/>
        </w:tabs>
        <w:ind w:left="2608" w:hanging="567"/>
      </w:pPr>
      <w:rPr>
        <w:rFonts w:ascii="Arial" w:hAnsi="Arial" w:hint="default"/>
        <w:b w:val="0"/>
        <w:i w:val="0"/>
        <w:sz w:val="20"/>
      </w:rPr>
    </w:lvl>
  </w:abstractNum>
  <w:abstractNum w:abstractNumId="64">
    <w:nsid w:val="57E65E90"/>
    <w:multiLevelType w:val="multilevel"/>
    <w:tmpl w:val="AD90EFEC"/>
    <w:lvl w:ilvl="0">
      <w:start w:val="1"/>
      <w:numFmt w:val="decimal"/>
      <w:pStyle w:val="a1"/>
      <w:lvlText w:val="%1."/>
      <w:lvlJc w:val="left"/>
      <w:pPr>
        <w:ind w:left="360" w:hanging="360"/>
      </w:pPr>
      <w:rPr>
        <w:b w:val="0"/>
        <w:i w:val="0"/>
      </w:rPr>
    </w:lvl>
    <w:lvl w:ilvl="1">
      <w:start w:val="1"/>
      <w:numFmt w:val="decimal"/>
      <w:pStyle w:val="a2"/>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58A56CDE"/>
    <w:multiLevelType w:val="multilevel"/>
    <w:tmpl w:val="C3E838F6"/>
    <w:lvl w:ilvl="0">
      <w:start w:val="1"/>
      <w:numFmt w:val="bullet"/>
      <w:pStyle w:val="bullet4"/>
      <w:lvlText w:val=""/>
      <w:lvlJc w:val="left"/>
      <w:pPr>
        <w:tabs>
          <w:tab w:val="num" w:pos="2608"/>
        </w:tabs>
        <w:ind w:left="2608"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nsid w:val="59683C5C"/>
    <w:multiLevelType w:val="hybridMultilevel"/>
    <w:tmpl w:val="BA5E4C26"/>
    <w:lvl w:ilvl="0" w:tplc="FFFFFFFF">
      <w:start w:val="1"/>
      <w:numFmt w:val="lowerLetter"/>
      <w:lvlText w:val="(%1)"/>
      <w:lvlJc w:val="left"/>
      <w:pPr>
        <w:ind w:left="1294" w:hanging="360"/>
      </w:pPr>
      <w:rPr>
        <w:rFonts w:ascii="Times New Roman" w:hAnsi="Times New Roman" w:cs="Times New Roman" w:hint="default"/>
        <w:b w:val="0"/>
        <w:i w:val="0"/>
        <w:spacing w:val="0"/>
        <w:sz w:val="24"/>
        <w:szCs w:val="24"/>
      </w:rPr>
    </w:lvl>
    <w:lvl w:ilvl="1" w:tplc="04190019" w:tentative="1">
      <w:start w:val="1"/>
      <w:numFmt w:val="lowerLetter"/>
      <w:lvlText w:val="%2."/>
      <w:lvlJc w:val="left"/>
      <w:pPr>
        <w:ind w:left="2014" w:hanging="360"/>
      </w:pPr>
    </w:lvl>
    <w:lvl w:ilvl="2" w:tplc="0419001B" w:tentative="1">
      <w:start w:val="1"/>
      <w:numFmt w:val="lowerRoman"/>
      <w:lvlText w:val="%3."/>
      <w:lvlJc w:val="right"/>
      <w:pPr>
        <w:ind w:left="2734" w:hanging="180"/>
      </w:pPr>
    </w:lvl>
    <w:lvl w:ilvl="3" w:tplc="0419000F" w:tentative="1">
      <w:start w:val="1"/>
      <w:numFmt w:val="decimal"/>
      <w:lvlText w:val="%4."/>
      <w:lvlJc w:val="left"/>
      <w:pPr>
        <w:ind w:left="3454" w:hanging="360"/>
      </w:pPr>
    </w:lvl>
    <w:lvl w:ilvl="4" w:tplc="04190019" w:tentative="1">
      <w:start w:val="1"/>
      <w:numFmt w:val="lowerLetter"/>
      <w:lvlText w:val="%5."/>
      <w:lvlJc w:val="left"/>
      <w:pPr>
        <w:ind w:left="4174" w:hanging="360"/>
      </w:pPr>
    </w:lvl>
    <w:lvl w:ilvl="5" w:tplc="0419001B" w:tentative="1">
      <w:start w:val="1"/>
      <w:numFmt w:val="lowerRoman"/>
      <w:lvlText w:val="%6."/>
      <w:lvlJc w:val="right"/>
      <w:pPr>
        <w:ind w:left="4894" w:hanging="180"/>
      </w:pPr>
    </w:lvl>
    <w:lvl w:ilvl="6" w:tplc="0419000F" w:tentative="1">
      <w:start w:val="1"/>
      <w:numFmt w:val="decimal"/>
      <w:lvlText w:val="%7."/>
      <w:lvlJc w:val="left"/>
      <w:pPr>
        <w:ind w:left="5614" w:hanging="360"/>
      </w:pPr>
    </w:lvl>
    <w:lvl w:ilvl="7" w:tplc="04190019" w:tentative="1">
      <w:start w:val="1"/>
      <w:numFmt w:val="lowerLetter"/>
      <w:lvlText w:val="%8."/>
      <w:lvlJc w:val="left"/>
      <w:pPr>
        <w:ind w:left="6334" w:hanging="360"/>
      </w:pPr>
    </w:lvl>
    <w:lvl w:ilvl="8" w:tplc="0419001B" w:tentative="1">
      <w:start w:val="1"/>
      <w:numFmt w:val="lowerRoman"/>
      <w:lvlText w:val="%9."/>
      <w:lvlJc w:val="right"/>
      <w:pPr>
        <w:ind w:left="7054" w:hanging="180"/>
      </w:pPr>
    </w:lvl>
  </w:abstractNum>
  <w:abstractNum w:abstractNumId="67">
    <w:nsid w:val="5AF711EC"/>
    <w:multiLevelType w:val="singleLevel"/>
    <w:tmpl w:val="6CD6DF96"/>
    <w:lvl w:ilvl="0">
      <w:start w:val="1"/>
      <w:numFmt w:val="lowerRoman"/>
      <w:pStyle w:val="roman1"/>
      <w:lvlText w:val="(%1)"/>
      <w:lvlJc w:val="left"/>
      <w:pPr>
        <w:tabs>
          <w:tab w:val="num" w:pos="680"/>
        </w:tabs>
        <w:ind w:left="680" w:hanging="680"/>
      </w:pPr>
      <w:rPr>
        <w:rFonts w:ascii="Arial" w:hAnsi="Arial" w:hint="default"/>
        <w:b w:val="0"/>
        <w:i w:val="0"/>
        <w:sz w:val="20"/>
      </w:rPr>
    </w:lvl>
  </w:abstractNum>
  <w:abstractNum w:abstractNumId="68">
    <w:nsid w:val="5C421D45"/>
    <w:multiLevelType w:val="hybridMultilevel"/>
    <w:tmpl w:val="9B80E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D194207"/>
    <w:multiLevelType w:val="multilevel"/>
    <w:tmpl w:val="E3864CA4"/>
    <w:lvl w:ilvl="0">
      <w:start w:val="1"/>
      <w:numFmt w:val="decimal"/>
      <w:pStyle w:val="ScheduleHeading"/>
      <w:suff w:val="nothing"/>
      <w:lvlText w:val="Schedule %1"/>
      <w:lvlJc w:val="left"/>
      <w:pPr>
        <w:ind w:left="0" w:firstLine="0"/>
      </w:pPr>
      <w:rPr>
        <w:rFonts w:ascii="Arial" w:hAnsi="Arial" w:hint="default"/>
        <w:b/>
        <w:i w:val="0"/>
        <w:sz w:val="23"/>
      </w:rPr>
    </w:lvl>
    <w:lvl w:ilvl="1">
      <w:start w:val="1"/>
      <w:numFmt w:val="upperRoman"/>
      <w:suff w:val="nothing"/>
      <w:lvlText w:val="Part %2"/>
      <w:lvlJc w:val="left"/>
      <w:pPr>
        <w:ind w:left="0" w:firstLine="0"/>
      </w:pPr>
      <w:rPr>
        <w:rFonts w:ascii="Arial" w:hAnsi="Arial" w:hint="default"/>
        <w:b/>
        <w:i w:val="0"/>
        <w:caps/>
        <w:sz w:val="23"/>
      </w:rPr>
    </w:lvl>
    <w:lvl w:ilvl="2">
      <w:start w:val="1"/>
      <w:numFmt w:val="decimal"/>
      <w:lvlText w:val="%3."/>
      <w:lvlJc w:val="left"/>
      <w:pPr>
        <w:tabs>
          <w:tab w:val="num" w:pos="624"/>
        </w:tabs>
        <w:ind w:left="624" w:hanging="624"/>
      </w:pPr>
      <w:rPr>
        <w:rFonts w:ascii="Helvetica" w:hAnsi="Helvetica" w:hint="default"/>
        <w:b w:val="0"/>
        <w:i w:val="0"/>
        <w:sz w:val="20"/>
      </w:rPr>
    </w:lvl>
    <w:lvl w:ilvl="3">
      <w:start w:val="1"/>
      <w:numFmt w:val="decimal"/>
      <w:lvlText w:val="%3.%4"/>
      <w:lvlJc w:val="left"/>
      <w:pPr>
        <w:tabs>
          <w:tab w:val="num" w:pos="624"/>
        </w:tabs>
        <w:ind w:left="624" w:hanging="624"/>
      </w:pPr>
      <w:rPr>
        <w:rFonts w:ascii="Helvetica" w:hAnsi="Helvetica" w:hint="default"/>
        <w:b w:val="0"/>
        <w:i w:val="0"/>
        <w:sz w:val="20"/>
      </w:rPr>
    </w:lvl>
    <w:lvl w:ilvl="4">
      <w:start w:val="1"/>
      <w:numFmt w:val="lowerLetter"/>
      <w:lvlText w:val="(%5)"/>
      <w:lvlJc w:val="left"/>
      <w:pPr>
        <w:tabs>
          <w:tab w:val="num" w:pos="624"/>
        </w:tabs>
        <w:ind w:left="624" w:hanging="624"/>
      </w:pPr>
      <w:rPr>
        <w:rFonts w:ascii="Arial" w:hAnsi="Arial" w:hint="default"/>
        <w:b w:val="0"/>
        <w:i w:val="0"/>
        <w:sz w:val="20"/>
      </w:rPr>
    </w:lvl>
    <w:lvl w:ilvl="5">
      <w:start w:val="1"/>
      <w:numFmt w:val="lowerRoman"/>
      <w:lvlText w:val="(%6)"/>
      <w:lvlJc w:val="left"/>
      <w:pPr>
        <w:tabs>
          <w:tab w:val="num" w:pos="1361"/>
        </w:tabs>
        <w:ind w:left="1361" w:hanging="737"/>
      </w:pPr>
      <w:rPr>
        <w:rFonts w:ascii="Arial" w:hAnsi="Arial" w:hint="default"/>
        <w:b w:val="0"/>
        <w:i w:val="0"/>
        <w:sz w:val="20"/>
      </w:rPr>
    </w:lvl>
    <w:lvl w:ilvl="6">
      <w:start w:val="1"/>
      <w:numFmt w:val="lowerLetter"/>
      <w:lvlText w:val="(%7)"/>
      <w:lvlJc w:val="left"/>
      <w:pPr>
        <w:tabs>
          <w:tab w:val="num" w:pos="1361"/>
        </w:tabs>
        <w:ind w:left="1361" w:hanging="737"/>
      </w:pPr>
      <w:rPr>
        <w:rFonts w:ascii="Arial" w:hAnsi="Arial" w:hint="default"/>
        <w:b w:val="0"/>
        <w:i w:val="0"/>
        <w:sz w:val="20"/>
      </w:rPr>
    </w:lvl>
    <w:lvl w:ilvl="7">
      <w:start w:val="1"/>
      <w:numFmt w:val="lowerRoman"/>
      <w:lvlText w:val="(%8)"/>
      <w:lvlJc w:val="left"/>
      <w:pPr>
        <w:tabs>
          <w:tab w:val="num" w:pos="2041"/>
        </w:tabs>
        <w:ind w:left="2041" w:hanging="680"/>
      </w:pPr>
      <w:rPr>
        <w:rFonts w:ascii="Arial" w:hAnsi="Arial" w:hint="default"/>
        <w:b w:val="0"/>
        <w:i w:val="0"/>
        <w:sz w:val="20"/>
      </w:rPr>
    </w:lvl>
    <w:lvl w:ilvl="8">
      <w:start w:val="1"/>
      <w:numFmt w:val="upperLetter"/>
      <w:lvlText w:val="(%9)"/>
      <w:lvlJc w:val="left"/>
      <w:pPr>
        <w:tabs>
          <w:tab w:val="num" w:pos="2041"/>
        </w:tabs>
        <w:ind w:left="2041" w:hanging="680"/>
      </w:pPr>
      <w:rPr>
        <w:rFonts w:ascii="Arial" w:hAnsi="Arial" w:hint="default"/>
        <w:b w:val="0"/>
        <w:i w:val="0"/>
        <w:sz w:val="20"/>
      </w:rPr>
    </w:lvl>
  </w:abstractNum>
  <w:abstractNum w:abstractNumId="70">
    <w:nsid w:val="5E076A4D"/>
    <w:multiLevelType w:val="multilevel"/>
    <w:tmpl w:val="0419001F"/>
    <w:lvl w:ilvl="0">
      <w:start w:val="1"/>
      <w:numFmt w:val="decimal"/>
      <w:lvlText w:val="%1."/>
      <w:lvlJc w:val="left"/>
      <w:pPr>
        <w:ind w:left="92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5FCB4379"/>
    <w:multiLevelType w:val="multilevel"/>
    <w:tmpl w:val="4F86461C"/>
    <w:lvl w:ilvl="0">
      <w:start w:val="1"/>
      <w:numFmt w:val="upperLetter"/>
      <w:pStyle w:val="Recitals"/>
      <w:lvlText w:val="(%1)"/>
      <w:lvlJc w:val="left"/>
      <w:pPr>
        <w:tabs>
          <w:tab w:val="num" w:pos="680"/>
        </w:tabs>
        <w:ind w:left="680" w:hanging="6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2">
    <w:nsid w:val="62215270"/>
    <w:multiLevelType w:val="singleLevel"/>
    <w:tmpl w:val="F6E07198"/>
    <w:lvl w:ilvl="0">
      <w:start w:val="1"/>
      <w:numFmt w:val="lowerRoman"/>
      <w:pStyle w:val="roman3"/>
      <w:lvlText w:val="(%1)"/>
      <w:lvlJc w:val="left"/>
      <w:pPr>
        <w:tabs>
          <w:tab w:val="num" w:pos="2041"/>
        </w:tabs>
        <w:ind w:left="2041" w:hanging="680"/>
      </w:pPr>
      <w:rPr>
        <w:rFonts w:ascii="Times New Roman" w:hAnsi="Times New Roman" w:cs="Times New Roman" w:hint="default"/>
        <w:b w:val="0"/>
        <w:i w:val="0"/>
        <w:sz w:val="24"/>
        <w:szCs w:val="24"/>
      </w:rPr>
    </w:lvl>
  </w:abstractNum>
  <w:abstractNum w:abstractNumId="73">
    <w:nsid w:val="64C47EA1"/>
    <w:multiLevelType w:val="singleLevel"/>
    <w:tmpl w:val="588EC908"/>
    <w:lvl w:ilvl="0">
      <w:start w:val="1"/>
      <w:numFmt w:val="lowerRoman"/>
      <w:pStyle w:val="Tableroman"/>
      <w:lvlText w:val="(%1)"/>
      <w:lvlJc w:val="left"/>
      <w:pPr>
        <w:tabs>
          <w:tab w:val="num" w:pos="680"/>
        </w:tabs>
        <w:ind w:left="680" w:hanging="680"/>
      </w:pPr>
      <w:rPr>
        <w:rFonts w:ascii="Arial" w:hAnsi="Arial" w:hint="default"/>
        <w:b w:val="0"/>
        <w:i w:val="0"/>
        <w:sz w:val="20"/>
      </w:rPr>
    </w:lvl>
  </w:abstractNum>
  <w:abstractNum w:abstractNumId="74">
    <w:nsid w:val="657D3D4A"/>
    <w:multiLevelType w:val="multilevel"/>
    <w:tmpl w:val="1DC4660A"/>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hAnsi="Times New Roman" w:hint="default"/>
      </w:rPr>
    </w:lvl>
    <w:lvl w:ilvl="3">
      <w:start w:val="1"/>
      <w:numFmt w:val="lowerRoman"/>
      <w:lvlText w:val="(%4)"/>
      <w:lvlJc w:val="left"/>
      <w:pPr>
        <w:ind w:left="1728" w:hanging="648"/>
      </w:pPr>
      <w:rPr>
        <w:rFonts w:hint="default"/>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664D6E34"/>
    <w:multiLevelType w:val="multilevel"/>
    <w:tmpl w:val="D21296D6"/>
    <w:lvl w:ilvl="0">
      <w:start w:val="1"/>
      <w:numFmt w:val="decimal"/>
      <w:lvlText w:val="%1."/>
      <w:lvlJc w:val="left"/>
      <w:pPr>
        <w:tabs>
          <w:tab w:val="num" w:pos="360"/>
        </w:tabs>
        <w:ind w:left="360" w:hanging="360"/>
      </w:pPr>
      <w:rPr>
        <w:rFonts w:hint="default"/>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7590"/>
        </w:tabs>
        <w:ind w:left="759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6">
    <w:nsid w:val="69662F84"/>
    <w:multiLevelType w:val="multilevel"/>
    <w:tmpl w:val="F0C2CE3E"/>
    <w:lvl w:ilvl="0">
      <w:start w:val="1"/>
      <w:numFmt w:val="decimal"/>
      <w:lvlText w:val="%1."/>
      <w:lvlJc w:val="left"/>
      <w:pPr>
        <w:ind w:left="1714" w:hanging="1005"/>
      </w:pPr>
      <w:rPr>
        <w:b/>
      </w:rPr>
    </w:lvl>
    <w:lvl w:ilvl="1">
      <w:start w:val="1"/>
      <w:numFmt w:val="decimal"/>
      <w:isLgl/>
      <w:lvlText w:val="%1.%2."/>
      <w:lvlJc w:val="left"/>
      <w:pPr>
        <w:ind w:left="1211" w:hanging="360"/>
      </w:pPr>
    </w:lvl>
    <w:lvl w:ilvl="2">
      <w:start w:val="1"/>
      <w:numFmt w:val="decimal"/>
      <w:pStyle w:val="ITBodyTextL3"/>
      <w:isLgl/>
      <w:lvlText w:val="%1.%2.%3."/>
      <w:lvlJc w:val="left"/>
      <w:pPr>
        <w:ind w:left="2564" w:hanging="720"/>
      </w:pPr>
    </w:lvl>
    <w:lvl w:ilvl="3">
      <w:start w:val="1"/>
      <w:numFmt w:val="decimal"/>
      <w:isLgl/>
      <w:lvlText w:val="%1.%2.%3.%4."/>
      <w:lvlJc w:val="left"/>
      <w:pPr>
        <w:ind w:left="4444" w:hanging="720"/>
      </w:pPr>
    </w:lvl>
    <w:lvl w:ilvl="4">
      <w:start w:val="1"/>
      <w:numFmt w:val="decimal"/>
      <w:isLgl/>
      <w:lvlText w:val="%1.%2.%3.%4.%5."/>
      <w:lvlJc w:val="left"/>
      <w:pPr>
        <w:ind w:left="5809" w:hanging="1080"/>
      </w:pPr>
    </w:lvl>
    <w:lvl w:ilvl="5">
      <w:start w:val="1"/>
      <w:numFmt w:val="decimal"/>
      <w:isLgl/>
      <w:lvlText w:val="%1.%2.%3.%4.%5.%6."/>
      <w:lvlJc w:val="left"/>
      <w:pPr>
        <w:ind w:left="6814" w:hanging="1080"/>
      </w:pPr>
    </w:lvl>
    <w:lvl w:ilvl="6">
      <w:start w:val="1"/>
      <w:numFmt w:val="decimal"/>
      <w:isLgl/>
      <w:lvlText w:val="%1.%2.%3.%4.%5.%6.%7."/>
      <w:lvlJc w:val="left"/>
      <w:pPr>
        <w:ind w:left="8179" w:hanging="1440"/>
      </w:pPr>
    </w:lvl>
    <w:lvl w:ilvl="7">
      <w:start w:val="1"/>
      <w:numFmt w:val="decimal"/>
      <w:isLgl/>
      <w:lvlText w:val="%1.%2.%3.%4.%5.%6.%7.%8."/>
      <w:lvlJc w:val="left"/>
      <w:pPr>
        <w:ind w:left="9184" w:hanging="1440"/>
      </w:pPr>
    </w:lvl>
    <w:lvl w:ilvl="8">
      <w:start w:val="1"/>
      <w:numFmt w:val="decimal"/>
      <w:isLgl/>
      <w:lvlText w:val="%1.%2.%3.%4.%5.%6.%7.%8.%9."/>
      <w:lvlJc w:val="left"/>
      <w:pPr>
        <w:ind w:left="10549" w:hanging="1800"/>
      </w:pPr>
    </w:lvl>
  </w:abstractNum>
  <w:abstractNum w:abstractNumId="77">
    <w:nsid w:val="6A7F67AA"/>
    <w:multiLevelType w:val="multilevel"/>
    <w:tmpl w:val="00B209CA"/>
    <w:lvl w:ilvl="0">
      <w:start w:val="1"/>
      <w:numFmt w:val="upperLetter"/>
      <w:pStyle w:val="UCAlpha3"/>
      <w:lvlText w:val="(%1)"/>
      <w:lvlJc w:val="left"/>
      <w:pPr>
        <w:tabs>
          <w:tab w:val="num" w:pos="2041"/>
        </w:tabs>
        <w:ind w:left="2041" w:hanging="680"/>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nsid w:val="6B1D1232"/>
    <w:multiLevelType w:val="multilevel"/>
    <w:tmpl w:val="90D0DF02"/>
    <w:lvl w:ilvl="0">
      <w:start w:val="1"/>
      <w:numFmt w:val="decimal"/>
      <w:pStyle w:val="Level1"/>
      <w:lvlText w:val="%1"/>
      <w:lvlJc w:val="left"/>
      <w:pPr>
        <w:tabs>
          <w:tab w:val="num" w:pos="680"/>
        </w:tabs>
        <w:ind w:left="680" w:hanging="680"/>
      </w:pPr>
      <w:rPr>
        <w:rFonts w:hint="default"/>
        <w:b/>
        <w:i w:val="0"/>
        <w:sz w:val="24"/>
      </w:rPr>
    </w:lvl>
    <w:lvl w:ilvl="1">
      <w:start w:val="1"/>
      <w:numFmt w:val="decimal"/>
      <w:pStyle w:val="Level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ascii="Times New Roman" w:hAnsi="Times New Roman" w:cs="Times New Roman" w:hint="default"/>
        <w:sz w:val="24"/>
        <w:szCs w:val="24"/>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79">
    <w:nsid w:val="6B502D22"/>
    <w:multiLevelType w:val="multilevel"/>
    <w:tmpl w:val="8D5698DC"/>
    <w:lvl w:ilvl="0">
      <w:start w:val="27"/>
      <w:numFmt w:val="lowerLetter"/>
      <w:pStyle w:val="doublealpha"/>
      <w:lvlText w:val="(%1)"/>
      <w:lvlJc w:val="left"/>
      <w:pPr>
        <w:tabs>
          <w:tab w:val="num" w:pos="680"/>
        </w:tabs>
        <w:ind w:left="680" w:hanging="680"/>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6BEA4D3C"/>
    <w:multiLevelType w:val="multilevel"/>
    <w:tmpl w:val="885A6224"/>
    <w:lvl w:ilvl="0">
      <w:start w:val="1"/>
      <w:numFmt w:val="upperLetter"/>
      <w:pStyle w:val="UCAlpha6"/>
      <w:lvlText w:val="%1."/>
      <w:lvlJc w:val="left"/>
      <w:pPr>
        <w:tabs>
          <w:tab w:val="num" w:pos="3969"/>
        </w:tabs>
        <w:ind w:left="3969"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1">
    <w:nsid w:val="6BEB687E"/>
    <w:multiLevelType w:val="multilevel"/>
    <w:tmpl w:val="F7F4EAD8"/>
    <w:lvl w:ilvl="0">
      <w:start w:val="1"/>
      <w:numFmt w:val="decimal"/>
      <w:pStyle w:val="10"/>
      <w:lvlText w:val="%1."/>
      <w:lvlJc w:val="left"/>
      <w:pPr>
        <w:ind w:left="360" w:hanging="360"/>
      </w:pPr>
      <w:rPr>
        <w:rFonts w:hint="default"/>
      </w:rPr>
    </w:lvl>
    <w:lvl w:ilvl="1">
      <w:start w:val="1"/>
      <w:numFmt w:val="decimal"/>
      <w:pStyle w:val="11"/>
      <w:lvlText w:val="%1.%2."/>
      <w:lvlJc w:val="left"/>
      <w:pPr>
        <w:ind w:left="114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a3"/>
      <w:lvlText w:val="(%3)"/>
      <w:lvlJc w:val="left"/>
      <w:pPr>
        <w:ind w:left="1497" w:hanging="504"/>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lowerRoman"/>
      <w:pStyle w:val="30"/>
      <w:lvlText w:val="(%4)"/>
      <w:lvlJc w:val="left"/>
      <w:pPr>
        <w:ind w:left="2208"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82">
    <w:nsid w:val="6C5255B9"/>
    <w:multiLevelType w:val="singleLevel"/>
    <w:tmpl w:val="33C8FA28"/>
    <w:lvl w:ilvl="0">
      <w:start w:val="1"/>
      <w:numFmt w:val="lowerRoman"/>
      <w:pStyle w:val="roman6"/>
      <w:lvlText w:val="(%1)"/>
      <w:lvlJc w:val="left"/>
      <w:pPr>
        <w:tabs>
          <w:tab w:val="num" w:pos="3969"/>
        </w:tabs>
        <w:ind w:left="3969" w:hanging="681"/>
      </w:pPr>
      <w:rPr>
        <w:rFonts w:ascii="Arial" w:hAnsi="Arial" w:hint="default"/>
        <w:b w:val="0"/>
        <w:i w:val="0"/>
        <w:sz w:val="20"/>
      </w:rPr>
    </w:lvl>
  </w:abstractNum>
  <w:abstractNum w:abstractNumId="83">
    <w:nsid w:val="6CD208C3"/>
    <w:multiLevelType w:val="hybridMultilevel"/>
    <w:tmpl w:val="B6DEE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DCB4759"/>
    <w:multiLevelType w:val="multilevel"/>
    <w:tmpl w:val="C8D2A1E8"/>
    <w:lvl w:ilvl="0">
      <w:start w:val="1"/>
      <w:numFmt w:val="bullet"/>
      <w:lvlText w:val=""/>
      <w:lvlJc w:val="left"/>
      <w:pPr>
        <w:ind w:left="4780" w:hanging="360"/>
      </w:pPr>
      <w:rPr>
        <w:rFonts w:ascii="Symbol" w:hAnsi="Symbol" w:hint="default"/>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5">
    <w:nsid w:val="704C7693"/>
    <w:multiLevelType w:val="multilevel"/>
    <w:tmpl w:val="48FEB4C6"/>
    <w:lvl w:ilvl="0">
      <w:start w:val="4"/>
      <w:numFmt w:val="decimal"/>
      <w:lvlText w:val="%1."/>
      <w:lvlJc w:val="left"/>
      <w:pPr>
        <w:tabs>
          <w:tab w:val="num" w:pos="540"/>
        </w:tabs>
        <w:ind w:left="540" w:hanging="540"/>
      </w:pPr>
    </w:lvl>
    <w:lvl w:ilvl="1">
      <w:start w:val="1"/>
      <w:numFmt w:val="decimal"/>
      <w:lvlText w:val="%1.%2."/>
      <w:lvlJc w:val="left"/>
      <w:pPr>
        <w:tabs>
          <w:tab w:val="num" w:pos="740"/>
        </w:tabs>
        <w:ind w:left="740" w:hanging="540"/>
      </w:pPr>
    </w:lvl>
    <w:lvl w:ilvl="2">
      <w:start w:val="4"/>
      <w:numFmt w:val="decimal"/>
      <w:lvlText w:val="%1.%2.%3."/>
      <w:lvlJc w:val="left"/>
      <w:pPr>
        <w:tabs>
          <w:tab w:val="num" w:pos="1120"/>
        </w:tabs>
        <w:ind w:left="1120" w:hanging="720"/>
      </w:pPr>
    </w:lvl>
    <w:lvl w:ilvl="3">
      <w:start w:val="1"/>
      <w:numFmt w:val="decimal"/>
      <w:lvlText w:val="%1.%2.%3.%4."/>
      <w:lvlJc w:val="left"/>
      <w:pPr>
        <w:tabs>
          <w:tab w:val="num" w:pos="1320"/>
        </w:tabs>
        <w:ind w:left="1320" w:hanging="720"/>
      </w:pPr>
    </w:lvl>
    <w:lvl w:ilvl="4">
      <w:start w:val="1"/>
      <w:numFmt w:val="decimal"/>
      <w:lvlText w:val="%1.%2.%3.%4.%5."/>
      <w:lvlJc w:val="left"/>
      <w:pPr>
        <w:tabs>
          <w:tab w:val="num" w:pos="1880"/>
        </w:tabs>
        <w:ind w:left="1880" w:hanging="1080"/>
      </w:pPr>
    </w:lvl>
    <w:lvl w:ilvl="5">
      <w:start w:val="1"/>
      <w:numFmt w:val="decimal"/>
      <w:lvlText w:val="%1.%2.%3.%4.%5.%6."/>
      <w:lvlJc w:val="left"/>
      <w:pPr>
        <w:tabs>
          <w:tab w:val="num" w:pos="2080"/>
        </w:tabs>
        <w:ind w:left="2080" w:hanging="1080"/>
      </w:pPr>
    </w:lvl>
    <w:lvl w:ilvl="6">
      <w:start w:val="1"/>
      <w:numFmt w:val="decimal"/>
      <w:lvlText w:val="%1.%2.%3.%4.%5.%6.%7."/>
      <w:lvlJc w:val="left"/>
      <w:pPr>
        <w:tabs>
          <w:tab w:val="num" w:pos="2640"/>
        </w:tabs>
        <w:ind w:left="2640" w:hanging="1440"/>
      </w:pPr>
    </w:lvl>
    <w:lvl w:ilvl="7">
      <w:start w:val="1"/>
      <w:numFmt w:val="decimal"/>
      <w:lvlText w:val="%1.%2.%3.%4.%5.%6.%7.%8."/>
      <w:lvlJc w:val="left"/>
      <w:pPr>
        <w:tabs>
          <w:tab w:val="num" w:pos="2840"/>
        </w:tabs>
        <w:ind w:left="2840" w:hanging="1440"/>
      </w:pPr>
    </w:lvl>
    <w:lvl w:ilvl="8">
      <w:start w:val="1"/>
      <w:numFmt w:val="decimal"/>
      <w:lvlText w:val="%1.%2.%3.%4.%5.%6.%7.%8.%9."/>
      <w:lvlJc w:val="left"/>
      <w:pPr>
        <w:tabs>
          <w:tab w:val="num" w:pos="3400"/>
        </w:tabs>
        <w:ind w:left="3400" w:hanging="1800"/>
      </w:pPr>
    </w:lvl>
  </w:abstractNum>
  <w:abstractNum w:abstractNumId="86">
    <w:nsid w:val="70D57250"/>
    <w:multiLevelType w:val="hybridMultilevel"/>
    <w:tmpl w:val="C56E8240"/>
    <w:lvl w:ilvl="0" w:tplc="363056EA">
      <w:start w:val="1"/>
      <w:numFmt w:val="lowerLetter"/>
      <w:pStyle w:val="a4"/>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nsid w:val="7169173D"/>
    <w:multiLevelType w:val="singleLevel"/>
    <w:tmpl w:val="4EB4CEB6"/>
    <w:lvl w:ilvl="0">
      <w:start w:val="1"/>
      <w:numFmt w:val="lowerLetter"/>
      <w:pStyle w:val="alpha2"/>
      <w:lvlText w:val="(%1)"/>
      <w:lvlJc w:val="left"/>
      <w:pPr>
        <w:tabs>
          <w:tab w:val="num" w:pos="681"/>
        </w:tabs>
        <w:ind w:left="681" w:hanging="681"/>
      </w:pPr>
      <w:rPr>
        <w:rFonts w:ascii="Times New Roman" w:hAnsi="Times New Roman" w:cs="Times New Roman" w:hint="default"/>
        <w:b w:val="0"/>
        <w:i w:val="0"/>
        <w:sz w:val="24"/>
        <w:szCs w:val="24"/>
      </w:rPr>
    </w:lvl>
  </w:abstractNum>
  <w:abstractNum w:abstractNumId="88">
    <w:nsid w:val="73455C00"/>
    <w:multiLevelType w:val="singleLevel"/>
    <w:tmpl w:val="818C5664"/>
    <w:lvl w:ilvl="0">
      <w:start w:val="1"/>
      <w:numFmt w:val="lowerRoman"/>
      <w:pStyle w:val="roman5"/>
      <w:lvlText w:val="(%1)"/>
      <w:lvlJc w:val="left"/>
      <w:pPr>
        <w:tabs>
          <w:tab w:val="num" w:pos="3288"/>
        </w:tabs>
        <w:ind w:left="3288" w:hanging="680"/>
      </w:pPr>
      <w:rPr>
        <w:rFonts w:ascii="Arial" w:hAnsi="Arial" w:hint="default"/>
        <w:b w:val="0"/>
        <w:i w:val="0"/>
        <w:sz w:val="20"/>
      </w:rPr>
    </w:lvl>
  </w:abstractNum>
  <w:abstractNum w:abstractNumId="89">
    <w:nsid w:val="763A53D8"/>
    <w:multiLevelType w:val="hybridMultilevel"/>
    <w:tmpl w:val="D706A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67D7623"/>
    <w:multiLevelType w:val="hybridMultilevel"/>
    <w:tmpl w:val="B33A2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85A5B88"/>
    <w:multiLevelType w:val="singleLevel"/>
    <w:tmpl w:val="02FA746C"/>
    <w:lvl w:ilvl="0">
      <w:start w:val="1"/>
      <w:numFmt w:val="lowerRoman"/>
      <w:pStyle w:val="roman2"/>
      <w:lvlText w:val="(%1)"/>
      <w:lvlJc w:val="left"/>
      <w:pPr>
        <w:tabs>
          <w:tab w:val="num" w:pos="1361"/>
        </w:tabs>
        <w:ind w:left="1361" w:hanging="681"/>
      </w:pPr>
      <w:rPr>
        <w:rFonts w:ascii="Times New Roman" w:hAnsi="Times New Roman" w:cs="Times New Roman" w:hint="default"/>
        <w:b w:val="0"/>
        <w:i w:val="0"/>
        <w:sz w:val="24"/>
      </w:rPr>
    </w:lvl>
  </w:abstractNum>
  <w:abstractNum w:abstractNumId="92">
    <w:nsid w:val="797E1DEF"/>
    <w:multiLevelType w:val="hybridMultilevel"/>
    <w:tmpl w:val="034AA526"/>
    <w:lvl w:ilvl="0" w:tplc="FFFFFFFF">
      <w:start w:val="1"/>
      <w:numFmt w:val="lowerLetter"/>
      <w:lvlText w:val="(%1)"/>
      <w:lvlJc w:val="left"/>
      <w:pPr>
        <w:ind w:left="2217" w:hanging="360"/>
      </w:pPr>
      <w:rPr>
        <w:rFonts w:ascii="Times New Roman" w:hAnsi="Times New Roman" w:cs="Times New Roman" w:hint="default"/>
        <w:b w:val="0"/>
        <w:i w:val="0"/>
        <w:spacing w:val="0"/>
        <w:sz w:val="24"/>
        <w:szCs w:val="24"/>
      </w:rPr>
    </w:lvl>
    <w:lvl w:ilvl="1" w:tplc="04190019">
      <w:start w:val="1"/>
      <w:numFmt w:val="lowerLetter"/>
      <w:lvlText w:val="%2."/>
      <w:lvlJc w:val="left"/>
      <w:pPr>
        <w:ind w:left="2937" w:hanging="360"/>
      </w:pPr>
    </w:lvl>
    <w:lvl w:ilvl="2" w:tplc="0419001B" w:tentative="1">
      <w:start w:val="1"/>
      <w:numFmt w:val="lowerRoman"/>
      <w:lvlText w:val="%3."/>
      <w:lvlJc w:val="right"/>
      <w:pPr>
        <w:ind w:left="3657" w:hanging="180"/>
      </w:pPr>
    </w:lvl>
    <w:lvl w:ilvl="3" w:tplc="0419000F" w:tentative="1">
      <w:start w:val="1"/>
      <w:numFmt w:val="decimal"/>
      <w:lvlText w:val="%4."/>
      <w:lvlJc w:val="left"/>
      <w:pPr>
        <w:ind w:left="4377" w:hanging="360"/>
      </w:pPr>
    </w:lvl>
    <w:lvl w:ilvl="4" w:tplc="04190019" w:tentative="1">
      <w:start w:val="1"/>
      <w:numFmt w:val="lowerLetter"/>
      <w:lvlText w:val="%5."/>
      <w:lvlJc w:val="left"/>
      <w:pPr>
        <w:ind w:left="5097" w:hanging="360"/>
      </w:pPr>
    </w:lvl>
    <w:lvl w:ilvl="5" w:tplc="0419001B" w:tentative="1">
      <w:start w:val="1"/>
      <w:numFmt w:val="lowerRoman"/>
      <w:lvlText w:val="%6."/>
      <w:lvlJc w:val="right"/>
      <w:pPr>
        <w:ind w:left="5817" w:hanging="180"/>
      </w:pPr>
    </w:lvl>
    <w:lvl w:ilvl="6" w:tplc="0419000F" w:tentative="1">
      <w:start w:val="1"/>
      <w:numFmt w:val="decimal"/>
      <w:lvlText w:val="%7."/>
      <w:lvlJc w:val="left"/>
      <w:pPr>
        <w:ind w:left="6537" w:hanging="360"/>
      </w:pPr>
    </w:lvl>
    <w:lvl w:ilvl="7" w:tplc="04190019" w:tentative="1">
      <w:start w:val="1"/>
      <w:numFmt w:val="lowerLetter"/>
      <w:lvlText w:val="%8."/>
      <w:lvlJc w:val="left"/>
      <w:pPr>
        <w:ind w:left="7257" w:hanging="360"/>
      </w:pPr>
    </w:lvl>
    <w:lvl w:ilvl="8" w:tplc="0419001B" w:tentative="1">
      <w:start w:val="1"/>
      <w:numFmt w:val="lowerRoman"/>
      <w:lvlText w:val="%9."/>
      <w:lvlJc w:val="right"/>
      <w:pPr>
        <w:ind w:left="7977" w:hanging="180"/>
      </w:pPr>
    </w:lvl>
  </w:abstractNum>
  <w:abstractNum w:abstractNumId="93">
    <w:nsid w:val="7BC33F9F"/>
    <w:multiLevelType w:val="multilevel"/>
    <w:tmpl w:val="991C6262"/>
    <w:lvl w:ilvl="0">
      <w:start w:val="1"/>
      <w:numFmt w:val="upperLetter"/>
      <w:lvlText w:val="(%1)"/>
      <w:lvlJc w:val="left"/>
      <w:pPr>
        <w:tabs>
          <w:tab w:val="left" w:pos="1069"/>
        </w:tabs>
      </w:pPr>
      <w:rPr>
        <w:strike w:val="0"/>
        <w:dstrike w:val="0"/>
      </w:rPr>
    </w:lvl>
    <w:lvl w:ilvl="1">
      <w:start w:val="1"/>
      <w:numFmt w:val="lowerLetter"/>
      <w:lvlText w:val="%2."/>
      <w:lvlJc w:val="left"/>
      <w:pPr>
        <w:tabs>
          <w:tab w:val="left" w:pos="2149"/>
        </w:tabs>
      </w:pPr>
      <w:rPr>
        <w:strike w:val="0"/>
        <w:dstrike w:val="0"/>
      </w:rPr>
    </w:lvl>
    <w:lvl w:ilvl="2">
      <w:start w:val="1"/>
      <w:numFmt w:val="lowerRoman"/>
      <w:lvlText w:val="%3."/>
      <w:lvlJc w:val="left"/>
      <w:pPr>
        <w:tabs>
          <w:tab w:val="left" w:pos="2869"/>
        </w:tabs>
      </w:pPr>
      <w:rPr>
        <w:strike w:val="0"/>
        <w:dstrike w:val="0"/>
      </w:rPr>
    </w:lvl>
    <w:lvl w:ilvl="3">
      <w:start w:val="1"/>
      <w:numFmt w:val="decimal"/>
      <w:lvlText w:val="%4."/>
      <w:lvlJc w:val="left"/>
      <w:pPr>
        <w:tabs>
          <w:tab w:val="left" w:pos="3589"/>
        </w:tabs>
      </w:pPr>
      <w:rPr>
        <w:strike w:val="0"/>
        <w:dstrike w:val="0"/>
      </w:rPr>
    </w:lvl>
    <w:lvl w:ilvl="4">
      <w:start w:val="1"/>
      <w:numFmt w:val="lowerLetter"/>
      <w:pStyle w:val="FWSL5"/>
      <w:lvlText w:val="%5."/>
      <w:lvlJc w:val="left"/>
      <w:pPr>
        <w:tabs>
          <w:tab w:val="left" w:pos="4309"/>
        </w:tabs>
      </w:pPr>
      <w:rPr>
        <w:strike w:val="0"/>
        <w:dstrike w:val="0"/>
      </w:rPr>
    </w:lvl>
    <w:lvl w:ilvl="5">
      <w:start w:val="1"/>
      <w:numFmt w:val="lowerRoman"/>
      <w:lvlText w:val="%6."/>
      <w:lvlJc w:val="left"/>
      <w:pPr>
        <w:tabs>
          <w:tab w:val="left" w:pos="5029"/>
        </w:tabs>
      </w:pPr>
      <w:rPr>
        <w:strike w:val="0"/>
        <w:dstrike w:val="0"/>
      </w:rPr>
    </w:lvl>
    <w:lvl w:ilvl="6">
      <w:start w:val="1"/>
      <w:numFmt w:val="decimal"/>
      <w:lvlText w:val="%7."/>
      <w:lvlJc w:val="left"/>
      <w:pPr>
        <w:tabs>
          <w:tab w:val="left" w:pos="5749"/>
        </w:tabs>
      </w:pPr>
      <w:rPr>
        <w:strike w:val="0"/>
        <w:dstrike w:val="0"/>
      </w:rPr>
    </w:lvl>
    <w:lvl w:ilvl="7">
      <w:start w:val="1"/>
      <w:numFmt w:val="lowerLetter"/>
      <w:lvlText w:val="%8."/>
      <w:lvlJc w:val="left"/>
      <w:pPr>
        <w:tabs>
          <w:tab w:val="left" w:pos="6469"/>
        </w:tabs>
      </w:pPr>
      <w:rPr>
        <w:strike w:val="0"/>
        <w:dstrike w:val="0"/>
      </w:rPr>
    </w:lvl>
    <w:lvl w:ilvl="8">
      <w:start w:val="1"/>
      <w:numFmt w:val="lowerRoman"/>
      <w:lvlText w:val="%9."/>
      <w:lvlJc w:val="left"/>
      <w:pPr>
        <w:tabs>
          <w:tab w:val="left" w:pos="7189"/>
        </w:tabs>
      </w:pPr>
      <w:rPr>
        <w:strike w:val="0"/>
        <w:dstrike w:val="0"/>
      </w:rPr>
    </w:lvl>
  </w:abstractNum>
  <w:abstractNum w:abstractNumId="94">
    <w:nsid w:val="7BD148C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BE859CD"/>
    <w:multiLevelType w:val="multilevel"/>
    <w:tmpl w:val="5EA8E7C0"/>
    <w:lvl w:ilvl="0">
      <w:start w:val="1"/>
      <w:numFmt w:val="bullet"/>
      <w:pStyle w:val="bullet5"/>
      <w:lvlText w:val=""/>
      <w:lvlJc w:val="left"/>
      <w:pPr>
        <w:tabs>
          <w:tab w:val="num" w:pos="3288"/>
        </w:tabs>
        <w:ind w:left="3288"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6">
    <w:nsid w:val="7EB3736A"/>
    <w:multiLevelType w:val="multilevel"/>
    <w:tmpl w:val="0419001F"/>
    <w:styleLink w:val="1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224" w:hanging="504"/>
      </w:pPr>
      <w:rPr>
        <w:rFonts w:ascii="Times New Roman" w:hAnsi="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ED04878"/>
    <w:multiLevelType w:val="multilevel"/>
    <w:tmpl w:val="BEE2940C"/>
    <w:lvl w:ilvl="0">
      <w:start w:val="1"/>
      <w:numFmt w:val="decimal"/>
      <w:pStyle w:val="ListNumbers"/>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48"/>
  </w:num>
  <w:num w:numId="2">
    <w:abstractNumId w:val="33"/>
  </w:num>
  <w:num w:numId="3">
    <w:abstractNumId w:val="64"/>
  </w:num>
  <w:num w:numId="4">
    <w:abstractNumId w:val="93"/>
  </w:num>
  <w:num w:numId="5">
    <w:abstractNumId w:val="84"/>
  </w:num>
  <w:num w:numId="6">
    <w:abstractNumId w:val="90"/>
  </w:num>
  <w:num w:numId="7">
    <w:abstractNumId w:val="70"/>
  </w:num>
  <w:num w:numId="8">
    <w:abstractNumId w:val="30"/>
  </w:num>
  <w:num w:numId="9">
    <w:abstractNumId w:val="50"/>
  </w:num>
  <w:num w:numId="10">
    <w:abstractNumId w:val="52"/>
  </w:num>
  <w:num w:numId="11">
    <w:abstractNumId w:val="2"/>
  </w:num>
  <w:num w:numId="12">
    <w:abstractNumId w:val="89"/>
  </w:num>
  <w:num w:numId="13">
    <w:abstractNumId w:val="75"/>
  </w:num>
  <w:num w:numId="14">
    <w:abstractNumId w:val="86"/>
  </w:num>
  <w:num w:numId="15">
    <w:abstractNumId w:val="14"/>
  </w:num>
  <w:num w:numId="16">
    <w:abstractNumId w:val="46"/>
  </w:num>
  <w:num w:numId="17">
    <w:abstractNumId w:val="15"/>
  </w:num>
  <w:num w:numId="18">
    <w:abstractNumId w:val="0"/>
  </w:num>
  <w:num w:numId="19">
    <w:abstractNumId w:val="56"/>
  </w:num>
  <w:num w:numId="2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6"/>
  </w:num>
  <w:num w:numId="22">
    <w:abstractNumId w:val="74"/>
  </w:num>
  <w:num w:numId="23">
    <w:abstractNumId w:val="62"/>
  </w:num>
  <w:num w:numId="24">
    <w:abstractNumId w:val="32"/>
  </w:num>
  <w:num w:numId="25">
    <w:abstractNumId w:val="60"/>
  </w:num>
  <w:num w:numId="26">
    <w:abstractNumId w:val="4"/>
  </w:num>
  <w:num w:numId="27">
    <w:abstractNumId w:val="23"/>
  </w:num>
  <w:num w:numId="28">
    <w:abstractNumId w:val="81"/>
  </w:num>
  <w:num w:numId="29">
    <w:abstractNumId w:val="53"/>
  </w:num>
  <w:num w:numId="30">
    <w:abstractNumId w:val="87"/>
  </w:num>
  <w:num w:numId="31">
    <w:abstractNumId w:val="36"/>
  </w:num>
  <w:num w:numId="32">
    <w:abstractNumId w:val="16"/>
  </w:num>
  <w:num w:numId="33">
    <w:abstractNumId w:val="51"/>
  </w:num>
  <w:num w:numId="34">
    <w:abstractNumId w:val="41"/>
  </w:num>
  <w:num w:numId="35">
    <w:abstractNumId w:val="17"/>
  </w:num>
  <w:num w:numId="36">
    <w:abstractNumId w:val="35"/>
  </w:num>
  <w:num w:numId="37">
    <w:abstractNumId w:val="27"/>
  </w:num>
  <w:num w:numId="38">
    <w:abstractNumId w:val="65"/>
  </w:num>
  <w:num w:numId="39">
    <w:abstractNumId w:val="95"/>
  </w:num>
  <w:num w:numId="40">
    <w:abstractNumId w:val="19"/>
  </w:num>
  <w:num w:numId="41">
    <w:abstractNumId w:val="44"/>
  </w:num>
  <w:num w:numId="42">
    <w:abstractNumId w:val="57"/>
  </w:num>
  <w:num w:numId="43">
    <w:abstractNumId w:val="47"/>
  </w:num>
  <w:num w:numId="44">
    <w:abstractNumId w:val="55"/>
  </w:num>
  <w:num w:numId="45">
    <w:abstractNumId w:val="54"/>
  </w:num>
  <w:num w:numId="46">
    <w:abstractNumId w:val="20"/>
  </w:num>
  <w:num w:numId="47">
    <w:abstractNumId w:val="79"/>
  </w:num>
  <w:num w:numId="48">
    <w:abstractNumId w:val="78"/>
  </w:num>
  <w:num w:numId="49">
    <w:abstractNumId w:val="97"/>
  </w:num>
  <w:num w:numId="50">
    <w:abstractNumId w:val="6"/>
  </w:num>
  <w:num w:numId="51">
    <w:abstractNumId w:val="71"/>
  </w:num>
  <w:num w:numId="52">
    <w:abstractNumId w:val="67"/>
  </w:num>
  <w:num w:numId="53">
    <w:abstractNumId w:val="91"/>
  </w:num>
  <w:num w:numId="54">
    <w:abstractNumId w:val="72"/>
  </w:num>
  <w:num w:numId="55">
    <w:abstractNumId w:val="63"/>
  </w:num>
  <w:num w:numId="56">
    <w:abstractNumId w:val="88"/>
  </w:num>
  <w:num w:numId="57">
    <w:abstractNumId w:val="82"/>
  </w:num>
  <w:num w:numId="58">
    <w:abstractNumId w:val="40"/>
  </w:num>
  <w:num w:numId="59">
    <w:abstractNumId w:val="13"/>
  </w:num>
  <w:num w:numId="60">
    <w:abstractNumId w:val="29"/>
  </w:num>
  <w:num w:numId="61">
    <w:abstractNumId w:val="10"/>
  </w:num>
  <w:num w:numId="62">
    <w:abstractNumId w:val="73"/>
  </w:num>
  <w:num w:numId="63">
    <w:abstractNumId w:val="1"/>
  </w:num>
  <w:num w:numId="64">
    <w:abstractNumId w:val="37"/>
  </w:num>
  <w:num w:numId="65">
    <w:abstractNumId w:val="77"/>
  </w:num>
  <w:num w:numId="66">
    <w:abstractNumId w:val="26"/>
  </w:num>
  <w:num w:numId="67">
    <w:abstractNumId w:val="45"/>
  </w:num>
  <w:num w:numId="68">
    <w:abstractNumId w:val="80"/>
  </w:num>
  <w:num w:numId="69">
    <w:abstractNumId w:val="25"/>
  </w:num>
  <w:num w:numId="70">
    <w:abstractNumId w:val="61"/>
  </w:num>
  <w:num w:numId="71">
    <w:abstractNumId w:val="69"/>
  </w:num>
  <w:num w:numId="72">
    <w:abstractNumId w:val="12"/>
  </w:num>
  <w:num w:numId="73">
    <w:abstractNumId w:val="28"/>
  </w:num>
  <w:num w:numId="74">
    <w:abstractNumId w:val="49"/>
  </w:num>
  <w:num w:numId="75">
    <w:abstractNumId w:val="43"/>
  </w:num>
  <w:num w:numId="76">
    <w:abstractNumId w:val="9"/>
  </w:num>
  <w:num w:numId="77">
    <w:abstractNumId w:val="66"/>
  </w:num>
  <w:num w:numId="78">
    <w:abstractNumId w:val="39"/>
  </w:num>
  <w:num w:numId="79">
    <w:abstractNumId w:val="8"/>
  </w:num>
  <w:num w:numId="80">
    <w:abstractNumId w:val="92"/>
  </w:num>
  <w:num w:numId="8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num>
  <w:num w:numId="84">
    <w:abstractNumId w:val="18"/>
  </w:num>
  <w:num w:numId="85">
    <w:abstractNumId w:val="11"/>
  </w:num>
  <w:num w:numId="86">
    <w:abstractNumId w:val="42"/>
  </w:num>
  <w:num w:numId="87">
    <w:abstractNumId w:val="94"/>
  </w:num>
  <w:num w:numId="88">
    <w:abstractNumId w:val="3"/>
  </w:num>
  <w:num w:numId="89">
    <w:abstractNumId w:val="22"/>
  </w:num>
  <w:num w:numId="90">
    <w:abstractNumId w:val="5"/>
  </w:num>
  <w:num w:numId="91">
    <w:abstractNumId w:val="83"/>
  </w:num>
  <w:num w:numId="92">
    <w:abstractNumId w:val="34"/>
  </w:num>
  <w:num w:numId="93">
    <w:abstractNumId w:val="68"/>
  </w:num>
  <w:num w:numId="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5"/>
    <w:lvlOverride w:ilvl="0">
      <w:startOverride w:val="4"/>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de-DE" w:vendorID="64" w:dllVersion="6" w:nlCheck="1" w:checkStyle="1"/>
  <w:activeWritingStyle w:appName="MSWord" w:lang="en-GB" w:vendorID="64" w:dllVersion="6" w:nlCheck="1" w:checkStyle="1"/>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ttachedTemplate r:id="rId1"/>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FF4"/>
    <w:rsid w:val="0000024C"/>
    <w:rsid w:val="000010FC"/>
    <w:rsid w:val="0000145A"/>
    <w:rsid w:val="00002025"/>
    <w:rsid w:val="000027B8"/>
    <w:rsid w:val="0000322B"/>
    <w:rsid w:val="00005067"/>
    <w:rsid w:val="0000508B"/>
    <w:rsid w:val="00006917"/>
    <w:rsid w:val="00010345"/>
    <w:rsid w:val="00015884"/>
    <w:rsid w:val="00015997"/>
    <w:rsid w:val="000159A8"/>
    <w:rsid w:val="000272CD"/>
    <w:rsid w:val="0003003E"/>
    <w:rsid w:val="0003037C"/>
    <w:rsid w:val="00030E13"/>
    <w:rsid w:val="00030EC6"/>
    <w:rsid w:val="00030F45"/>
    <w:rsid w:val="000318C9"/>
    <w:rsid w:val="00032D0A"/>
    <w:rsid w:val="000333E1"/>
    <w:rsid w:val="000338DE"/>
    <w:rsid w:val="00034207"/>
    <w:rsid w:val="00034F90"/>
    <w:rsid w:val="00035BA6"/>
    <w:rsid w:val="00035DA2"/>
    <w:rsid w:val="000361DE"/>
    <w:rsid w:val="00043428"/>
    <w:rsid w:val="0004415F"/>
    <w:rsid w:val="0004597A"/>
    <w:rsid w:val="00045AD4"/>
    <w:rsid w:val="00046165"/>
    <w:rsid w:val="00046534"/>
    <w:rsid w:val="000512EC"/>
    <w:rsid w:val="0005304D"/>
    <w:rsid w:val="00054F17"/>
    <w:rsid w:val="00055C40"/>
    <w:rsid w:val="00061639"/>
    <w:rsid w:val="00064953"/>
    <w:rsid w:val="00064F81"/>
    <w:rsid w:val="000653C4"/>
    <w:rsid w:val="00066AE4"/>
    <w:rsid w:val="00066B38"/>
    <w:rsid w:val="000672DF"/>
    <w:rsid w:val="0007148E"/>
    <w:rsid w:val="000733D4"/>
    <w:rsid w:val="00074DFF"/>
    <w:rsid w:val="00075449"/>
    <w:rsid w:val="000820AD"/>
    <w:rsid w:val="0008248F"/>
    <w:rsid w:val="00082982"/>
    <w:rsid w:val="00084105"/>
    <w:rsid w:val="0008771C"/>
    <w:rsid w:val="000878F5"/>
    <w:rsid w:val="00093931"/>
    <w:rsid w:val="00094375"/>
    <w:rsid w:val="0009544C"/>
    <w:rsid w:val="00096B65"/>
    <w:rsid w:val="00097089"/>
    <w:rsid w:val="00097431"/>
    <w:rsid w:val="00097596"/>
    <w:rsid w:val="0009770D"/>
    <w:rsid w:val="000A16DA"/>
    <w:rsid w:val="000A2351"/>
    <w:rsid w:val="000A29C4"/>
    <w:rsid w:val="000A2ED0"/>
    <w:rsid w:val="000A3717"/>
    <w:rsid w:val="000A40A3"/>
    <w:rsid w:val="000B148B"/>
    <w:rsid w:val="000B191C"/>
    <w:rsid w:val="000B1E90"/>
    <w:rsid w:val="000B23A7"/>
    <w:rsid w:val="000B398E"/>
    <w:rsid w:val="000B5595"/>
    <w:rsid w:val="000B5D15"/>
    <w:rsid w:val="000B66CE"/>
    <w:rsid w:val="000B74E5"/>
    <w:rsid w:val="000B7C4E"/>
    <w:rsid w:val="000C0513"/>
    <w:rsid w:val="000C13F5"/>
    <w:rsid w:val="000C24B3"/>
    <w:rsid w:val="000C3690"/>
    <w:rsid w:val="000C38FF"/>
    <w:rsid w:val="000C4289"/>
    <w:rsid w:val="000C7C9D"/>
    <w:rsid w:val="000D098E"/>
    <w:rsid w:val="000D0AD5"/>
    <w:rsid w:val="000D2D30"/>
    <w:rsid w:val="000D34AA"/>
    <w:rsid w:val="000D3C13"/>
    <w:rsid w:val="000D43F2"/>
    <w:rsid w:val="000D4B59"/>
    <w:rsid w:val="000D6D66"/>
    <w:rsid w:val="000D79F3"/>
    <w:rsid w:val="000E140E"/>
    <w:rsid w:val="000E17C6"/>
    <w:rsid w:val="000E5A13"/>
    <w:rsid w:val="000F057C"/>
    <w:rsid w:val="000F05C8"/>
    <w:rsid w:val="000F2B48"/>
    <w:rsid w:val="000F2D02"/>
    <w:rsid w:val="000F4271"/>
    <w:rsid w:val="000F4DC6"/>
    <w:rsid w:val="000F60C6"/>
    <w:rsid w:val="000F730A"/>
    <w:rsid w:val="001003F1"/>
    <w:rsid w:val="00100E7D"/>
    <w:rsid w:val="00102D9B"/>
    <w:rsid w:val="00105808"/>
    <w:rsid w:val="00105875"/>
    <w:rsid w:val="0010665B"/>
    <w:rsid w:val="00106CC4"/>
    <w:rsid w:val="00107DA4"/>
    <w:rsid w:val="00111854"/>
    <w:rsid w:val="00111879"/>
    <w:rsid w:val="00111C64"/>
    <w:rsid w:val="001143E6"/>
    <w:rsid w:val="001166F3"/>
    <w:rsid w:val="00120493"/>
    <w:rsid w:val="00121FA3"/>
    <w:rsid w:val="00122EFC"/>
    <w:rsid w:val="00122F4B"/>
    <w:rsid w:val="0012703A"/>
    <w:rsid w:val="001272EB"/>
    <w:rsid w:val="00127FCA"/>
    <w:rsid w:val="001306CC"/>
    <w:rsid w:val="00131990"/>
    <w:rsid w:val="00135561"/>
    <w:rsid w:val="001357A3"/>
    <w:rsid w:val="00135A33"/>
    <w:rsid w:val="0013606B"/>
    <w:rsid w:val="00136908"/>
    <w:rsid w:val="001374BE"/>
    <w:rsid w:val="00141451"/>
    <w:rsid w:val="001420DF"/>
    <w:rsid w:val="00142DC1"/>
    <w:rsid w:val="001430D0"/>
    <w:rsid w:val="00143719"/>
    <w:rsid w:val="00144198"/>
    <w:rsid w:val="00144400"/>
    <w:rsid w:val="00146590"/>
    <w:rsid w:val="00146AEA"/>
    <w:rsid w:val="0014769C"/>
    <w:rsid w:val="001503DC"/>
    <w:rsid w:val="001531A2"/>
    <w:rsid w:val="0015387B"/>
    <w:rsid w:val="00153F3D"/>
    <w:rsid w:val="0015469D"/>
    <w:rsid w:val="001553FD"/>
    <w:rsid w:val="00155432"/>
    <w:rsid w:val="0015592E"/>
    <w:rsid w:val="00156491"/>
    <w:rsid w:val="0015707A"/>
    <w:rsid w:val="00160227"/>
    <w:rsid w:val="001619DF"/>
    <w:rsid w:val="001627A0"/>
    <w:rsid w:val="001631EE"/>
    <w:rsid w:val="00163897"/>
    <w:rsid w:val="00166216"/>
    <w:rsid w:val="001665BB"/>
    <w:rsid w:val="001674DA"/>
    <w:rsid w:val="001728AD"/>
    <w:rsid w:val="00173809"/>
    <w:rsid w:val="00173B11"/>
    <w:rsid w:val="00174433"/>
    <w:rsid w:val="00175540"/>
    <w:rsid w:val="00177110"/>
    <w:rsid w:val="00177EDF"/>
    <w:rsid w:val="0018261D"/>
    <w:rsid w:val="0018363E"/>
    <w:rsid w:val="001840F6"/>
    <w:rsid w:val="001848D3"/>
    <w:rsid w:val="0018750C"/>
    <w:rsid w:val="001927CA"/>
    <w:rsid w:val="00192E85"/>
    <w:rsid w:val="001952F2"/>
    <w:rsid w:val="00195FA9"/>
    <w:rsid w:val="00196A59"/>
    <w:rsid w:val="00196ADE"/>
    <w:rsid w:val="00197013"/>
    <w:rsid w:val="001A5729"/>
    <w:rsid w:val="001A5F5A"/>
    <w:rsid w:val="001A63BA"/>
    <w:rsid w:val="001B05DE"/>
    <w:rsid w:val="001B0DBA"/>
    <w:rsid w:val="001B0DFE"/>
    <w:rsid w:val="001B32B2"/>
    <w:rsid w:val="001B479E"/>
    <w:rsid w:val="001B52B2"/>
    <w:rsid w:val="001B65F9"/>
    <w:rsid w:val="001C022E"/>
    <w:rsid w:val="001C3F9F"/>
    <w:rsid w:val="001C4305"/>
    <w:rsid w:val="001C5DCC"/>
    <w:rsid w:val="001C661C"/>
    <w:rsid w:val="001C67FB"/>
    <w:rsid w:val="001C7786"/>
    <w:rsid w:val="001C7EF4"/>
    <w:rsid w:val="001D06E8"/>
    <w:rsid w:val="001D15C0"/>
    <w:rsid w:val="001D1AE1"/>
    <w:rsid w:val="001D2E32"/>
    <w:rsid w:val="001D3265"/>
    <w:rsid w:val="001D56F5"/>
    <w:rsid w:val="001D7684"/>
    <w:rsid w:val="001D77C7"/>
    <w:rsid w:val="001E039A"/>
    <w:rsid w:val="001E05D0"/>
    <w:rsid w:val="001E08EB"/>
    <w:rsid w:val="001E35C6"/>
    <w:rsid w:val="001E3C0D"/>
    <w:rsid w:val="001E3CA1"/>
    <w:rsid w:val="001E563A"/>
    <w:rsid w:val="001E5D93"/>
    <w:rsid w:val="001E5EC4"/>
    <w:rsid w:val="001E7543"/>
    <w:rsid w:val="001E7622"/>
    <w:rsid w:val="001E7E7C"/>
    <w:rsid w:val="001F348C"/>
    <w:rsid w:val="001F5411"/>
    <w:rsid w:val="001F6B78"/>
    <w:rsid w:val="001F75BF"/>
    <w:rsid w:val="001F7ADC"/>
    <w:rsid w:val="00200110"/>
    <w:rsid w:val="00200D08"/>
    <w:rsid w:val="00203806"/>
    <w:rsid w:val="00204198"/>
    <w:rsid w:val="002045B4"/>
    <w:rsid w:val="00205E66"/>
    <w:rsid w:val="00206A91"/>
    <w:rsid w:val="00207062"/>
    <w:rsid w:val="00207777"/>
    <w:rsid w:val="00214932"/>
    <w:rsid w:val="002159C0"/>
    <w:rsid w:val="00215ABB"/>
    <w:rsid w:val="00216DE7"/>
    <w:rsid w:val="00217416"/>
    <w:rsid w:val="00220745"/>
    <w:rsid w:val="002224F9"/>
    <w:rsid w:val="0022271F"/>
    <w:rsid w:val="00224826"/>
    <w:rsid w:val="00224BAE"/>
    <w:rsid w:val="002254DE"/>
    <w:rsid w:val="0022604E"/>
    <w:rsid w:val="0022655E"/>
    <w:rsid w:val="0022742C"/>
    <w:rsid w:val="0022760B"/>
    <w:rsid w:val="002317A3"/>
    <w:rsid w:val="002320B6"/>
    <w:rsid w:val="00232D74"/>
    <w:rsid w:val="00235008"/>
    <w:rsid w:val="0023504A"/>
    <w:rsid w:val="00237C3C"/>
    <w:rsid w:val="00237D31"/>
    <w:rsid w:val="00241FB4"/>
    <w:rsid w:val="00243F5D"/>
    <w:rsid w:val="00244024"/>
    <w:rsid w:val="00244A3C"/>
    <w:rsid w:val="002456AE"/>
    <w:rsid w:val="002509E0"/>
    <w:rsid w:val="00250E5E"/>
    <w:rsid w:val="00253974"/>
    <w:rsid w:val="00253C10"/>
    <w:rsid w:val="00253F8A"/>
    <w:rsid w:val="002540DD"/>
    <w:rsid w:val="00254A7D"/>
    <w:rsid w:val="00254D59"/>
    <w:rsid w:val="0025787A"/>
    <w:rsid w:val="0026008E"/>
    <w:rsid w:val="002620DF"/>
    <w:rsid w:val="00263515"/>
    <w:rsid w:val="00264B78"/>
    <w:rsid w:val="002652C5"/>
    <w:rsid w:val="00266097"/>
    <w:rsid w:val="00266217"/>
    <w:rsid w:val="002669AC"/>
    <w:rsid w:val="002673FF"/>
    <w:rsid w:val="0027032E"/>
    <w:rsid w:val="00270DBA"/>
    <w:rsid w:val="00272354"/>
    <w:rsid w:val="00272516"/>
    <w:rsid w:val="0027474A"/>
    <w:rsid w:val="00282E5E"/>
    <w:rsid w:val="00283125"/>
    <w:rsid w:val="002841F3"/>
    <w:rsid w:val="00285206"/>
    <w:rsid w:val="00285479"/>
    <w:rsid w:val="00287318"/>
    <w:rsid w:val="00291F99"/>
    <w:rsid w:val="002942E0"/>
    <w:rsid w:val="00294AA5"/>
    <w:rsid w:val="00295D4C"/>
    <w:rsid w:val="002968C0"/>
    <w:rsid w:val="00296BB2"/>
    <w:rsid w:val="00296EB5"/>
    <w:rsid w:val="00296EE1"/>
    <w:rsid w:val="002975E2"/>
    <w:rsid w:val="002A0E27"/>
    <w:rsid w:val="002A5230"/>
    <w:rsid w:val="002A6FEF"/>
    <w:rsid w:val="002B05EC"/>
    <w:rsid w:val="002B09C9"/>
    <w:rsid w:val="002B14E0"/>
    <w:rsid w:val="002B18A0"/>
    <w:rsid w:val="002B19A1"/>
    <w:rsid w:val="002B2052"/>
    <w:rsid w:val="002B28E0"/>
    <w:rsid w:val="002B2D3E"/>
    <w:rsid w:val="002B3CB1"/>
    <w:rsid w:val="002B463A"/>
    <w:rsid w:val="002B641F"/>
    <w:rsid w:val="002B7DED"/>
    <w:rsid w:val="002C0640"/>
    <w:rsid w:val="002C17CC"/>
    <w:rsid w:val="002C1C52"/>
    <w:rsid w:val="002C4411"/>
    <w:rsid w:val="002C4663"/>
    <w:rsid w:val="002C6AB8"/>
    <w:rsid w:val="002D1BA6"/>
    <w:rsid w:val="002D38B7"/>
    <w:rsid w:val="002D38C1"/>
    <w:rsid w:val="002D4C60"/>
    <w:rsid w:val="002D79D2"/>
    <w:rsid w:val="002E1436"/>
    <w:rsid w:val="002E1E21"/>
    <w:rsid w:val="002E20E2"/>
    <w:rsid w:val="002E36C4"/>
    <w:rsid w:val="002E36F6"/>
    <w:rsid w:val="002E37B2"/>
    <w:rsid w:val="002E3E35"/>
    <w:rsid w:val="002E74B7"/>
    <w:rsid w:val="002E796B"/>
    <w:rsid w:val="002E7F9F"/>
    <w:rsid w:val="002F0BC9"/>
    <w:rsid w:val="002F1042"/>
    <w:rsid w:val="002F2766"/>
    <w:rsid w:val="002F6A32"/>
    <w:rsid w:val="002F6DB1"/>
    <w:rsid w:val="002F7FEF"/>
    <w:rsid w:val="003006A9"/>
    <w:rsid w:val="003007D8"/>
    <w:rsid w:val="0030246F"/>
    <w:rsid w:val="003024B5"/>
    <w:rsid w:val="00302659"/>
    <w:rsid w:val="0030354F"/>
    <w:rsid w:val="00304649"/>
    <w:rsid w:val="00304DCC"/>
    <w:rsid w:val="00306819"/>
    <w:rsid w:val="003104AD"/>
    <w:rsid w:val="003109A1"/>
    <w:rsid w:val="0031176B"/>
    <w:rsid w:val="00313120"/>
    <w:rsid w:val="0031327D"/>
    <w:rsid w:val="003139B6"/>
    <w:rsid w:val="00314959"/>
    <w:rsid w:val="00314DF8"/>
    <w:rsid w:val="0031619A"/>
    <w:rsid w:val="003204C2"/>
    <w:rsid w:val="00322399"/>
    <w:rsid w:val="00326A91"/>
    <w:rsid w:val="00327C05"/>
    <w:rsid w:val="00327DDF"/>
    <w:rsid w:val="00330B2A"/>
    <w:rsid w:val="003326E1"/>
    <w:rsid w:val="00332A72"/>
    <w:rsid w:val="00332DC7"/>
    <w:rsid w:val="003330EA"/>
    <w:rsid w:val="0033322C"/>
    <w:rsid w:val="003337B7"/>
    <w:rsid w:val="00334AA5"/>
    <w:rsid w:val="00335C28"/>
    <w:rsid w:val="00336B1A"/>
    <w:rsid w:val="00336E46"/>
    <w:rsid w:val="00336FA7"/>
    <w:rsid w:val="00337065"/>
    <w:rsid w:val="00337A8C"/>
    <w:rsid w:val="00337C15"/>
    <w:rsid w:val="00340011"/>
    <w:rsid w:val="00341599"/>
    <w:rsid w:val="00341D2F"/>
    <w:rsid w:val="0034441D"/>
    <w:rsid w:val="00345A1B"/>
    <w:rsid w:val="00346756"/>
    <w:rsid w:val="00351B43"/>
    <w:rsid w:val="00351B55"/>
    <w:rsid w:val="00351F54"/>
    <w:rsid w:val="00352068"/>
    <w:rsid w:val="0035212A"/>
    <w:rsid w:val="00355035"/>
    <w:rsid w:val="003572AD"/>
    <w:rsid w:val="0036141F"/>
    <w:rsid w:val="0036199C"/>
    <w:rsid w:val="00364A80"/>
    <w:rsid w:val="00364EAE"/>
    <w:rsid w:val="00365362"/>
    <w:rsid w:val="00365490"/>
    <w:rsid w:val="00367A0B"/>
    <w:rsid w:val="00367F3A"/>
    <w:rsid w:val="00370231"/>
    <w:rsid w:val="0037062C"/>
    <w:rsid w:val="00370713"/>
    <w:rsid w:val="00371EC1"/>
    <w:rsid w:val="003720FB"/>
    <w:rsid w:val="00372824"/>
    <w:rsid w:val="00372A68"/>
    <w:rsid w:val="00372FA5"/>
    <w:rsid w:val="003739BC"/>
    <w:rsid w:val="0037597B"/>
    <w:rsid w:val="003760FF"/>
    <w:rsid w:val="00376826"/>
    <w:rsid w:val="00381EA8"/>
    <w:rsid w:val="003831F8"/>
    <w:rsid w:val="003847CD"/>
    <w:rsid w:val="00392273"/>
    <w:rsid w:val="00395C8B"/>
    <w:rsid w:val="00395C91"/>
    <w:rsid w:val="00396C5F"/>
    <w:rsid w:val="003A26FC"/>
    <w:rsid w:val="003A309C"/>
    <w:rsid w:val="003A4BCE"/>
    <w:rsid w:val="003A5092"/>
    <w:rsid w:val="003B0784"/>
    <w:rsid w:val="003B1810"/>
    <w:rsid w:val="003B3DEA"/>
    <w:rsid w:val="003B49F4"/>
    <w:rsid w:val="003B6971"/>
    <w:rsid w:val="003B6F91"/>
    <w:rsid w:val="003B7575"/>
    <w:rsid w:val="003B771B"/>
    <w:rsid w:val="003C226E"/>
    <w:rsid w:val="003C2FD6"/>
    <w:rsid w:val="003C4EE1"/>
    <w:rsid w:val="003C6FC8"/>
    <w:rsid w:val="003C7C79"/>
    <w:rsid w:val="003D201F"/>
    <w:rsid w:val="003D2176"/>
    <w:rsid w:val="003D2DB3"/>
    <w:rsid w:val="003D2EA0"/>
    <w:rsid w:val="003D3703"/>
    <w:rsid w:val="003D458C"/>
    <w:rsid w:val="003D4E3F"/>
    <w:rsid w:val="003D5066"/>
    <w:rsid w:val="003D6339"/>
    <w:rsid w:val="003D6923"/>
    <w:rsid w:val="003D6E75"/>
    <w:rsid w:val="003E1538"/>
    <w:rsid w:val="003E20D6"/>
    <w:rsid w:val="003E32AD"/>
    <w:rsid w:val="003E480C"/>
    <w:rsid w:val="003F06DF"/>
    <w:rsid w:val="003F14A0"/>
    <w:rsid w:val="003F1A00"/>
    <w:rsid w:val="003F3EA0"/>
    <w:rsid w:val="003F3FC9"/>
    <w:rsid w:val="003F485D"/>
    <w:rsid w:val="003F5FD3"/>
    <w:rsid w:val="003F6144"/>
    <w:rsid w:val="003F684B"/>
    <w:rsid w:val="003F71F4"/>
    <w:rsid w:val="003F738B"/>
    <w:rsid w:val="0040081C"/>
    <w:rsid w:val="004024C9"/>
    <w:rsid w:val="004028CE"/>
    <w:rsid w:val="004035E3"/>
    <w:rsid w:val="00403CD0"/>
    <w:rsid w:val="0040464E"/>
    <w:rsid w:val="00405A28"/>
    <w:rsid w:val="00407AE2"/>
    <w:rsid w:val="004119CA"/>
    <w:rsid w:val="00411F51"/>
    <w:rsid w:val="00412D28"/>
    <w:rsid w:val="004141AA"/>
    <w:rsid w:val="00415A47"/>
    <w:rsid w:val="004174B4"/>
    <w:rsid w:val="00417885"/>
    <w:rsid w:val="004216E6"/>
    <w:rsid w:val="004227D8"/>
    <w:rsid w:val="00422A01"/>
    <w:rsid w:val="00422F69"/>
    <w:rsid w:val="004254D8"/>
    <w:rsid w:val="00426D43"/>
    <w:rsid w:val="00426E86"/>
    <w:rsid w:val="004315FA"/>
    <w:rsid w:val="00431C5F"/>
    <w:rsid w:val="004327D7"/>
    <w:rsid w:val="0043378D"/>
    <w:rsid w:val="00435D66"/>
    <w:rsid w:val="00436BB2"/>
    <w:rsid w:val="00440201"/>
    <w:rsid w:val="00441AC2"/>
    <w:rsid w:val="00441B1D"/>
    <w:rsid w:val="004424CB"/>
    <w:rsid w:val="00443535"/>
    <w:rsid w:val="00444766"/>
    <w:rsid w:val="00444CAE"/>
    <w:rsid w:val="00446325"/>
    <w:rsid w:val="004518FD"/>
    <w:rsid w:val="00452772"/>
    <w:rsid w:val="004533F1"/>
    <w:rsid w:val="004558D0"/>
    <w:rsid w:val="00455FF3"/>
    <w:rsid w:val="004569D3"/>
    <w:rsid w:val="0045706C"/>
    <w:rsid w:val="004572F5"/>
    <w:rsid w:val="00457E49"/>
    <w:rsid w:val="00457FB5"/>
    <w:rsid w:val="0046037C"/>
    <w:rsid w:val="00460AE4"/>
    <w:rsid w:val="00462148"/>
    <w:rsid w:val="004676E5"/>
    <w:rsid w:val="00467EFA"/>
    <w:rsid w:val="004709C6"/>
    <w:rsid w:val="00470CD8"/>
    <w:rsid w:val="004715AA"/>
    <w:rsid w:val="00472F12"/>
    <w:rsid w:val="00473705"/>
    <w:rsid w:val="004740EF"/>
    <w:rsid w:val="00475FE0"/>
    <w:rsid w:val="00476428"/>
    <w:rsid w:val="00477AAB"/>
    <w:rsid w:val="00482C4A"/>
    <w:rsid w:val="0048788B"/>
    <w:rsid w:val="0049176C"/>
    <w:rsid w:val="00493860"/>
    <w:rsid w:val="00494443"/>
    <w:rsid w:val="0049613A"/>
    <w:rsid w:val="00497434"/>
    <w:rsid w:val="004A2670"/>
    <w:rsid w:val="004A2E1E"/>
    <w:rsid w:val="004A3CF3"/>
    <w:rsid w:val="004A42DD"/>
    <w:rsid w:val="004A63EC"/>
    <w:rsid w:val="004A65D0"/>
    <w:rsid w:val="004B00C1"/>
    <w:rsid w:val="004B0910"/>
    <w:rsid w:val="004B2D90"/>
    <w:rsid w:val="004B3F0D"/>
    <w:rsid w:val="004B698E"/>
    <w:rsid w:val="004B7DC4"/>
    <w:rsid w:val="004B7E84"/>
    <w:rsid w:val="004C06D1"/>
    <w:rsid w:val="004C20A7"/>
    <w:rsid w:val="004C2951"/>
    <w:rsid w:val="004C2D87"/>
    <w:rsid w:val="004C3C81"/>
    <w:rsid w:val="004C77A5"/>
    <w:rsid w:val="004C7E16"/>
    <w:rsid w:val="004D27F0"/>
    <w:rsid w:val="004D2C98"/>
    <w:rsid w:val="004D3855"/>
    <w:rsid w:val="004D3D8E"/>
    <w:rsid w:val="004D5E0D"/>
    <w:rsid w:val="004D5ED7"/>
    <w:rsid w:val="004D6121"/>
    <w:rsid w:val="004D682F"/>
    <w:rsid w:val="004D76B1"/>
    <w:rsid w:val="004E16A8"/>
    <w:rsid w:val="004E2C8A"/>
    <w:rsid w:val="004E3D16"/>
    <w:rsid w:val="004E522A"/>
    <w:rsid w:val="004E5A92"/>
    <w:rsid w:val="004E6292"/>
    <w:rsid w:val="004E66A9"/>
    <w:rsid w:val="004F06EB"/>
    <w:rsid w:val="004F0E73"/>
    <w:rsid w:val="004F1E92"/>
    <w:rsid w:val="004F2DAE"/>
    <w:rsid w:val="004F39BA"/>
    <w:rsid w:val="004F6D83"/>
    <w:rsid w:val="0050490E"/>
    <w:rsid w:val="00505E49"/>
    <w:rsid w:val="00507BA1"/>
    <w:rsid w:val="0051298E"/>
    <w:rsid w:val="005143F4"/>
    <w:rsid w:val="00515377"/>
    <w:rsid w:val="0051578F"/>
    <w:rsid w:val="00517136"/>
    <w:rsid w:val="00521C86"/>
    <w:rsid w:val="00524768"/>
    <w:rsid w:val="0053261B"/>
    <w:rsid w:val="00533073"/>
    <w:rsid w:val="0053640F"/>
    <w:rsid w:val="00537258"/>
    <w:rsid w:val="00541E4D"/>
    <w:rsid w:val="0054373B"/>
    <w:rsid w:val="00543BDA"/>
    <w:rsid w:val="0054439B"/>
    <w:rsid w:val="005452B4"/>
    <w:rsid w:val="00547011"/>
    <w:rsid w:val="0054737C"/>
    <w:rsid w:val="00547654"/>
    <w:rsid w:val="00550B6E"/>
    <w:rsid w:val="005521A3"/>
    <w:rsid w:val="0055411A"/>
    <w:rsid w:val="005543B1"/>
    <w:rsid w:val="005552A0"/>
    <w:rsid w:val="0055704B"/>
    <w:rsid w:val="00561F6A"/>
    <w:rsid w:val="005623C4"/>
    <w:rsid w:val="005627B7"/>
    <w:rsid w:val="00562F9C"/>
    <w:rsid w:val="0056351C"/>
    <w:rsid w:val="0056425E"/>
    <w:rsid w:val="0056539D"/>
    <w:rsid w:val="00566238"/>
    <w:rsid w:val="00567482"/>
    <w:rsid w:val="005677D1"/>
    <w:rsid w:val="00567A7D"/>
    <w:rsid w:val="00570B10"/>
    <w:rsid w:val="0057113C"/>
    <w:rsid w:val="005715B7"/>
    <w:rsid w:val="005758C6"/>
    <w:rsid w:val="0058168F"/>
    <w:rsid w:val="0058193B"/>
    <w:rsid w:val="005843FE"/>
    <w:rsid w:val="00584CC0"/>
    <w:rsid w:val="00586481"/>
    <w:rsid w:val="00586517"/>
    <w:rsid w:val="00586AAD"/>
    <w:rsid w:val="0059081C"/>
    <w:rsid w:val="00592547"/>
    <w:rsid w:val="0059355C"/>
    <w:rsid w:val="005936C2"/>
    <w:rsid w:val="00595488"/>
    <w:rsid w:val="0059550A"/>
    <w:rsid w:val="00595D05"/>
    <w:rsid w:val="00596B64"/>
    <w:rsid w:val="00597F0F"/>
    <w:rsid w:val="005A1276"/>
    <w:rsid w:val="005A2273"/>
    <w:rsid w:val="005A2802"/>
    <w:rsid w:val="005A3022"/>
    <w:rsid w:val="005A37F9"/>
    <w:rsid w:val="005A3DB7"/>
    <w:rsid w:val="005A6391"/>
    <w:rsid w:val="005A67D2"/>
    <w:rsid w:val="005B39D3"/>
    <w:rsid w:val="005B4A18"/>
    <w:rsid w:val="005B6028"/>
    <w:rsid w:val="005B6A1F"/>
    <w:rsid w:val="005C0366"/>
    <w:rsid w:val="005C13BE"/>
    <w:rsid w:val="005C1932"/>
    <w:rsid w:val="005C2047"/>
    <w:rsid w:val="005C2FA7"/>
    <w:rsid w:val="005C3F93"/>
    <w:rsid w:val="005C453C"/>
    <w:rsid w:val="005C5FF2"/>
    <w:rsid w:val="005C65C5"/>
    <w:rsid w:val="005D0B4A"/>
    <w:rsid w:val="005D0CF4"/>
    <w:rsid w:val="005D1EAD"/>
    <w:rsid w:val="005D5E0F"/>
    <w:rsid w:val="005D6570"/>
    <w:rsid w:val="005D7157"/>
    <w:rsid w:val="005D7549"/>
    <w:rsid w:val="005E1A3A"/>
    <w:rsid w:val="005E3D14"/>
    <w:rsid w:val="005E4A38"/>
    <w:rsid w:val="005E4C87"/>
    <w:rsid w:val="005E6094"/>
    <w:rsid w:val="005E7FFD"/>
    <w:rsid w:val="005F0E0A"/>
    <w:rsid w:val="005F1A59"/>
    <w:rsid w:val="005F24AC"/>
    <w:rsid w:val="005F29DD"/>
    <w:rsid w:val="005F2D8A"/>
    <w:rsid w:val="005F4135"/>
    <w:rsid w:val="005F484F"/>
    <w:rsid w:val="005F4BF9"/>
    <w:rsid w:val="005F4F11"/>
    <w:rsid w:val="005F5D64"/>
    <w:rsid w:val="005F6551"/>
    <w:rsid w:val="00601156"/>
    <w:rsid w:val="00601A9B"/>
    <w:rsid w:val="006057EE"/>
    <w:rsid w:val="00606EEE"/>
    <w:rsid w:val="00610050"/>
    <w:rsid w:val="00610A5E"/>
    <w:rsid w:val="00611DE6"/>
    <w:rsid w:val="00611E8F"/>
    <w:rsid w:val="00612837"/>
    <w:rsid w:val="00612E82"/>
    <w:rsid w:val="00614B25"/>
    <w:rsid w:val="00615209"/>
    <w:rsid w:val="00616448"/>
    <w:rsid w:val="00616BC0"/>
    <w:rsid w:val="00617E9B"/>
    <w:rsid w:val="00620ED2"/>
    <w:rsid w:val="00623BC1"/>
    <w:rsid w:val="006246FE"/>
    <w:rsid w:val="00624BAC"/>
    <w:rsid w:val="0062699E"/>
    <w:rsid w:val="00630FF0"/>
    <w:rsid w:val="0063121E"/>
    <w:rsid w:val="00631B8C"/>
    <w:rsid w:val="00632D7A"/>
    <w:rsid w:val="006334C5"/>
    <w:rsid w:val="00634FEB"/>
    <w:rsid w:val="006373D1"/>
    <w:rsid w:val="006400B3"/>
    <w:rsid w:val="0064176F"/>
    <w:rsid w:val="00641ADF"/>
    <w:rsid w:val="006426C6"/>
    <w:rsid w:val="006446A6"/>
    <w:rsid w:val="00644BFB"/>
    <w:rsid w:val="006476A6"/>
    <w:rsid w:val="00647C49"/>
    <w:rsid w:val="0065181B"/>
    <w:rsid w:val="00653056"/>
    <w:rsid w:val="00653819"/>
    <w:rsid w:val="00653976"/>
    <w:rsid w:val="00653C6D"/>
    <w:rsid w:val="0065482B"/>
    <w:rsid w:val="0065549A"/>
    <w:rsid w:val="006565AF"/>
    <w:rsid w:val="00657B53"/>
    <w:rsid w:val="00663921"/>
    <w:rsid w:val="00663B6E"/>
    <w:rsid w:val="00663BF3"/>
    <w:rsid w:val="00663C48"/>
    <w:rsid w:val="0066480C"/>
    <w:rsid w:val="006658F2"/>
    <w:rsid w:val="00666239"/>
    <w:rsid w:val="00666E50"/>
    <w:rsid w:val="006675B2"/>
    <w:rsid w:val="00670184"/>
    <w:rsid w:val="006708DF"/>
    <w:rsid w:val="00672B63"/>
    <w:rsid w:val="0067451D"/>
    <w:rsid w:val="00676343"/>
    <w:rsid w:val="0067696E"/>
    <w:rsid w:val="00676DCB"/>
    <w:rsid w:val="00676E56"/>
    <w:rsid w:val="00677B2D"/>
    <w:rsid w:val="00680640"/>
    <w:rsid w:val="00683379"/>
    <w:rsid w:val="0068413D"/>
    <w:rsid w:val="006858C5"/>
    <w:rsid w:val="00686528"/>
    <w:rsid w:val="006A144B"/>
    <w:rsid w:val="006A3AD8"/>
    <w:rsid w:val="006A3B6F"/>
    <w:rsid w:val="006A4A68"/>
    <w:rsid w:val="006A51E6"/>
    <w:rsid w:val="006A5BC9"/>
    <w:rsid w:val="006A63EA"/>
    <w:rsid w:val="006A76C7"/>
    <w:rsid w:val="006B29A5"/>
    <w:rsid w:val="006B2DB0"/>
    <w:rsid w:val="006B2FD7"/>
    <w:rsid w:val="006B46CD"/>
    <w:rsid w:val="006B628C"/>
    <w:rsid w:val="006B7505"/>
    <w:rsid w:val="006B76B9"/>
    <w:rsid w:val="006C0036"/>
    <w:rsid w:val="006C0D2D"/>
    <w:rsid w:val="006C23F9"/>
    <w:rsid w:val="006C3F45"/>
    <w:rsid w:val="006C49D1"/>
    <w:rsid w:val="006C6555"/>
    <w:rsid w:val="006C6AA7"/>
    <w:rsid w:val="006C77E3"/>
    <w:rsid w:val="006D0744"/>
    <w:rsid w:val="006D24F9"/>
    <w:rsid w:val="006D2634"/>
    <w:rsid w:val="006D508E"/>
    <w:rsid w:val="006D7313"/>
    <w:rsid w:val="006E0CC6"/>
    <w:rsid w:val="006E10FE"/>
    <w:rsid w:val="006E2934"/>
    <w:rsid w:val="006E36F9"/>
    <w:rsid w:val="006E40B8"/>
    <w:rsid w:val="006E53AF"/>
    <w:rsid w:val="006E6BB7"/>
    <w:rsid w:val="006E7591"/>
    <w:rsid w:val="006F0638"/>
    <w:rsid w:val="006F165D"/>
    <w:rsid w:val="006F2D57"/>
    <w:rsid w:val="006F4E68"/>
    <w:rsid w:val="006F6257"/>
    <w:rsid w:val="006F660E"/>
    <w:rsid w:val="00700787"/>
    <w:rsid w:val="00701149"/>
    <w:rsid w:val="00701261"/>
    <w:rsid w:val="007020E8"/>
    <w:rsid w:val="00702606"/>
    <w:rsid w:val="00710F35"/>
    <w:rsid w:val="00712328"/>
    <w:rsid w:val="00713E0A"/>
    <w:rsid w:val="00716DF5"/>
    <w:rsid w:val="00717620"/>
    <w:rsid w:val="00720544"/>
    <w:rsid w:val="007205DF"/>
    <w:rsid w:val="00721981"/>
    <w:rsid w:val="00724EE0"/>
    <w:rsid w:val="00730687"/>
    <w:rsid w:val="00730B4B"/>
    <w:rsid w:val="00732700"/>
    <w:rsid w:val="007329DF"/>
    <w:rsid w:val="00732B94"/>
    <w:rsid w:val="00734956"/>
    <w:rsid w:val="00737A26"/>
    <w:rsid w:val="007419BF"/>
    <w:rsid w:val="007434D3"/>
    <w:rsid w:val="007434D7"/>
    <w:rsid w:val="00744614"/>
    <w:rsid w:val="0074599F"/>
    <w:rsid w:val="00745D32"/>
    <w:rsid w:val="00746D2F"/>
    <w:rsid w:val="00751FB8"/>
    <w:rsid w:val="00754E79"/>
    <w:rsid w:val="00755E80"/>
    <w:rsid w:val="00756CF7"/>
    <w:rsid w:val="0075754B"/>
    <w:rsid w:val="00761750"/>
    <w:rsid w:val="00761F9B"/>
    <w:rsid w:val="00762AD1"/>
    <w:rsid w:val="00764BA9"/>
    <w:rsid w:val="00764F5F"/>
    <w:rsid w:val="00765E0D"/>
    <w:rsid w:val="00766F31"/>
    <w:rsid w:val="00772D93"/>
    <w:rsid w:val="007753F9"/>
    <w:rsid w:val="00776D78"/>
    <w:rsid w:val="00776DF6"/>
    <w:rsid w:val="0077796E"/>
    <w:rsid w:val="00781E75"/>
    <w:rsid w:val="007838AA"/>
    <w:rsid w:val="00784602"/>
    <w:rsid w:val="0078487A"/>
    <w:rsid w:val="007853F9"/>
    <w:rsid w:val="007926C1"/>
    <w:rsid w:val="00795241"/>
    <w:rsid w:val="007955C4"/>
    <w:rsid w:val="00795896"/>
    <w:rsid w:val="007969E1"/>
    <w:rsid w:val="007A5EC8"/>
    <w:rsid w:val="007A62BE"/>
    <w:rsid w:val="007B1B3D"/>
    <w:rsid w:val="007B2249"/>
    <w:rsid w:val="007B3635"/>
    <w:rsid w:val="007B36E0"/>
    <w:rsid w:val="007B3D5E"/>
    <w:rsid w:val="007B4BC8"/>
    <w:rsid w:val="007B5F33"/>
    <w:rsid w:val="007B60E4"/>
    <w:rsid w:val="007B6D13"/>
    <w:rsid w:val="007B7D07"/>
    <w:rsid w:val="007C0582"/>
    <w:rsid w:val="007C0785"/>
    <w:rsid w:val="007C0A01"/>
    <w:rsid w:val="007C0A38"/>
    <w:rsid w:val="007C426F"/>
    <w:rsid w:val="007D0699"/>
    <w:rsid w:val="007D179F"/>
    <w:rsid w:val="007D19B2"/>
    <w:rsid w:val="007D2CAA"/>
    <w:rsid w:val="007D3609"/>
    <w:rsid w:val="007D4039"/>
    <w:rsid w:val="007D4802"/>
    <w:rsid w:val="007D48A6"/>
    <w:rsid w:val="007D48B2"/>
    <w:rsid w:val="007D4A67"/>
    <w:rsid w:val="007D4B54"/>
    <w:rsid w:val="007D52F5"/>
    <w:rsid w:val="007D7B9A"/>
    <w:rsid w:val="007D7C02"/>
    <w:rsid w:val="007E0A2C"/>
    <w:rsid w:val="007E23D2"/>
    <w:rsid w:val="007E2C0D"/>
    <w:rsid w:val="007E4321"/>
    <w:rsid w:val="007E754B"/>
    <w:rsid w:val="007F6635"/>
    <w:rsid w:val="007F6BC9"/>
    <w:rsid w:val="0080004F"/>
    <w:rsid w:val="0080079E"/>
    <w:rsid w:val="00800CD1"/>
    <w:rsid w:val="008051CF"/>
    <w:rsid w:val="00812AFF"/>
    <w:rsid w:val="00814685"/>
    <w:rsid w:val="008159D9"/>
    <w:rsid w:val="00817719"/>
    <w:rsid w:val="008178D4"/>
    <w:rsid w:val="008203E2"/>
    <w:rsid w:val="00820983"/>
    <w:rsid w:val="00821744"/>
    <w:rsid w:val="00821EDD"/>
    <w:rsid w:val="00822979"/>
    <w:rsid w:val="00823136"/>
    <w:rsid w:val="00824275"/>
    <w:rsid w:val="008253C2"/>
    <w:rsid w:val="00825598"/>
    <w:rsid w:val="0082684C"/>
    <w:rsid w:val="00826AFF"/>
    <w:rsid w:val="00831413"/>
    <w:rsid w:val="00831DE2"/>
    <w:rsid w:val="00832929"/>
    <w:rsid w:val="00834594"/>
    <w:rsid w:val="00834BF6"/>
    <w:rsid w:val="008368FC"/>
    <w:rsid w:val="00837ACD"/>
    <w:rsid w:val="00837DA9"/>
    <w:rsid w:val="008400A4"/>
    <w:rsid w:val="0084037C"/>
    <w:rsid w:val="00840413"/>
    <w:rsid w:val="008421D4"/>
    <w:rsid w:val="00842AB5"/>
    <w:rsid w:val="0084357D"/>
    <w:rsid w:val="008436F5"/>
    <w:rsid w:val="00843F7F"/>
    <w:rsid w:val="00844DC5"/>
    <w:rsid w:val="00846D6F"/>
    <w:rsid w:val="00851225"/>
    <w:rsid w:val="00852EF1"/>
    <w:rsid w:val="00853824"/>
    <w:rsid w:val="0085420B"/>
    <w:rsid w:val="0085509B"/>
    <w:rsid w:val="00856A56"/>
    <w:rsid w:val="00856E6B"/>
    <w:rsid w:val="00857CFE"/>
    <w:rsid w:val="00861776"/>
    <w:rsid w:val="00865805"/>
    <w:rsid w:val="00866F33"/>
    <w:rsid w:val="0086705E"/>
    <w:rsid w:val="008673A6"/>
    <w:rsid w:val="00867777"/>
    <w:rsid w:val="00871E0F"/>
    <w:rsid w:val="00873245"/>
    <w:rsid w:val="0087453E"/>
    <w:rsid w:val="008816D0"/>
    <w:rsid w:val="00885D47"/>
    <w:rsid w:val="00885F6B"/>
    <w:rsid w:val="00886136"/>
    <w:rsid w:val="00886298"/>
    <w:rsid w:val="008871DE"/>
    <w:rsid w:val="008906EC"/>
    <w:rsid w:val="00893839"/>
    <w:rsid w:val="0089390A"/>
    <w:rsid w:val="008941BE"/>
    <w:rsid w:val="00895327"/>
    <w:rsid w:val="00896EF9"/>
    <w:rsid w:val="00897891"/>
    <w:rsid w:val="008A17C7"/>
    <w:rsid w:val="008A2AF9"/>
    <w:rsid w:val="008A2E02"/>
    <w:rsid w:val="008A4552"/>
    <w:rsid w:val="008A6C54"/>
    <w:rsid w:val="008A7201"/>
    <w:rsid w:val="008B1DC9"/>
    <w:rsid w:val="008B2B9F"/>
    <w:rsid w:val="008B2E78"/>
    <w:rsid w:val="008B4C41"/>
    <w:rsid w:val="008B4E8B"/>
    <w:rsid w:val="008B5A84"/>
    <w:rsid w:val="008B5AEB"/>
    <w:rsid w:val="008B60CA"/>
    <w:rsid w:val="008B6553"/>
    <w:rsid w:val="008B6EF8"/>
    <w:rsid w:val="008B7B7D"/>
    <w:rsid w:val="008C1BA7"/>
    <w:rsid w:val="008C3F0C"/>
    <w:rsid w:val="008D16AE"/>
    <w:rsid w:val="008D3C54"/>
    <w:rsid w:val="008D77FF"/>
    <w:rsid w:val="008E1CE2"/>
    <w:rsid w:val="008E3593"/>
    <w:rsid w:val="008E3857"/>
    <w:rsid w:val="008E5789"/>
    <w:rsid w:val="008E66BB"/>
    <w:rsid w:val="008E66E1"/>
    <w:rsid w:val="008E67E5"/>
    <w:rsid w:val="008F0A5C"/>
    <w:rsid w:val="008F0D1C"/>
    <w:rsid w:val="008F166A"/>
    <w:rsid w:val="008F1C97"/>
    <w:rsid w:val="008F40F2"/>
    <w:rsid w:val="008F4DB8"/>
    <w:rsid w:val="008F5DD0"/>
    <w:rsid w:val="008F6406"/>
    <w:rsid w:val="008F67C9"/>
    <w:rsid w:val="008F75D3"/>
    <w:rsid w:val="009011FA"/>
    <w:rsid w:val="00904C4F"/>
    <w:rsid w:val="00905B3E"/>
    <w:rsid w:val="009075BC"/>
    <w:rsid w:val="00912CB5"/>
    <w:rsid w:val="0091366E"/>
    <w:rsid w:val="00913EBE"/>
    <w:rsid w:val="00916100"/>
    <w:rsid w:val="00916F54"/>
    <w:rsid w:val="009227B6"/>
    <w:rsid w:val="009229AC"/>
    <w:rsid w:val="009231EA"/>
    <w:rsid w:val="00923903"/>
    <w:rsid w:val="0092615F"/>
    <w:rsid w:val="00927099"/>
    <w:rsid w:val="00927726"/>
    <w:rsid w:val="00927FF9"/>
    <w:rsid w:val="009314D0"/>
    <w:rsid w:val="00933B55"/>
    <w:rsid w:val="0093424C"/>
    <w:rsid w:val="00935133"/>
    <w:rsid w:val="009359CB"/>
    <w:rsid w:val="00936DD6"/>
    <w:rsid w:val="00937264"/>
    <w:rsid w:val="00940B26"/>
    <w:rsid w:val="00941BC1"/>
    <w:rsid w:val="00941DDB"/>
    <w:rsid w:val="009461C4"/>
    <w:rsid w:val="00946A8C"/>
    <w:rsid w:val="00951935"/>
    <w:rsid w:val="00951C3C"/>
    <w:rsid w:val="00951C7F"/>
    <w:rsid w:val="00954042"/>
    <w:rsid w:val="009548C6"/>
    <w:rsid w:val="00954D81"/>
    <w:rsid w:val="0095505F"/>
    <w:rsid w:val="00955A43"/>
    <w:rsid w:val="009563D3"/>
    <w:rsid w:val="00956FD6"/>
    <w:rsid w:val="00957994"/>
    <w:rsid w:val="0096026A"/>
    <w:rsid w:val="00960295"/>
    <w:rsid w:val="00961EB0"/>
    <w:rsid w:val="00963792"/>
    <w:rsid w:val="0096777E"/>
    <w:rsid w:val="00971580"/>
    <w:rsid w:val="00971811"/>
    <w:rsid w:val="00972956"/>
    <w:rsid w:val="00973296"/>
    <w:rsid w:val="00973632"/>
    <w:rsid w:val="00975CDD"/>
    <w:rsid w:val="00976E97"/>
    <w:rsid w:val="0098097A"/>
    <w:rsid w:val="009812A7"/>
    <w:rsid w:val="00982A37"/>
    <w:rsid w:val="00983CE2"/>
    <w:rsid w:val="0098630D"/>
    <w:rsid w:val="009866FB"/>
    <w:rsid w:val="009902A4"/>
    <w:rsid w:val="00991C69"/>
    <w:rsid w:val="009940CA"/>
    <w:rsid w:val="00995DA4"/>
    <w:rsid w:val="00996573"/>
    <w:rsid w:val="009A00D1"/>
    <w:rsid w:val="009A0899"/>
    <w:rsid w:val="009A08B6"/>
    <w:rsid w:val="009A092E"/>
    <w:rsid w:val="009A24BA"/>
    <w:rsid w:val="009A2949"/>
    <w:rsid w:val="009A3DCC"/>
    <w:rsid w:val="009A6943"/>
    <w:rsid w:val="009A7C2F"/>
    <w:rsid w:val="009B30FA"/>
    <w:rsid w:val="009B3899"/>
    <w:rsid w:val="009B54E8"/>
    <w:rsid w:val="009B7A0D"/>
    <w:rsid w:val="009C04E1"/>
    <w:rsid w:val="009C2786"/>
    <w:rsid w:val="009C4A84"/>
    <w:rsid w:val="009C4E1E"/>
    <w:rsid w:val="009C5486"/>
    <w:rsid w:val="009C5E33"/>
    <w:rsid w:val="009C5FBF"/>
    <w:rsid w:val="009C6C97"/>
    <w:rsid w:val="009C7059"/>
    <w:rsid w:val="009C746B"/>
    <w:rsid w:val="009C7FF5"/>
    <w:rsid w:val="009D0862"/>
    <w:rsid w:val="009D0B91"/>
    <w:rsid w:val="009D55D4"/>
    <w:rsid w:val="009D74C1"/>
    <w:rsid w:val="009D7FED"/>
    <w:rsid w:val="009E032C"/>
    <w:rsid w:val="009E169E"/>
    <w:rsid w:val="009E1744"/>
    <w:rsid w:val="009E1790"/>
    <w:rsid w:val="009E1B3D"/>
    <w:rsid w:val="009E2515"/>
    <w:rsid w:val="009E2A4B"/>
    <w:rsid w:val="009E560D"/>
    <w:rsid w:val="009E6FC3"/>
    <w:rsid w:val="009E7270"/>
    <w:rsid w:val="009F0EE2"/>
    <w:rsid w:val="009F1D63"/>
    <w:rsid w:val="009F295B"/>
    <w:rsid w:val="009F4881"/>
    <w:rsid w:val="009F4E4B"/>
    <w:rsid w:val="009F4FD4"/>
    <w:rsid w:val="009F5BE9"/>
    <w:rsid w:val="00A00B26"/>
    <w:rsid w:val="00A00B4C"/>
    <w:rsid w:val="00A024F7"/>
    <w:rsid w:val="00A0350E"/>
    <w:rsid w:val="00A03B37"/>
    <w:rsid w:val="00A04E73"/>
    <w:rsid w:val="00A0654B"/>
    <w:rsid w:val="00A06D84"/>
    <w:rsid w:val="00A10231"/>
    <w:rsid w:val="00A10F9E"/>
    <w:rsid w:val="00A11478"/>
    <w:rsid w:val="00A117F1"/>
    <w:rsid w:val="00A11D8B"/>
    <w:rsid w:val="00A12D79"/>
    <w:rsid w:val="00A21173"/>
    <w:rsid w:val="00A2182B"/>
    <w:rsid w:val="00A21E97"/>
    <w:rsid w:val="00A23575"/>
    <w:rsid w:val="00A2402F"/>
    <w:rsid w:val="00A24E2D"/>
    <w:rsid w:val="00A251F7"/>
    <w:rsid w:val="00A25BEF"/>
    <w:rsid w:val="00A268AE"/>
    <w:rsid w:val="00A26FEE"/>
    <w:rsid w:val="00A275D5"/>
    <w:rsid w:val="00A32210"/>
    <w:rsid w:val="00A32D97"/>
    <w:rsid w:val="00A32EA5"/>
    <w:rsid w:val="00A33CC6"/>
    <w:rsid w:val="00A341C5"/>
    <w:rsid w:val="00A34425"/>
    <w:rsid w:val="00A3512B"/>
    <w:rsid w:val="00A356EB"/>
    <w:rsid w:val="00A36616"/>
    <w:rsid w:val="00A36CED"/>
    <w:rsid w:val="00A370DE"/>
    <w:rsid w:val="00A40607"/>
    <w:rsid w:val="00A4075B"/>
    <w:rsid w:val="00A44391"/>
    <w:rsid w:val="00A45A1A"/>
    <w:rsid w:val="00A45C16"/>
    <w:rsid w:val="00A45E71"/>
    <w:rsid w:val="00A52834"/>
    <w:rsid w:val="00A52A4D"/>
    <w:rsid w:val="00A531C1"/>
    <w:rsid w:val="00A53E48"/>
    <w:rsid w:val="00A603B6"/>
    <w:rsid w:val="00A60922"/>
    <w:rsid w:val="00A629F8"/>
    <w:rsid w:val="00A63179"/>
    <w:rsid w:val="00A63E09"/>
    <w:rsid w:val="00A65483"/>
    <w:rsid w:val="00A66782"/>
    <w:rsid w:val="00A710BC"/>
    <w:rsid w:val="00A72730"/>
    <w:rsid w:val="00A729BF"/>
    <w:rsid w:val="00A738FB"/>
    <w:rsid w:val="00A76AB6"/>
    <w:rsid w:val="00A805C3"/>
    <w:rsid w:val="00A81557"/>
    <w:rsid w:val="00A818EB"/>
    <w:rsid w:val="00A82F0E"/>
    <w:rsid w:val="00A83686"/>
    <w:rsid w:val="00A84292"/>
    <w:rsid w:val="00A84546"/>
    <w:rsid w:val="00A84DF2"/>
    <w:rsid w:val="00A850D6"/>
    <w:rsid w:val="00A863B1"/>
    <w:rsid w:val="00A86BE5"/>
    <w:rsid w:val="00A91C3C"/>
    <w:rsid w:val="00A92C2E"/>
    <w:rsid w:val="00A95CCF"/>
    <w:rsid w:val="00A9690C"/>
    <w:rsid w:val="00A96E7E"/>
    <w:rsid w:val="00A96FF8"/>
    <w:rsid w:val="00A97615"/>
    <w:rsid w:val="00AA03C0"/>
    <w:rsid w:val="00AA0D8B"/>
    <w:rsid w:val="00AA23D5"/>
    <w:rsid w:val="00AA2ABB"/>
    <w:rsid w:val="00AA3D0B"/>
    <w:rsid w:val="00AA49C2"/>
    <w:rsid w:val="00AA4BC7"/>
    <w:rsid w:val="00AA6731"/>
    <w:rsid w:val="00AA68AF"/>
    <w:rsid w:val="00AA6D8D"/>
    <w:rsid w:val="00AB0891"/>
    <w:rsid w:val="00AB201A"/>
    <w:rsid w:val="00AB6702"/>
    <w:rsid w:val="00AB6A02"/>
    <w:rsid w:val="00AB6D89"/>
    <w:rsid w:val="00AC19A6"/>
    <w:rsid w:val="00AC1D7D"/>
    <w:rsid w:val="00AC42FA"/>
    <w:rsid w:val="00AC6A55"/>
    <w:rsid w:val="00AC6C5F"/>
    <w:rsid w:val="00AC7783"/>
    <w:rsid w:val="00AC781D"/>
    <w:rsid w:val="00AD0A7A"/>
    <w:rsid w:val="00AD36D9"/>
    <w:rsid w:val="00AD456F"/>
    <w:rsid w:val="00AD5684"/>
    <w:rsid w:val="00AD76AD"/>
    <w:rsid w:val="00AE1A43"/>
    <w:rsid w:val="00AE1A96"/>
    <w:rsid w:val="00AE3013"/>
    <w:rsid w:val="00AE5019"/>
    <w:rsid w:val="00AE6B69"/>
    <w:rsid w:val="00AF0F19"/>
    <w:rsid w:val="00AF1552"/>
    <w:rsid w:val="00AF15B2"/>
    <w:rsid w:val="00AF18F7"/>
    <w:rsid w:val="00AF2789"/>
    <w:rsid w:val="00AF7B9D"/>
    <w:rsid w:val="00B01470"/>
    <w:rsid w:val="00B021F6"/>
    <w:rsid w:val="00B054A8"/>
    <w:rsid w:val="00B06075"/>
    <w:rsid w:val="00B062F1"/>
    <w:rsid w:val="00B1086D"/>
    <w:rsid w:val="00B11218"/>
    <w:rsid w:val="00B13002"/>
    <w:rsid w:val="00B159EF"/>
    <w:rsid w:val="00B16962"/>
    <w:rsid w:val="00B22DBD"/>
    <w:rsid w:val="00B2305A"/>
    <w:rsid w:val="00B245EB"/>
    <w:rsid w:val="00B24D72"/>
    <w:rsid w:val="00B25A64"/>
    <w:rsid w:val="00B266C1"/>
    <w:rsid w:val="00B26771"/>
    <w:rsid w:val="00B27049"/>
    <w:rsid w:val="00B30E78"/>
    <w:rsid w:val="00B32E36"/>
    <w:rsid w:val="00B337DB"/>
    <w:rsid w:val="00B357E1"/>
    <w:rsid w:val="00B44856"/>
    <w:rsid w:val="00B450D7"/>
    <w:rsid w:val="00B4738B"/>
    <w:rsid w:val="00B47645"/>
    <w:rsid w:val="00B511B1"/>
    <w:rsid w:val="00B52D3C"/>
    <w:rsid w:val="00B53918"/>
    <w:rsid w:val="00B53BBA"/>
    <w:rsid w:val="00B53E1B"/>
    <w:rsid w:val="00B55626"/>
    <w:rsid w:val="00B560EA"/>
    <w:rsid w:val="00B56922"/>
    <w:rsid w:val="00B61E81"/>
    <w:rsid w:val="00B6240B"/>
    <w:rsid w:val="00B62780"/>
    <w:rsid w:val="00B642B0"/>
    <w:rsid w:val="00B646CF"/>
    <w:rsid w:val="00B676ED"/>
    <w:rsid w:val="00B67C33"/>
    <w:rsid w:val="00B70998"/>
    <w:rsid w:val="00B70BC8"/>
    <w:rsid w:val="00B7108C"/>
    <w:rsid w:val="00B7152F"/>
    <w:rsid w:val="00B7176B"/>
    <w:rsid w:val="00B757B9"/>
    <w:rsid w:val="00B75B92"/>
    <w:rsid w:val="00B76728"/>
    <w:rsid w:val="00B76CCA"/>
    <w:rsid w:val="00B8073D"/>
    <w:rsid w:val="00B814CD"/>
    <w:rsid w:val="00B81BD5"/>
    <w:rsid w:val="00B83334"/>
    <w:rsid w:val="00B8340D"/>
    <w:rsid w:val="00B8369E"/>
    <w:rsid w:val="00B83BA8"/>
    <w:rsid w:val="00B8668A"/>
    <w:rsid w:val="00B86D1B"/>
    <w:rsid w:val="00B90DFD"/>
    <w:rsid w:val="00B912B1"/>
    <w:rsid w:val="00B92BF4"/>
    <w:rsid w:val="00B93D04"/>
    <w:rsid w:val="00B96BAD"/>
    <w:rsid w:val="00B97D93"/>
    <w:rsid w:val="00BA0216"/>
    <w:rsid w:val="00BA03D3"/>
    <w:rsid w:val="00BA2CDC"/>
    <w:rsid w:val="00BA358A"/>
    <w:rsid w:val="00BA3AE3"/>
    <w:rsid w:val="00BA480D"/>
    <w:rsid w:val="00BA7872"/>
    <w:rsid w:val="00BB15BF"/>
    <w:rsid w:val="00BB1B8F"/>
    <w:rsid w:val="00BB2B82"/>
    <w:rsid w:val="00BB2E14"/>
    <w:rsid w:val="00BB39CC"/>
    <w:rsid w:val="00BB3CC9"/>
    <w:rsid w:val="00BB43DC"/>
    <w:rsid w:val="00BB4DE6"/>
    <w:rsid w:val="00BB50BC"/>
    <w:rsid w:val="00BB62F1"/>
    <w:rsid w:val="00BB7091"/>
    <w:rsid w:val="00BB7AD6"/>
    <w:rsid w:val="00BC040F"/>
    <w:rsid w:val="00BC1F6B"/>
    <w:rsid w:val="00BC2AA6"/>
    <w:rsid w:val="00BC32A8"/>
    <w:rsid w:val="00BC5920"/>
    <w:rsid w:val="00BC6DBD"/>
    <w:rsid w:val="00BC75D5"/>
    <w:rsid w:val="00BC7D8A"/>
    <w:rsid w:val="00BD1845"/>
    <w:rsid w:val="00BD1BF0"/>
    <w:rsid w:val="00BD2BC2"/>
    <w:rsid w:val="00BD2CDD"/>
    <w:rsid w:val="00BD31A0"/>
    <w:rsid w:val="00BD45E6"/>
    <w:rsid w:val="00BD50DC"/>
    <w:rsid w:val="00BD6C95"/>
    <w:rsid w:val="00BD6E27"/>
    <w:rsid w:val="00BD779E"/>
    <w:rsid w:val="00BE1FD4"/>
    <w:rsid w:val="00BE29FE"/>
    <w:rsid w:val="00BE2A34"/>
    <w:rsid w:val="00BE465A"/>
    <w:rsid w:val="00BE533F"/>
    <w:rsid w:val="00BE5792"/>
    <w:rsid w:val="00BE5EB0"/>
    <w:rsid w:val="00BE65F2"/>
    <w:rsid w:val="00BE74E3"/>
    <w:rsid w:val="00BE7545"/>
    <w:rsid w:val="00BF0479"/>
    <w:rsid w:val="00BF0D77"/>
    <w:rsid w:val="00BF22DC"/>
    <w:rsid w:val="00BF3E19"/>
    <w:rsid w:val="00BF65DB"/>
    <w:rsid w:val="00BF671F"/>
    <w:rsid w:val="00BF6B29"/>
    <w:rsid w:val="00BF6C85"/>
    <w:rsid w:val="00C0039C"/>
    <w:rsid w:val="00C01A5D"/>
    <w:rsid w:val="00C021DA"/>
    <w:rsid w:val="00C02A57"/>
    <w:rsid w:val="00C0353C"/>
    <w:rsid w:val="00C0411D"/>
    <w:rsid w:val="00C05EED"/>
    <w:rsid w:val="00C06EEE"/>
    <w:rsid w:val="00C06FF2"/>
    <w:rsid w:val="00C0730A"/>
    <w:rsid w:val="00C118F0"/>
    <w:rsid w:val="00C11BE3"/>
    <w:rsid w:val="00C1303D"/>
    <w:rsid w:val="00C13986"/>
    <w:rsid w:val="00C13A7C"/>
    <w:rsid w:val="00C13FF4"/>
    <w:rsid w:val="00C140A3"/>
    <w:rsid w:val="00C14825"/>
    <w:rsid w:val="00C169AA"/>
    <w:rsid w:val="00C20223"/>
    <w:rsid w:val="00C204F6"/>
    <w:rsid w:val="00C2138F"/>
    <w:rsid w:val="00C21CB0"/>
    <w:rsid w:val="00C22F81"/>
    <w:rsid w:val="00C2332A"/>
    <w:rsid w:val="00C24AEF"/>
    <w:rsid w:val="00C261AB"/>
    <w:rsid w:val="00C303EB"/>
    <w:rsid w:val="00C313B2"/>
    <w:rsid w:val="00C314B3"/>
    <w:rsid w:val="00C318A7"/>
    <w:rsid w:val="00C31F35"/>
    <w:rsid w:val="00C32711"/>
    <w:rsid w:val="00C32CC9"/>
    <w:rsid w:val="00C334C1"/>
    <w:rsid w:val="00C33FB7"/>
    <w:rsid w:val="00C3419C"/>
    <w:rsid w:val="00C34D2D"/>
    <w:rsid w:val="00C40682"/>
    <w:rsid w:val="00C41C50"/>
    <w:rsid w:val="00C43E9B"/>
    <w:rsid w:val="00C44CFF"/>
    <w:rsid w:val="00C46383"/>
    <w:rsid w:val="00C515B6"/>
    <w:rsid w:val="00C534D4"/>
    <w:rsid w:val="00C54412"/>
    <w:rsid w:val="00C5491A"/>
    <w:rsid w:val="00C551B9"/>
    <w:rsid w:val="00C554E6"/>
    <w:rsid w:val="00C5574A"/>
    <w:rsid w:val="00C56DC0"/>
    <w:rsid w:val="00C60775"/>
    <w:rsid w:val="00C60CAB"/>
    <w:rsid w:val="00C6339C"/>
    <w:rsid w:val="00C64EF2"/>
    <w:rsid w:val="00C67FE8"/>
    <w:rsid w:val="00C70A41"/>
    <w:rsid w:val="00C7185A"/>
    <w:rsid w:val="00C7200A"/>
    <w:rsid w:val="00C7289B"/>
    <w:rsid w:val="00C743D8"/>
    <w:rsid w:val="00C74972"/>
    <w:rsid w:val="00C776A3"/>
    <w:rsid w:val="00C77D2A"/>
    <w:rsid w:val="00C831E7"/>
    <w:rsid w:val="00C8419C"/>
    <w:rsid w:val="00C85EB4"/>
    <w:rsid w:val="00C8648A"/>
    <w:rsid w:val="00C90085"/>
    <w:rsid w:val="00C91770"/>
    <w:rsid w:val="00C9261E"/>
    <w:rsid w:val="00C943BF"/>
    <w:rsid w:val="00C94E35"/>
    <w:rsid w:val="00CA213E"/>
    <w:rsid w:val="00CA515C"/>
    <w:rsid w:val="00CA561C"/>
    <w:rsid w:val="00CA6D3A"/>
    <w:rsid w:val="00CA76CC"/>
    <w:rsid w:val="00CB1484"/>
    <w:rsid w:val="00CB2595"/>
    <w:rsid w:val="00CB5EDF"/>
    <w:rsid w:val="00CB6246"/>
    <w:rsid w:val="00CB7DDF"/>
    <w:rsid w:val="00CC04E4"/>
    <w:rsid w:val="00CC08CB"/>
    <w:rsid w:val="00CC1D3B"/>
    <w:rsid w:val="00CC20DB"/>
    <w:rsid w:val="00CC6106"/>
    <w:rsid w:val="00CC6FB4"/>
    <w:rsid w:val="00CD0AFA"/>
    <w:rsid w:val="00CD1111"/>
    <w:rsid w:val="00CD31BC"/>
    <w:rsid w:val="00CD3928"/>
    <w:rsid w:val="00CD400F"/>
    <w:rsid w:val="00CD6345"/>
    <w:rsid w:val="00CD6C1C"/>
    <w:rsid w:val="00CE0B15"/>
    <w:rsid w:val="00CE0FC7"/>
    <w:rsid w:val="00CE1D8E"/>
    <w:rsid w:val="00CE2F76"/>
    <w:rsid w:val="00CE4683"/>
    <w:rsid w:val="00CE4FCA"/>
    <w:rsid w:val="00CE686C"/>
    <w:rsid w:val="00CE6953"/>
    <w:rsid w:val="00CE7692"/>
    <w:rsid w:val="00CE7DE8"/>
    <w:rsid w:val="00CF20D1"/>
    <w:rsid w:val="00CF3AF9"/>
    <w:rsid w:val="00CF3F79"/>
    <w:rsid w:val="00CF4271"/>
    <w:rsid w:val="00CF46F0"/>
    <w:rsid w:val="00CF5019"/>
    <w:rsid w:val="00D04BEB"/>
    <w:rsid w:val="00D04CA1"/>
    <w:rsid w:val="00D054D3"/>
    <w:rsid w:val="00D06700"/>
    <w:rsid w:val="00D06ABA"/>
    <w:rsid w:val="00D110D9"/>
    <w:rsid w:val="00D114E2"/>
    <w:rsid w:val="00D11A6B"/>
    <w:rsid w:val="00D11FB6"/>
    <w:rsid w:val="00D138AB"/>
    <w:rsid w:val="00D13F7D"/>
    <w:rsid w:val="00D1581C"/>
    <w:rsid w:val="00D200E9"/>
    <w:rsid w:val="00D21F0C"/>
    <w:rsid w:val="00D21F24"/>
    <w:rsid w:val="00D225D4"/>
    <w:rsid w:val="00D23302"/>
    <w:rsid w:val="00D25D5A"/>
    <w:rsid w:val="00D265E0"/>
    <w:rsid w:val="00D2792D"/>
    <w:rsid w:val="00D30614"/>
    <w:rsid w:val="00D313A8"/>
    <w:rsid w:val="00D34359"/>
    <w:rsid w:val="00D36351"/>
    <w:rsid w:val="00D36BA4"/>
    <w:rsid w:val="00D36E96"/>
    <w:rsid w:val="00D40B7A"/>
    <w:rsid w:val="00D424E3"/>
    <w:rsid w:val="00D42A46"/>
    <w:rsid w:val="00D437A9"/>
    <w:rsid w:val="00D439FA"/>
    <w:rsid w:val="00D4432E"/>
    <w:rsid w:val="00D45701"/>
    <w:rsid w:val="00D45DB0"/>
    <w:rsid w:val="00D4694F"/>
    <w:rsid w:val="00D469B5"/>
    <w:rsid w:val="00D53510"/>
    <w:rsid w:val="00D53C28"/>
    <w:rsid w:val="00D55799"/>
    <w:rsid w:val="00D62797"/>
    <w:rsid w:val="00D62BBC"/>
    <w:rsid w:val="00D6380A"/>
    <w:rsid w:val="00D64CA1"/>
    <w:rsid w:val="00D6543E"/>
    <w:rsid w:val="00D65558"/>
    <w:rsid w:val="00D65B71"/>
    <w:rsid w:val="00D65C81"/>
    <w:rsid w:val="00D65D31"/>
    <w:rsid w:val="00D664B5"/>
    <w:rsid w:val="00D666FA"/>
    <w:rsid w:val="00D67D99"/>
    <w:rsid w:val="00D7058D"/>
    <w:rsid w:val="00D721E0"/>
    <w:rsid w:val="00D72C3D"/>
    <w:rsid w:val="00D7354D"/>
    <w:rsid w:val="00D7362C"/>
    <w:rsid w:val="00D77490"/>
    <w:rsid w:val="00D81359"/>
    <w:rsid w:val="00D843CA"/>
    <w:rsid w:val="00D848E5"/>
    <w:rsid w:val="00D87A10"/>
    <w:rsid w:val="00D900BE"/>
    <w:rsid w:val="00D911EE"/>
    <w:rsid w:val="00D91A50"/>
    <w:rsid w:val="00D91C8C"/>
    <w:rsid w:val="00D946E0"/>
    <w:rsid w:val="00D95AD4"/>
    <w:rsid w:val="00D962B5"/>
    <w:rsid w:val="00DA049C"/>
    <w:rsid w:val="00DA06EA"/>
    <w:rsid w:val="00DA2ADE"/>
    <w:rsid w:val="00DA31DC"/>
    <w:rsid w:val="00DA436E"/>
    <w:rsid w:val="00DA4378"/>
    <w:rsid w:val="00DA7AAE"/>
    <w:rsid w:val="00DA7BD5"/>
    <w:rsid w:val="00DB0B1C"/>
    <w:rsid w:val="00DB1AA5"/>
    <w:rsid w:val="00DB2D8F"/>
    <w:rsid w:val="00DB605D"/>
    <w:rsid w:val="00DB6506"/>
    <w:rsid w:val="00DB7466"/>
    <w:rsid w:val="00DC1F08"/>
    <w:rsid w:val="00DC1F70"/>
    <w:rsid w:val="00DC260A"/>
    <w:rsid w:val="00DC277E"/>
    <w:rsid w:val="00DC657C"/>
    <w:rsid w:val="00DC763E"/>
    <w:rsid w:val="00DD03E7"/>
    <w:rsid w:val="00DD04C8"/>
    <w:rsid w:val="00DD0D22"/>
    <w:rsid w:val="00DD5539"/>
    <w:rsid w:val="00DD65A9"/>
    <w:rsid w:val="00DD6A7A"/>
    <w:rsid w:val="00DD79B0"/>
    <w:rsid w:val="00DE029E"/>
    <w:rsid w:val="00DE0B56"/>
    <w:rsid w:val="00DE2098"/>
    <w:rsid w:val="00DE302A"/>
    <w:rsid w:val="00DE375B"/>
    <w:rsid w:val="00DE63AB"/>
    <w:rsid w:val="00DE7A90"/>
    <w:rsid w:val="00DF0A6C"/>
    <w:rsid w:val="00DF0E56"/>
    <w:rsid w:val="00DF28A8"/>
    <w:rsid w:val="00DF3873"/>
    <w:rsid w:val="00DF4710"/>
    <w:rsid w:val="00DF7368"/>
    <w:rsid w:val="00E0140D"/>
    <w:rsid w:val="00E05153"/>
    <w:rsid w:val="00E0520B"/>
    <w:rsid w:val="00E06D12"/>
    <w:rsid w:val="00E07829"/>
    <w:rsid w:val="00E07A55"/>
    <w:rsid w:val="00E1340E"/>
    <w:rsid w:val="00E13BAF"/>
    <w:rsid w:val="00E15A6F"/>
    <w:rsid w:val="00E15E6F"/>
    <w:rsid w:val="00E16434"/>
    <w:rsid w:val="00E171A8"/>
    <w:rsid w:val="00E17EA6"/>
    <w:rsid w:val="00E204E1"/>
    <w:rsid w:val="00E20973"/>
    <w:rsid w:val="00E22117"/>
    <w:rsid w:val="00E22336"/>
    <w:rsid w:val="00E22F97"/>
    <w:rsid w:val="00E27CE2"/>
    <w:rsid w:val="00E30C98"/>
    <w:rsid w:val="00E3175F"/>
    <w:rsid w:val="00E32F58"/>
    <w:rsid w:val="00E33A2B"/>
    <w:rsid w:val="00E33AE6"/>
    <w:rsid w:val="00E33B72"/>
    <w:rsid w:val="00E34044"/>
    <w:rsid w:val="00E34A1D"/>
    <w:rsid w:val="00E3500D"/>
    <w:rsid w:val="00E35D3F"/>
    <w:rsid w:val="00E36434"/>
    <w:rsid w:val="00E36888"/>
    <w:rsid w:val="00E368D3"/>
    <w:rsid w:val="00E37C87"/>
    <w:rsid w:val="00E400C7"/>
    <w:rsid w:val="00E4043C"/>
    <w:rsid w:val="00E409BC"/>
    <w:rsid w:val="00E40DAC"/>
    <w:rsid w:val="00E42905"/>
    <w:rsid w:val="00E444E2"/>
    <w:rsid w:val="00E44760"/>
    <w:rsid w:val="00E44949"/>
    <w:rsid w:val="00E46B72"/>
    <w:rsid w:val="00E52746"/>
    <w:rsid w:val="00E5502C"/>
    <w:rsid w:val="00E56825"/>
    <w:rsid w:val="00E57D87"/>
    <w:rsid w:val="00E604E6"/>
    <w:rsid w:val="00E627CB"/>
    <w:rsid w:val="00E631CA"/>
    <w:rsid w:val="00E65A79"/>
    <w:rsid w:val="00E70287"/>
    <w:rsid w:val="00E71BB6"/>
    <w:rsid w:val="00E738E2"/>
    <w:rsid w:val="00E73C9C"/>
    <w:rsid w:val="00E7409E"/>
    <w:rsid w:val="00E75B2D"/>
    <w:rsid w:val="00E80557"/>
    <w:rsid w:val="00E813DA"/>
    <w:rsid w:val="00E82770"/>
    <w:rsid w:val="00E8282D"/>
    <w:rsid w:val="00E83BB9"/>
    <w:rsid w:val="00E84F57"/>
    <w:rsid w:val="00E86661"/>
    <w:rsid w:val="00E86FC9"/>
    <w:rsid w:val="00E90386"/>
    <w:rsid w:val="00E907D3"/>
    <w:rsid w:val="00E90F56"/>
    <w:rsid w:val="00E9293F"/>
    <w:rsid w:val="00E92CF6"/>
    <w:rsid w:val="00E9397C"/>
    <w:rsid w:val="00E93E01"/>
    <w:rsid w:val="00E95F8C"/>
    <w:rsid w:val="00EA029F"/>
    <w:rsid w:val="00EA147A"/>
    <w:rsid w:val="00EA1C4B"/>
    <w:rsid w:val="00EA34BD"/>
    <w:rsid w:val="00EA3807"/>
    <w:rsid w:val="00EA38A0"/>
    <w:rsid w:val="00EA7AC7"/>
    <w:rsid w:val="00EB44A0"/>
    <w:rsid w:val="00EB69B0"/>
    <w:rsid w:val="00EB73EA"/>
    <w:rsid w:val="00EC2262"/>
    <w:rsid w:val="00EC56AD"/>
    <w:rsid w:val="00EC58A4"/>
    <w:rsid w:val="00EC5D6C"/>
    <w:rsid w:val="00EC6423"/>
    <w:rsid w:val="00EC72F1"/>
    <w:rsid w:val="00ED037E"/>
    <w:rsid w:val="00ED4E47"/>
    <w:rsid w:val="00ED500F"/>
    <w:rsid w:val="00ED5E31"/>
    <w:rsid w:val="00ED6D8A"/>
    <w:rsid w:val="00EE06E6"/>
    <w:rsid w:val="00EE0BC9"/>
    <w:rsid w:val="00EE3AE4"/>
    <w:rsid w:val="00EE3ED5"/>
    <w:rsid w:val="00EE6487"/>
    <w:rsid w:val="00EE65F0"/>
    <w:rsid w:val="00EE66E3"/>
    <w:rsid w:val="00EE6D59"/>
    <w:rsid w:val="00EF333A"/>
    <w:rsid w:val="00EF36CE"/>
    <w:rsid w:val="00EF3BFC"/>
    <w:rsid w:val="00EF5F3B"/>
    <w:rsid w:val="00EF6308"/>
    <w:rsid w:val="00F00C44"/>
    <w:rsid w:val="00F029DC"/>
    <w:rsid w:val="00F06060"/>
    <w:rsid w:val="00F06BC8"/>
    <w:rsid w:val="00F1331D"/>
    <w:rsid w:val="00F1776C"/>
    <w:rsid w:val="00F203D9"/>
    <w:rsid w:val="00F206A4"/>
    <w:rsid w:val="00F2205A"/>
    <w:rsid w:val="00F23A9B"/>
    <w:rsid w:val="00F250DF"/>
    <w:rsid w:val="00F25B16"/>
    <w:rsid w:val="00F26906"/>
    <w:rsid w:val="00F26E0C"/>
    <w:rsid w:val="00F26ED6"/>
    <w:rsid w:val="00F27143"/>
    <w:rsid w:val="00F30392"/>
    <w:rsid w:val="00F311D9"/>
    <w:rsid w:val="00F31E12"/>
    <w:rsid w:val="00F32B07"/>
    <w:rsid w:val="00F32F97"/>
    <w:rsid w:val="00F341EB"/>
    <w:rsid w:val="00F3490D"/>
    <w:rsid w:val="00F3568B"/>
    <w:rsid w:val="00F359BD"/>
    <w:rsid w:val="00F3663B"/>
    <w:rsid w:val="00F36B2E"/>
    <w:rsid w:val="00F36BE9"/>
    <w:rsid w:val="00F371D4"/>
    <w:rsid w:val="00F37A46"/>
    <w:rsid w:val="00F42E68"/>
    <w:rsid w:val="00F44320"/>
    <w:rsid w:val="00F44EFF"/>
    <w:rsid w:val="00F44F59"/>
    <w:rsid w:val="00F4540A"/>
    <w:rsid w:val="00F4641A"/>
    <w:rsid w:val="00F46803"/>
    <w:rsid w:val="00F46980"/>
    <w:rsid w:val="00F4699C"/>
    <w:rsid w:val="00F47E15"/>
    <w:rsid w:val="00F50D74"/>
    <w:rsid w:val="00F50EB8"/>
    <w:rsid w:val="00F524DE"/>
    <w:rsid w:val="00F537B6"/>
    <w:rsid w:val="00F55663"/>
    <w:rsid w:val="00F55673"/>
    <w:rsid w:val="00F56F3F"/>
    <w:rsid w:val="00F5769E"/>
    <w:rsid w:val="00F66DA1"/>
    <w:rsid w:val="00F700A7"/>
    <w:rsid w:val="00F7356E"/>
    <w:rsid w:val="00F7713C"/>
    <w:rsid w:val="00F808DC"/>
    <w:rsid w:val="00F80EC9"/>
    <w:rsid w:val="00F81937"/>
    <w:rsid w:val="00F81D19"/>
    <w:rsid w:val="00F82704"/>
    <w:rsid w:val="00F82B56"/>
    <w:rsid w:val="00F831E2"/>
    <w:rsid w:val="00F84D33"/>
    <w:rsid w:val="00F84F41"/>
    <w:rsid w:val="00F85504"/>
    <w:rsid w:val="00F86FBE"/>
    <w:rsid w:val="00F87ADA"/>
    <w:rsid w:val="00F901D7"/>
    <w:rsid w:val="00F90D2A"/>
    <w:rsid w:val="00F915F6"/>
    <w:rsid w:val="00F93E14"/>
    <w:rsid w:val="00F9480A"/>
    <w:rsid w:val="00F96C41"/>
    <w:rsid w:val="00F97918"/>
    <w:rsid w:val="00FA1881"/>
    <w:rsid w:val="00FA1E92"/>
    <w:rsid w:val="00FA54A2"/>
    <w:rsid w:val="00FA55E4"/>
    <w:rsid w:val="00FA6E66"/>
    <w:rsid w:val="00FA71B3"/>
    <w:rsid w:val="00FA749C"/>
    <w:rsid w:val="00FB06AA"/>
    <w:rsid w:val="00FB215F"/>
    <w:rsid w:val="00FB4679"/>
    <w:rsid w:val="00FB4EC6"/>
    <w:rsid w:val="00FB5663"/>
    <w:rsid w:val="00FB65DC"/>
    <w:rsid w:val="00FC0E74"/>
    <w:rsid w:val="00FC1DAC"/>
    <w:rsid w:val="00FC230B"/>
    <w:rsid w:val="00FC2C74"/>
    <w:rsid w:val="00FC2D18"/>
    <w:rsid w:val="00FC3BE9"/>
    <w:rsid w:val="00FC5CCF"/>
    <w:rsid w:val="00FC6063"/>
    <w:rsid w:val="00FC65AA"/>
    <w:rsid w:val="00FC75C5"/>
    <w:rsid w:val="00FC7A25"/>
    <w:rsid w:val="00FD1F51"/>
    <w:rsid w:val="00FD2B27"/>
    <w:rsid w:val="00FD3128"/>
    <w:rsid w:val="00FE1475"/>
    <w:rsid w:val="00FE301C"/>
    <w:rsid w:val="00FE4C88"/>
    <w:rsid w:val="00FE5D2A"/>
    <w:rsid w:val="00FE6102"/>
    <w:rsid w:val="00FE65E3"/>
    <w:rsid w:val="00FF0CD7"/>
    <w:rsid w:val="00FF5802"/>
    <w:rsid w:val="00FF6731"/>
    <w:rsid w:val="00FF75A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8D22A1"/>
  <w15:docId w15:val="{1BC2EBA7-6A74-4C70-9A14-4D2DCE3C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D2E32"/>
    <w:pPr>
      <w:spacing w:after="160" w:line="259" w:lineRule="auto"/>
    </w:pPr>
    <w:rPr>
      <w:sz w:val="22"/>
      <w:szCs w:val="22"/>
      <w:lang w:eastAsia="en-US"/>
    </w:rPr>
  </w:style>
  <w:style w:type="paragraph" w:styleId="10">
    <w:name w:val="heading 1"/>
    <w:basedOn w:val="a6"/>
    <w:next w:val="a5"/>
    <w:link w:val="13"/>
    <w:uiPriority w:val="9"/>
    <w:qFormat/>
    <w:rsid w:val="00724EE0"/>
    <w:pPr>
      <w:keepNext/>
      <w:numPr>
        <w:numId w:val="28"/>
      </w:numPr>
      <w:spacing w:before="240" w:after="200" w:line="240" w:lineRule="auto"/>
      <w:ind w:left="709" w:hanging="709"/>
      <w:contextualSpacing w:val="0"/>
      <w:jc w:val="both"/>
      <w:outlineLvl w:val="0"/>
    </w:pPr>
    <w:rPr>
      <w:rFonts w:ascii="Times New Roman" w:hAnsi="Times New Roman"/>
      <w:b/>
      <w:sz w:val="24"/>
      <w:szCs w:val="24"/>
    </w:rPr>
  </w:style>
  <w:style w:type="paragraph" w:styleId="20">
    <w:name w:val="heading 2"/>
    <w:basedOn w:val="a5"/>
    <w:next w:val="a5"/>
    <w:link w:val="21"/>
    <w:unhideWhenUsed/>
    <w:qFormat/>
    <w:rsid w:val="00E05153"/>
    <w:pPr>
      <w:keepNext/>
      <w:spacing w:after="200" w:line="240" w:lineRule="auto"/>
      <w:jc w:val="both"/>
      <w:outlineLvl w:val="1"/>
    </w:pPr>
    <w:rPr>
      <w:rFonts w:ascii="Times New Roman" w:hAnsi="Times New Roman"/>
      <w:b/>
      <w:sz w:val="24"/>
      <w:szCs w:val="24"/>
    </w:rPr>
  </w:style>
  <w:style w:type="paragraph" w:styleId="30">
    <w:name w:val="heading 3"/>
    <w:basedOn w:val="a3"/>
    <w:next w:val="a5"/>
    <w:link w:val="31"/>
    <w:uiPriority w:val="9"/>
    <w:unhideWhenUsed/>
    <w:qFormat/>
    <w:rsid w:val="00EE6487"/>
    <w:pPr>
      <w:numPr>
        <w:ilvl w:val="3"/>
      </w:numPr>
      <w:ind w:left="1985" w:hanging="567"/>
      <w:outlineLvl w:val="2"/>
    </w:pPr>
  </w:style>
  <w:style w:type="paragraph" w:styleId="40">
    <w:name w:val="heading 4"/>
    <w:basedOn w:val="a5"/>
    <w:next w:val="a5"/>
    <w:link w:val="41"/>
    <w:unhideWhenUsed/>
    <w:qFormat/>
    <w:rsid w:val="00D04BEB"/>
    <w:pPr>
      <w:keepNext/>
      <w:keepLines/>
      <w:spacing w:before="200" w:after="0"/>
      <w:outlineLvl w:val="3"/>
    </w:pPr>
    <w:rPr>
      <w:rFonts w:ascii="Calibri Light" w:eastAsia="Times New Roman" w:hAnsi="Calibri Light"/>
      <w:b/>
      <w:bCs/>
      <w:i/>
      <w:iCs/>
      <w:color w:val="5B9BD5"/>
    </w:rPr>
  </w:style>
  <w:style w:type="paragraph" w:styleId="5">
    <w:name w:val="heading 5"/>
    <w:basedOn w:val="a5"/>
    <w:next w:val="a5"/>
    <w:link w:val="50"/>
    <w:qFormat/>
    <w:rsid w:val="00550B6E"/>
    <w:pPr>
      <w:spacing w:after="0" w:line="240" w:lineRule="auto"/>
      <w:outlineLvl w:val="4"/>
    </w:pPr>
    <w:rPr>
      <w:rFonts w:ascii="Arial" w:eastAsia="Times New Roman" w:hAnsi="Arial"/>
      <w:bCs/>
      <w:iCs/>
      <w:sz w:val="20"/>
      <w:szCs w:val="26"/>
      <w:lang w:val="en-GB" w:eastAsia="en-GB"/>
    </w:rPr>
  </w:style>
  <w:style w:type="paragraph" w:styleId="6">
    <w:name w:val="heading 6"/>
    <w:basedOn w:val="a5"/>
    <w:next w:val="a5"/>
    <w:link w:val="60"/>
    <w:qFormat/>
    <w:rsid w:val="00550B6E"/>
    <w:pPr>
      <w:spacing w:after="0" w:line="240" w:lineRule="auto"/>
      <w:outlineLvl w:val="5"/>
    </w:pPr>
    <w:rPr>
      <w:rFonts w:ascii="Arial" w:eastAsia="Times New Roman" w:hAnsi="Arial"/>
      <w:bCs/>
      <w:sz w:val="20"/>
      <w:lang w:val="en-GB" w:eastAsia="en-GB"/>
    </w:rPr>
  </w:style>
  <w:style w:type="paragraph" w:styleId="7">
    <w:name w:val="heading 7"/>
    <w:basedOn w:val="a5"/>
    <w:next w:val="a5"/>
    <w:link w:val="70"/>
    <w:qFormat/>
    <w:rsid w:val="00550B6E"/>
    <w:pPr>
      <w:spacing w:after="0" w:line="240" w:lineRule="auto"/>
      <w:outlineLvl w:val="6"/>
    </w:pPr>
    <w:rPr>
      <w:rFonts w:ascii="Arial" w:eastAsia="Times New Roman" w:hAnsi="Arial"/>
      <w:sz w:val="20"/>
      <w:szCs w:val="24"/>
      <w:lang w:val="en-GB" w:eastAsia="en-GB"/>
    </w:rPr>
  </w:style>
  <w:style w:type="paragraph" w:styleId="8">
    <w:name w:val="heading 8"/>
    <w:basedOn w:val="a5"/>
    <w:next w:val="a5"/>
    <w:link w:val="80"/>
    <w:qFormat/>
    <w:rsid w:val="00550B6E"/>
    <w:pPr>
      <w:spacing w:after="0" w:line="240" w:lineRule="auto"/>
      <w:outlineLvl w:val="7"/>
    </w:pPr>
    <w:rPr>
      <w:rFonts w:ascii="Arial" w:eastAsia="Times New Roman" w:hAnsi="Arial"/>
      <w:iCs/>
      <w:sz w:val="20"/>
      <w:szCs w:val="24"/>
      <w:lang w:val="en-GB" w:eastAsia="en-GB"/>
    </w:rPr>
  </w:style>
  <w:style w:type="paragraph" w:styleId="9">
    <w:name w:val="heading 9"/>
    <w:basedOn w:val="a5"/>
    <w:next w:val="a5"/>
    <w:link w:val="90"/>
    <w:qFormat/>
    <w:rsid w:val="00550B6E"/>
    <w:pPr>
      <w:spacing w:after="0" w:line="240" w:lineRule="auto"/>
      <w:outlineLvl w:val="8"/>
    </w:pPr>
    <w:rPr>
      <w:rFonts w:ascii="Arial" w:eastAsia="Times New Roman" w:hAnsi="Arial" w:cs="Arial"/>
      <w:sz w:val="20"/>
      <w:lang w:val="en-GB" w:eastAsia="en-GB"/>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List Paragraph"/>
    <w:basedOn w:val="a5"/>
    <w:link w:val="aa"/>
    <w:uiPriority w:val="34"/>
    <w:qFormat/>
    <w:rsid w:val="00C13FF4"/>
    <w:pPr>
      <w:ind w:left="720"/>
      <w:contextualSpacing/>
    </w:pPr>
  </w:style>
  <w:style w:type="character" w:customStyle="1" w:styleId="13">
    <w:name w:val="Заголовок 1 Знак"/>
    <w:link w:val="10"/>
    <w:uiPriority w:val="9"/>
    <w:rsid w:val="00724EE0"/>
    <w:rPr>
      <w:rFonts w:ascii="Times New Roman" w:hAnsi="Times New Roman"/>
      <w:b/>
      <w:sz w:val="24"/>
      <w:szCs w:val="24"/>
      <w:lang w:eastAsia="en-US"/>
    </w:rPr>
  </w:style>
  <w:style w:type="character" w:customStyle="1" w:styleId="21">
    <w:name w:val="Заголовок 2 Знак"/>
    <w:link w:val="20"/>
    <w:rsid w:val="00E05153"/>
    <w:rPr>
      <w:rFonts w:ascii="Times New Roman" w:hAnsi="Times New Roman" w:cs="Times New Roman"/>
      <w:b/>
      <w:sz w:val="24"/>
      <w:szCs w:val="24"/>
    </w:rPr>
  </w:style>
  <w:style w:type="paragraph" w:customStyle="1" w:styleId="a3">
    <w:name w:val="Третий уровень (a)"/>
    <w:basedOn w:val="11"/>
    <w:qFormat/>
    <w:rsid w:val="009461C4"/>
    <w:pPr>
      <w:numPr>
        <w:ilvl w:val="2"/>
      </w:numPr>
    </w:pPr>
  </w:style>
  <w:style w:type="paragraph" w:customStyle="1" w:styleId="11">
    <w:name w:val="Второй уровень (1.1.)"/>
    <w:basedOn w:val="10"/>
    <w:rsid w:val="00444CAE"/>
    <w:pPr>
      <w:keepNext w:val="0"/>
      <w:numPr>
        <w:ilvl w:val="1"/>
      </w:numPr>
      <w:ind w:left="851" w:hanging="851"/>
    </w:pPr>
    <w:rPr>
      <w:b w:val="0"/>
    </w:rPr>
  </w:style>
  <w:style w:type="character" w:customStyle="1" w:styleId="31">
    <w:name w:val="Заголовок 3 Знак"/>
    <w:link w:val="30"/>
    <w:uiPriority w:val="9"/>
    <w:rsid w:val="00951C7F"/>
    <w:rPr>
      <w:rFonts w:ascii="Times New Roman" w:hAnsi="Times New Roman"/>
      <w:sz w:val="24"/>
      <w:szCs w:val="24"/>
      <w:lang w:eastAsia="en-US"/>
    </w:rPr>
  </w:style>
  <w:style w:type="character" w:customStyle="1" w:styleId="41">
    <w:name w:val="Заголовок 4 Знак"/>
    <w:link w:val="40"/>
    <w:uiPriority w:val="9"/>
    <w:rsid w:val="00D04BEB"/>
    <w:rPr>
      <w:rFonts w:ascii="Calibri Light" w:eastAsia="Times New Roman" w:hAnsi="Calibri Light" w:cs="Times New Roman"/>
      <w:b/>
      <w:bCs/>
      <w:i/>
      <w:iCs/>
      <w:color w:val="5B9BD5"/>
    </w:rPr>
  </w:style>
  <w:style w:type="paragraph" w:styleId="ab">
    <w:name w:val="TOC Heading"/>
    <w:basedOn w:val="10"/>
    <w:next w:val="a5"/>
    <w:uiPriority w:val="39"/>
    <w:unhideWhenUsed/>
    <w:qFormat/>
    <w:rsid w:val="00C13FF4"/>
    <w:pPr>
      <w:outlineLvl w:val="9"/>
    </w:pPr>
    <w:rPr>
      <w:b w:val="0"/>
      <w:bCs/>
      <w:sz w:val="32"/>
      <w:szCs w:val="32"/>
      <w:lang w:eastAsia="ru-RU"/>
    </w:rPr>
  </w:style>
  <w:style w:type="paragraph" w:styleId="14">
    <w:name w:val="toc 1"/>
    <w:basedOn w:val="a5"/>
    <w:next w:val="a5"/>
    <w:autoRedefine/>
    <w:uiPriority w:val="39"/>
    <w:unhideWhenUsed/>
    <w:qFormat/>
    <w:rsid w:val="00C13FF4"/>
    <w:pPr>
      <w:tabs>
        <w:tab w:val="right" w:pos="9356"/>
      </w:tabs>
      <w:spacing w:before="120" w:after="120" w:line="240" w:lineRule="auto"/>
      <w:ind w:left="425" w:hanging="425"/>
    </w:pPr>
    <w:rPr>
      <w:rFonts w:ascii="Times New Roman" w:hAnsi="Times New Roman"/>
      <w:b/>
      <w:bCs/>
      <w:caps/>
      <w:noProof/>
      <w:sz w:val="24"/>
      <w:szCs w:val="24"/>
    </w:rPr>
  </w:style>
  <w:style w:type="character" w:styleId="ac">
    <w:name w:val="Hyperlink"/>
    <w:uiPriority w:val="99"/>
    <w:unhideWhenUsed/>
    <w:rsid w:val="00C13FF4"/>
    <w:rPr>
      <w:color w:val="0563C1"/>
      <w:u w:val="single"/>
    </w:rPr>
  </w:style>
  <w:style w:type="paragraph" w:styleId="ad">
    <w:name w:val="Balloon Text"/>
    <w:basedOn w:val="a5"/>
    <w:link w:val="ae"/>
    <w:unhideWhenUsed/>
    <w:rsid w:val="00C13FF4"/>
    <w:pPr>
      <w:spacing w:after="0" w:line="240" w:lineRule="auto"/>
    </w:pPr>
    <w:rPr>
      <w:rFonts w:ascii="Tahoma" w:hAnsi="Tahoma" w:cs="Tahoma"/>
      <w:sz w:val="16"/>
      <w:szCs w:val="16"/>
    </w:rPr>
  </w:style>
  <w:style w:type="character" w:customStyle="1" w:styleId="ae">
    <w:name w:val="Текст выноски Знак"/>
    <w:link w:val="ad"/>
    <w:rsid w:val="00C13FF4"/>
    <w:rPr>
      <w:rFonts w:ascii="Tahoma" w:hAnsi="Tahoma" w:cs="Tahoma"/>
      <w:sz w:val="16"/>
      <w:szCs w:val="16"/>
    </w:rPr>
  </w:style>
  <w:style w:type="paragraph" w:styleId="af">
    <w:name w:val="header"/>
    <w:basedOn w:val="a5"/>
    <w:link w:val="af0"/>
    <w:unhideWhenUsed/>
    <w:rsid w:val="00C13FF4"/>
    <w:pPr>
      <w:tabs>
        <w:tab w:val="center" w:pos="4677"/>
        <w:tab w:val="right" w:pos="9355"/>
      </w:tabs>
      <w:spacing w:after="0" w:line="240" w:lineRule="auto"/>
    </w:pPr>
  </w:style>
  <w:style w:type="character" w:customStyle="1" w:styleId="af0">
    <w:name w:val="Верхний колонтитул Знак"/>
    <w:basedOn w:val="a7"/>
    <w:link w:val="af"/>
    <w:rsid w:val="00C13FF4"/>
  </w:style>
  <w:style w:type="paragraph" w:styleId="af1">
    <w:name w:val="footer"/>
    <w:basedOn w:val="a5"/>
    <w:link w:val="af2"/>
    <w:uiPriority w:val="99"/>
    <w:unhideWhenUsed/>
    <w:rsid w:val="00C13FF4"/>
    <w:pPr>
      <w:tabs>
        <w:tab w:val="center" w:pos="4677"/>
        <w:tab w:val="right" w:pos="9355"/>
      </w:tabs>
      <w:spacing w:after="0" w:line="240" w:lineRule="auto"/>
    </w:pPr>
  </w:style>
  <w:style w:type="character" w:customStyle="1" w:styleId="af2">
    <w:name w:val="Нижний колонтитул Знак"/>
    <w:basedOn w:val="a7"/>
    <w:link w:val="af1"/>
    <w:uiPriority w:val="99"/>
    <w:rsid w:val="00C13FF4"/>
  </w:style>
  <w:style w:type="character" w:styleId="af3">
    <w:name w:val="Strong"/>
    <w:uiPriority w:val="22"/>
    <w:qFormat/>
    <w:rsid w:val="00C13FF4"/>
    <w:rPr>
      <w:b/>
      <w:bCs/>
    </w:rPr>
  </w:style>
  <w:style w:type="paragraph" w:customStyle="1" w:styleId="i">
    <w:name w:val="Четвертый уровень (i)"/>
    <w:basedOn w:val="30"/>
    <w:qFormat/>
    <w:rsid w:val="00951C7F"/>
    <w:pPr>
      <w:ind w:left="2067" w:hanging="648"/>
    </w:pPr>
  </w:style>
  <w:style w:type="table" w:styleId="af4">
    <w:name w:val="Table Grid"/>
    <w:aliases w:val="Таблица НЭО,Формат таблиц для диплома,Леша,table general,Сетка таблицы2,Table,Формат таблиц для диплома1,Леша1,Таблица НЭО2,Формат таблиц для диплома2,Леша2,Таблица НЭО11,Формат таблиц для диплома11,Леша11,Таблица НЭО3,Леша3,Сетка таблицы1"/>
    <w:basedOn w:val="a8"/>
    <w:rsid w:val="00E27CE2"/>
    <w:pPr>
      <w:ind w:left="2126" w:hanging="992"/>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первый уровень приложения"/>
    <w:basedOn w:val="a5"/>
    <w:qFormat/>
    <w:rsid w:val="00395C91"/>
    <w:pPr>
      <w:widowControl w:val="0"/>
      <w:autoSpaceDE w:val="0"/>
      <w:autoSpaceDN w:val="0"/>
      <w:adjustRightInd w:val="0"/>
      <w:spacing w:after="240" w:line="240" w:lineRule="auto"/>
      <w:jc w:val="both"/>
    </w:pPr>
    <w:rPr>
      <w:rFonts w:ascii="Times New Roman" w:eastAsia="Times New Roman" w:hAnsi="Times New Roman"/>
      <w:sz w:val="24"/>
      <w:szCs w:val="24"/>
      <w:lang w:eastAsia="ru-RU"/>
    </w:rPr>
  </w:style>
  <w:style w:type="paragraph" w:customStyle="1" w:styleId="af6">
    <w:name w:val="Номер приложения"/>
    <w:basedOn w:val="a5"/>
    <w:qFormat/>
    <w:rsid w:val="00120493"/>
    <w:pPr>
      <w:spacing w:after="240"/>
      <w:jc w:val="right"/>
    </w:pPr>
    <w:rPr>
      <w:rFonts w:ascii="Times New Roman" w:hAnsi="Times New Roman"/>
      <w:b/>
      <w:sz w:val="24"/>
      <w:szCs w:val="24"/>
    </w:rPr>
  </w:style>
  <w:style w:type="paragraph" w:customStyle="1" w:styleId="af7">
    <w:name w:val="Название приложения"/>
    <w:basedOn w:val="a5"/>
    <w:qFormat/>
    <w:rsid w:val="00120493"/>
    <w:pPr>
      <w:jc w:val="center"/>
    </w:pPr>
    <w:rPr>
      <w:rFonts w:ascii="Times New Roman" w:hAnsi="Times New Roman"/>
      <w:b/>
      <w:sz w:val="24"/>
      <w:szCs w:val="24"/>
    </w:rPr>
  </w:style>
  <w:style w:type="paragraph" w:customStyle="1" w:styleId="a1">
    <w:name w:val="Раздел таблицы"/>
    <w:basedOn w:val="a6"/>
    <w:qFormat/>
    <w:rsid w:val="00120493"/>
    <w:pPr>
      <w:numPr>
        <w:numId w:val="3"/>
      </w:numPr>
      <w:spacing w:before="60" w:after="60" w:line="240" w:lineRule="auto"/>
    </w:pPr>
    <w:rPr>
      <w:rFonts w:ascii="Times New Roman" w:hAnsi="Times New Roman"/>
      <w:b/>
      <w:i/>
    </w:rPr>
  </w:style>
  <w:style w:type="paragraph" w:customStyle="1" w:styleId="a2">
    <w:name w:val="Номер строки таблицы"/>
    <w:basedOn w:val="a1"/>
    <w:qFormat/>
    <w:rsid w:val="00120493"/>
    <w:pPr>
      <w:numPr>
        <w:ilvl w:val="1"/>
      </w:numPr>
      <w:spacing w:before="0"/>
      <w:ind w:left="459" w:hanging="425"/>
      <w:contextualSpacing w:val="0"/>
    </w:pPr>
    <w:rPr>
      <w:b w:val="0"/>
      <w:i w:val="0"/>
    </w:rPr>
  </w:style>
  <w:style w:type="paragraph" w:customStyle="1" w:styleId="FWSL5">
    <w:name w:val="FWS_L5"/>
    <w:basedOn w:val="a5"/>
    <w:uiPriority w:val="99"/>
    <w:rsid w:val="00A04E73"/>
    <w:pPr>
      <w:numPr>
        <w:ilvl w:val="4"/>
        <w:numId w:val="4"/>
      </w:numPr>
      <w:tabs>
        <w:tab w:val="left" w:pos="1069"/>
      </w:tabs>
      <w:spacing w:after="240" w:line="240" w:lineRule="auto"/>
      <w:jc w:val="both"/>
    </w:pPr>
    <w:rPr>
      <w:rFonts w:ascii="Times New Roman" w:eastAsia="Times New Roman" w:hAnsi="Times New Roman"/>
      <w:sz w:val="24"/>
      <w:szCs w:val="20"/>
      <w:lang w:val="x-none"/>
    </w:rPr>
  </w:style>
  <w:style w:type="table" w:customStyle="1" w:styleId="32">
    <w:name w:val="Сетка таблицы3"/>
    <w:basedOn w:val="a8"/>
    <w:next w:val="af4"/>
    <w:uiPriority w:val="59"/>
    <w:rsid w:val="00A04E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8"/>
    <w:next w:val="af4"/>
    <w:uiPriority w:val="59"/>
    <w:rsid w:val="00A04E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8"/>
    <w:next w:val="af4"/>
    <w:uiPriority w:val="39"/>
    <w:rsid w:val="00A04E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8"/>
    <w:next w:val="af4"/>
    <w:uiPriority w:val="39"/>
    <w:rsid w:val="00A04E73"/>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8"/>
    <w:next w:val="af4"/>
    <w:rsid w:val="00443535"/>
    <w:pPr>
      <w:jc w:val="both"/>
    </w:pPr>
    <w:rPr>
      <w:rFonts w:ascii="Arial" w:eastAsia="Times New Roman" w:hAnsi="Arial"/>
      <w:sz w:val="21"/>
      <w:szCs w:val="21"/>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8"/>
    <w:next w:val="af4"/>
    <w:uiPriority w:val="39"/>
    <w:rsid w:val="00443535"/>
    <w:pPr>
      <w:jc w:val="both"/>
    </w:pPr>
    <w:rPr>
      <w:rFonts w:ascii="Arial" w:eastAsia="Times New Roman" w:hAnsi="Arial"/>
      <w:sz w:val="21"/>
      <w:szCs w:val="21"/>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 светлая1"/>
    <w:basedOn w:val="a8"/>
    <w:uiPriority w:val="40"/>
    <w:rsid w:val="00443535"/>
    <w:rPr>
      <w:rFonts w:ascii="Times New Roman" w:hAnsi="Times New Roman"/>
      <w:sz w:val="24"/>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1">
    <w:name w:val="ПС уровень 1"/>
    <w:basedOn w:val="a6"/>
    <w:qFormat/>
    <w:rsid w:val="00C67FE8"/>
    <w:pPr>
      <w:keepNext/>
      <w:numPr>
        <w:numId w:val="10"/>
      </w:numPr>
      <w:spacing w:after="200" w:line="240" w:lineRule="auto"/>
      <w:ind w:left="709" w:hanging="709"/>
      <w:contextualSpacing w:val="0"/>
    </w:pPr>
    <w:rPr>
      <w:rFonts w:ascii="Times New Roman" w:hAnsi="Times New Roman"/>
      <w:b/>
      <w:sz w:val="24"/>
      <w:szCs w:val="24"/>
    </w:rPr>
  </w:style>
  <w:style w:type="paragraph" w:customStyle="1" w:styleId="2">
    <w:name w:val="ПС уровень 2"/>
    <w:basedOn w:val="1"/>
    <w:qFormat/>
    <w:rsid w:val="00E9293F"/>
    <w:pPr>
      <w:keepNext w:val="0"/>
      <w:numPr>
        <w:ilvl w:val="1"/>
      </w:numPr>
      <w:ind w:hanging="716"/>
      <w:jc w:val="both"/>
    </w:pPr>
    <w:rPr>
      <w:b w:val="0"/>
    </w:rPr>
  </w:style>
  <w:style w:type="paragraph" w:customStyle="1" w:styleId="3">
    <w:name w:val="ПС уровень 3"/>
    <w:basedOn w:val="2"/>
    <w:qFormat/>
    <w:rsid w:val="003C2FD6"/>
    <w:pPr>
      <w:numPr>
        <w:ilvl w:val="2"/>
      </w:numPr>
      <w:ind w:left="1418" w:hanging="709"/>
    </w:pPr>
  </w:style>
  <w:style w:type="paragraph" w:customStyle="1" w:styleId="4">
    <w:name w:val="ПС уровень 4"/>
    <w:basedOn w:val="3"/>
    <w:qFormat/>
    <w:rsid w:val="00CC6FB4"/>
    <w:pPr>
      <w:numPr>
        <w:ilvl w:val="3"/>
      </w:numPr>
      <w:ind w:left="2127" w:hanging="709"/>
    </w:pPr>
  </w:style>
  <w:style w:type="table" w:customStyle="1" w:styleId="140">
    <w:name w:val="Сетка таблицы14"/>
    <w:basedOn w:val="a8"/>
    <w:next w:val="af4"/>
    <w:uiPriority w:val="39"/>
    <w:rsid w:val="009548C6"/>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светлая11"/>
    <w:basedOn w:val="a8"/>
    <w:uiPriority w:val="40"/>
    <w:rsid w:val="009548C6"/>
    <w:rPr>
      <w:rFonts w:ascii="Times New Roman" w:hAnsi="Times New Roman"/>
      <w:sz w:val="24"/>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50">
    <w:name w:val="Сетка таблицы15"/>
    <w:basedOn w:val="a8"/>
    <w:next w:val="af4"/>
    <w:uiPriority w:val="39"/>
    <w:rsid w:val="009548C6"/>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w:basedOn w:val="a5"/>
    <w:link w:val="af9"/>
    <w:unhideWhenUsed/>
    <w:rsid w:val="002F7FEF"/>
    <w:pPr>
      <w:spacing w:after="120" w:line="240" w:lineRule="auto"/>
    </w:pPr>
    <w:rPr>
      <w:rFonts w:ascii="Times New Roman" w:eastAsia="Times New Roman" w:hAnsi="Times New Roman"/>
      <w:sz w:val="24"/>
      <w:szCs w:val="20"/>
      <w:lang w:eastAsia="ru-RU"/>
    </w:rPr>
  </w:style>
  <w:style w:type="character" w:customStyle="1" w:styleId="af9">
    <w:name w:val="Основной текст Знак"/>
    <w:link w:val="af8"/>
    <w:rsid w:val="002F7FEF"/>
    <w:rPr>
      <w:rFonts w:ascii="Times New Roman" w:eastAsia="Times New Roman" w:hAnsi="Times New Roman" w:cs="Times New Roman"/>
      <w:sz w:val="24"/>
      <w:szCs w:val="20"/>
      <w:lang w:eastAsia="ru-RU"/>
    </w:rPr>
  </w:style>
  <w:style w:type="paragraph" w:styleId="afa">
    <w:name w:val="caption"/>
    <w:aliases w:val="Название таблицы,диаграммы,Знак Знак,Название графика,диаграммы Char,диаграммы Знак,диаграммы Char + 12 пт,Перед:  6...,Название объекта Знак Знак,Знак1 Знак,диаграммы Char Char Char,диаграммы Char Char,диаграммы Char + 10 пт, Знак Знак"/>
    <w:basedOn w:val="a5"/>
    <w:next w:val="af8"/>
    <w:uiPriority w:val="35"/>
    <w:unhideWhenUsed/>
    <w:qFormat/>
    <w:rsid w:val="002F7FEF"/>
    <w:pPr>
      <w:keepNext/>
      <w:spacing w:after="120" w:line="240" w:lineRule="auto"/>
    </w:pPr>
    <w:rPr>
      <w:rFonts w:ascii="Tahoma" w:hAnsi="Tahoma"/>
      <w:b/>
      <w:bCs/>
      <w:sz w:val="20"/>
      <w:szCs w:val="18"/>
    </w:rPr>
  </w:style>
  <w:style w:type="character" w:styleId="afb">
    <w:name w:val="Intense Emphasis"/>
    <w:uiPriority w:val="21"/>
    <w:rsid w:val="002F7FEF"/>
    <w:rPr>
      <w:rFonts w:ascii="Tahoma" w:hAnsi="Tahoma"/>
      <w:bCs/>
      <w:iCs/>
      <w:color w:val="auto"/>
      <w:sz w:val="20"/>
      <w:bdr w:val="none" w:sz="0" w:space="0" w:color="auto"/>
      <w:shd w:val="clear" w:color="auto" w:fill="FFFF00"/>
    </w:rPr>
  </w:style>
  <w:style w:type="paragraph" w:customStyle="1" w:styleId="afc">
    <w:name w:val="Табл_текст"/>
    <w:basedOn w:val="a5"/>
    <w:uiPriority w:val="69"/>
    <w:rsid w:val="002F7FEF"/>
    <w:pPr>
      <w:spacing w:after="0" w:line="240" w:lineRule="auto"/>
    </w:pPr>
    <w:rPr>
      <w:rFonts w:ascii="Tahoma" w:hAnsi="Tahoma"/>
      <w:sz w:val="16"/>
      <w:szCs w:val="20"/>
      <w:lang w:val="en-US"/>
    </w:rPr>
  </w:style>
  <w:style w:type="paragraph" w:customStyle="1" w:styleId="afd">
    <w:name w:val="Табл_цифра"/>
    <w:basedOn w:val="a5"/>
    <w:qFormat/>
    <w:rsid w:val="002F7FEF"/>
    <w:pPr>
      <w:spacing w:after="0" w:line="240" w:lineRule="auto"/>
      <w:jc w:val="right"/>
    </w:pPr>
    <w:rPr>
      <w:rFonts w:ascii="Tahoma" w:hAnsi="Tahoma"/>
      <w:sz w:val="16"/>
      <w:szCs w:val="20"/>
      <w:lang w:val="en-US"/>
    </w:rPr>
  </w:style>
  <w:style w:type="paragraph" w:customStyle="1" w:styleId="-7">
    <w:name w:val="Т-7_цифры"/>
    <w:basedOn w:val="a5"/>
    <w:qFormat/>
    <w:rsid w:val="002F7FEF"/>
    <w:pPr>
      <w:spacing w:after="0" w:line="240" w:lineRule="auto"/>
      <w:jc w:val="right"/>
    </w:pPr>
    <w:rPr>
      <w:rFonts w:ascii="Tahoma" w:hAnsi="Tahoma"/>
      <w:color w:val="000000"/>
      <w:sz w:val="14"/>
      <w:szCs w:val="20"/>
    </w:rPr>
  </w:style>
  <w:style w:type="paragraph" w:styleId="a4">
    <w:name w:val="List Number"/>
    <w:basedOn w:val="a5"/>
    <w:uiPriority w:val="99"/>
    <w:unhideWhenUsed/>
    <w:rsid w:val="002F7FEF"/>
    <w:pPr>
      <w:numPr>
        <w:numId w:val="14"/>
      </w:numPr>
      <w:tabs>
        <w:tab w:val="num" w:pos="360"/>
      </w:tabs>
      <w:spacing w:after="0" w:line="264" w:lineRule="auto"/>
      <w:ind w:left="0" w:firstLine="0"/>
      <w:contextualSpacing/>
      <w:jc w:val="both"/>
    </w:pPr>
    <w:rPr>
      <w:rFonts w:ascii="Arial" w:eastAsia="Arial Unicode MS" w:hAnsi="Arial"/>
      <w:sz w:val="21"/>
      <w:szCs w:val="21"/>
      <w:lang w:val="en-GB" w:eastAsia="en-GB"/>
    </w:rPr>
  </w:style>
  <w:style w:type="paragraph" w:customStyle="1" w:styleId="FWSL6">
    <w:name w:val="FWS_L6"/>
    <w:basedOn w:val="FWSL5"/>
    <w:uiPriority w:val="99"/>
    <w:rsid w:val="001F348C"/>
    <w:pPr>
      <w:numPr>
        <w:ilvl w:val="5"/>
        <w:numId w:val="17"/>
      </w:numPr>
      <w:tabs>
        <w:tab w:val="num" w:pos="1800"/>
      </w:tabs>
      <w:ind w:left="1800"/>
    </w:pPr>
  </w:style>
  <w:style w:type="paragraph" w:customStyle="1" w:styleId="FWBL2">
    <w:name w:val="FWB_L2"/>
    <w:basedOn w:val="a5"/>
    <w:link w:val="FWBL2CharChar"/>
    <w:uiPriority w:val="99"/>
    <w:rsid w:val="001F348C"/>
    <w:pPr>
      <w:spacing w:after="240" w:line="240" w:lineRule="auto"/>
      <w:jc w:val="both"/>
    </w:pPr>
    <w:rPr>
      <w:rFonts w:ascii="Times New Roman" w:hAnsi="Times New Roman"/>
      <w:sz w:val="20"/>
      <w:szCs w:val="20"/>
      <w:lang w:val="x-none" w:eastAsia="ru-RU"/>
    </w:rPr>
  </w:style>
  <w:style w:type="character" w:customStyle="1" w:styleId="FWBL2CharChar">
    <w:name w:val="FWB_L2 Char Char"/>
    <w:link w:val="FWBL2"/>
    <w:uiPriority w:val="99"/>
    <w:locked/>
    <w:rsid w:val="001F348C"/>
    <w:rPr>
      <w:rFonts w:ascii="Times New Roman" w:eastAsia="Calibri" w:hAnsi="Times New Roman" w:cs="Times New Roman"/>
      <w:sz w:val="20"/>
      <w:szCs w:val="20"/>
      <w:lang w:eastAsia="ru-RU"/>
    </w:rPr>
  </w:style>
  <w:style w:type="character" w:customStyle="1" w:styleId="FontStyle69">
    <w:name w:val="Font Style69"/>
    <w:uiPriority w:val="99"/>
    <w:rsid w:val="00963792"/>
    <w:rPr>
      <w:rFonts w:ascii="Times New Roman" w:hAnsi="Times New Roman" w:cs="Times New Roman"/>
      <w:b/>
      <w:bCs/>
      <w:sz w:val="30"/>
      <w:szCs w:val="30"/>
    </w:rPr>
  </w:style>
  <w:style w:type="paragraph" w:customStyle="1" w:styleId="FWParties">
    <w:name w:val="FWParties"/>
    <w:rsid w:val="00963792"/>
    <w:pPr>
      <w:widowControl w:val="0"/>
      <w:numPr>
        <w:numId w:val="18"/>
      </w:numPr>
      <w:tabs>
        <w:tab w:val="clear" w:pos="360"/>
      </w:tabs>
      <w:autoSpaceDE w:val="0"/>
      <w:autoSpaceDN w:val="0"/>
      <w:adjustRightInd w:val="0"/>
      <w:spacing w:after="240"/>
      <w:ind w:left="720" w:hanging="720"/>
      <w:jc w:val="both"/>
    </w:pPr>
    <w:rPr>
      <w:rFonts w:ascii="Times New Roman" w:eastAsia="Times New Roman" w:hAnsi="Times New Roman"/>
      <w:sz w:val="24"/>
      <w:szCs w:val="24"/>
    </w:rPr>
  </w:style>
  <w:style w:type="paragraph" w:customStyle="1" w:styleId="Style5">
    <w:name w:val="Style5"/>
    <w:basedOn w:val="a5"/>
    <w:uiPriority w:val="99"/>
    <w:rsid w:val="0096379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e">
    <w:name w:val="annotation reference"/>
    <w:unhideWhenUsed/>
    <w:rsid w:val="00005067"/>
    <w:rPr>
      <w:sz w:val="16"/>
      <w:szCs w:val="16"/>
    </w:rPr>
  </w:style>
  <w:style w:type="paragraph" w:styleId="aff">
    <w:name w:val="annotation text"/>
    <w:basedOn w:val="a5"/>
    <w:link w:val="aff0"/>
    <w:unhideWhenUsed/>
    <w:rsid w:val="00005067"/>
    <w:pPr>
      <w:spacing w:line="240" w:lineRule="auto"/>
    </w:pPr>
    <w:rPr>
      <w:sz w:val="20"/>
      <w:szCs w:val="20"/>
    </w:rPr>
  </w:style>
  <w:style w:type="character" w:customStyle="1" w:styleId="aff0">
    <w:name w:val="Текст примечания Знак"/>
    <w:link w:val="aff"/>
    <w:rsid w:val="00005067"/>
    <w:rPr>
      <w:sz w:val="20"/>
      <w:szCs w:val="20"/>
    </w:rPr>
  </w:style>
  <w:style w:type="paragraph" w:styleId="aff1">
    <w:name w:val="annotation subject"/>
    <w:basedOn w:val="aff"/>
    <w:next w:val="aff"/>
    <w:link w:val="aff2"/>
    <w:unhideWhenUsed/>
    <w:rsid w:val="00005067"/>
    <w:rPr>
      <w:b/>
      <w:bCs/>
    </w:rPr>
  </w:style>
  <w:style w:type="character" w:customStyle="1" w:styleId="aff2">
    <w:name w:val="Тема примечания Знак"/>
    <w:link w:val="aff1"/>
    <w:rsid w:val="00005067"/>
    <w:rPr>
      <w:b/>
      <w:bCs/>
      <w:sz w:val="20"/>
      <w:szCs w:val="20"/>
    </w:rPr>
  </w:style>
  <w:style w:type="paragraph" w:customStyle="1" w:styleId="16">
    <w:name w:val="Абзац списка1"/>
    <w:basedOn w:val="a5"/>
    <w:uiPriority w:val="99"/>
    <w:rsid w:val="00C8648A"/>
    <w:pPr>
      <w:spacing w:after="200" w:line="276" w:lineRule="auto"/>
      <w:ind w:left="720"/>
    </w:pPr>
    <w:rPr>
      <w:rFonts w:eastAsia="MS Mincho"/>
    </w:rPr>
  </w:style>
  <w:style w:type="paragraph" w:customStyle="1" w:styleId="ConsPlusNonformat">
    <w:name w:val="ConsPlusNonformat"/>
    <w:rsid w:val="00EE66E3"/>
    <w:pPr>
      <w:widowControl w:val="0"/>
      <w:autoSpaceDE w:val="0"/>
      <w:autoSpaceDN w:val="0"/>
      <w:adjustRightInd w:val="0"/>
    </w:pPr>
    <w:rPr>
      <w:rFonts w:ascii="Courier New" w:eastAsia="Times New Roman" w:hAnsi="Courier New" w:cs="Courier New"/>
    </w:rPr>
  </w:style>
  <w:style w:type="paragraph" w:styleId="aff3">
    <w:name w:val="Revision"/>
    <w:hidden/>
    <w:uiPriority w:val="99"/>
    <w:semiHidden/>
    <w:rsid w:val="00517136"/>
    <w:rPr>
      <w:sz w:val="22"/>
      <w:szCs w:val="22"/>
      <w:lang w:eastAsia="en-US"/>
    </w:rPr>
  </w:style>
  <w:style w:type="paragraph" w:customStyle="1" w:styleId="a">
    <w:name w:val="Преамбула ДС"/>
    <w:basedOn w:val="a6"/>
    <w:qFormat/>
    <w:rsid w:val="002E20E2"/>
    <w:pPr>
      <w:numPr>
        <w:numId w:val="15"/>
      </w:numPr>
      <w:spacing w:after="200" w:line="240" w:lineRule="auto"/>
      <w:contextualSpacing w:val="0"/>
      <w:jc w:val="both"/>
    </w:pPr>
    <w:rPr>
      <w:rFonts w:ascii="Times New Roman" w:hAnsi="Times New Roman"/>
      <w:sz w:val="24"/>
      <w:szCs w:val="24"/>
    </w:rPr>
  </w:style>
  <w:style w:type="paragraph" w:customStyle="1" w:styleId="a0">
    <w:name w:val="Пункт ДС"/>
    <w:basedOn w:val="a6"/>
    <w:qFormat/>
    <w:rsid w:val="002E20E2"/>
    <w:pPr>
      <w:numPr>
        <w:numId w:val="16"/>
      </w:numPr>
      <w:spacing w:after="200" w:line="240" w:lineRule="auto"/>
      <w:contextualSpacing w:val="0"/>
      <w:jc w:val="both"/>
    </w:pPr>
    <w:rPr>
      <w:rFonts w:ascii="Times New Roman" w:hAnsi="Times New Roman"/>
      <w:sz w:val="24"/>
      <w:szCs w:val="24"/>
    </w:rPr>
  </w:style>
  <w:style w:type="paragraph" w:styleId="aff4">
    <w:name w:val="No Spacing"/>
    <w:uiPriority w:val="1"/>
    <w:qFormat/>
    <w:rsid w:val="00FF5802"/>
    <w:rPr>
      <w:sz w:val="22"/>
      <w:szCs w:val="22"/>
      <w:lang w:eastAsia="en-US"/>
    </w:rPr>
  </w:style>
  <w:style w:type="paragraph" w:customStyle="1" w:styleId="ConsPlusNormal">
    <w:name w:val="ConsPlusNormal"/>
    <w:rsid w:val="005E7FFD"/>
    <w:pPr>
      <w:suppressAutoHyphens/>
      <w:autoSpaceDE w:val="0"/>
      <w:ind w:firstLine="720"/>
    </w:pPr>
    <w:rPr>
      <w:rFonts w:ascii="Arial" w:eastAsia="Times New Roman" w:hAnsi="Arial" w:cs="Arial"/>
      <w:lang w:eastAsia="ar-SA"/>
    </w:rPr>
  </w:style>
  <w:style w:type="paragraph" w:customStyle="1" w:styleId="ParaHeading">
    <w:name w:val="ParaHeading"/>
    <w:next w:val="a5"/>
    <w:rsid w:val="009E169E"/>
    <w:pPr>
      <w:keepNext/>
      <w:keepLines/>
      <w:widowControl w:val="0"/>
      <w:autoSpaceDE w:val="0"/>
      <w:autoSpaceDN w:val="0"/>
      <w:adjustRightInd w:val="0"/>
      <w:spacing w:after="240"/>
      <w:jc w:val="both"/>
    </w:pPr>
    <w:rPr>
      <w:rFonts w:ascii="Times New Roman" w:eastAsia="Times New Roman" w:hAnsi="Times New Roman"/>
      <w:b/>
      <w:bCs/>
      <w:sz w:val="24"/>
      <w:szCs w:val="24"/>
    </w:rPr>
  </w:style>
  <w:style w:type="paragraph" w:customStyle="1" w:styleId="aff5">
    <w:name w:val="Название раздела"/>
    <w:basedOn w:val="10"/>
    <w:qFormat/>
    <w:rsid w:val="009E169E"/>
    <w:pPr>
      <w:keepLines/>
      <w:widowControl w:val="0"/>
      <w:numPr>
        <w:numId w:val="0"/>
      </w:numPr>
      <w:autoSpaceDE w:val="0"/>
      <w:autoSpaceDN w:val="0"/>
      <w:adjustRightInd w:val="0"/>
      <w:jc w:val="left"/>
    </w:pPr>
    <w:rPr>
      <w:rFonts w:eastAsia="Times New Roman"/>
      <w:lang w:eastAsia="ru-RU"/>
    </w:rPr>
  </w:style>
  <w:style w:type="character" w:customStyle="1" w:styleId="aa">
    <w:name w:val="Абзац списка Знак"/>
    <w:link w:val="a6"/>
    <w:uiPriority w:val="99"/>
    <w:locked/>
    <w:rsid w:val="009E169E"/>
    <w:rPr>
      <w:sz w:val="22"/>
      <w:szCs w:val="22"/>
      <w:lang w:eastAsia="en-US"/>
    </w:rPr>
  </w:style>
  <w:style w:type="paragraph" w:customStyle="1" w:styleId="ITBodyTextL3">
    <w:name w:val="ITBodyText_L3"/>
    <w:basedOn w:val="a5"/>
    <w:rsid w:val="0022604E"/>
    <w:pPr>
      <w:numPr>
        <w:ilvl w:val="2"/>
        <w:numId w:val="20"/>
      </w:numPr>
      <w:autoSpaceDE w:val="0"/>
      <w:autoSpaceDN w:val="0"/>
      <w:adjustRightInd w:val="0"/>
      <w:spacing w:after="240" w:line="240" w:lineRule="auto"/>
      <w:jc w:val="both"/>
      <w:outlineLvl w:val="2"/>
    </w:pPr>
    <w:rPr>
      <w:rFonts w:ascii="Times New Roman" w:eastAsia="Times New Roman" w:hAnsi="Times New Roman"/>
      <w:sz w:val="24"/>
      <w:szCs w:val="20"/>
    </w:rPr>
  </w:style>
  <w:style w:type="numbering" w:customStyle="1" w:styleId="12">
    <w:name w:val="Стиль1"/>
    <w:uiPriority w:val="99"/>
    <w:rsid w:val="00BD6E27"/>
    <w:pPr>
      <w:numPr>
        <w:numId w:val="21"/>
      </w:numPr>
    </w:pPr>
  </w:style>
  <w:style w:type="character" w:styleId="aff6">
    <w:name w:val="FollowedHyperlink"/>
    <w:unhideWhenUsed/>
    <w:rsid w:val="00AA68AF"/>
    <w:rPr>
      <w:color w:val="800080"/>
      <w:u w:val="single"/>
    </w:rPr>
  </w:style>
  <w:style w:type="table" w:customStyle="1" w:styleId="210">
    <w:name w:val="Сетка таблицы21"/>
    <w:uiPriority w:val="99"/>
    <w:rsid w:val="005552A0"/>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Placeholder Text"/>
    <w:basedOn w:val="a7"/>
    <w:uiPriority w:val="99"/>
    <w:semiHidden/>
    <w:rsid w:val="00776DF6"/>
    <w:rPr>
      <w:color w:val="808080"/>
    </w:rPr>
  </w:style>
  <w:style w:type="character" w:customStyle="1" w:styleId="50">
    <w:name w:val="Заголовок 5 Знак"/>
    <w:basedOn w:val="a7"/>
    <w:link w:val="5"/>
    <w:rsid w:val="00550B6E"/>
    <w:rPr>
      <w:rFonts w:ascii="Arial" w:eastAsia="Times New Roman" w:hAnsi="Arial"/>
      <w:bCs/>
      <w:iCs/>
      <w:szCs w:val="26"/>
      <w:lang w:val="en-GB" w:eastAsia="en-GB"/>
    </w:rPr>
  </w:style>
  <w:style w:type="character" w:customStyle="1" w:styleId="60">
    <w:name w:val="Заголовок 6 Знак"/>
    <w:basedOn w:val="a7"/>
    <w:link w:val="6"/>
    <w:rsid w:val="00550B6E"/>
    <w:rPr>
      <w:rFonts w:ascii="Arial" w:eastAsia="Times New Roman" w:hAnsi="Arial"/>
      <w:bCs/>
      <w:szCs w:val="22"/>
      <w:lang w:val="en-GB" w:eastAsia="en-GB"/>
    </w:rPr>
  </w:style>
  <w:style w:type="character" w:customStyle="1" w:styleId="70">
    <w:name w:val="Заголовок 7 Знак"/>
    <w:basedOn w:val="a7"/>
    <w:link w:val="7"/>
    <w:rsid w:val="00550B6E"/>
    <w:rPr>
      <w:rFonts w:ascii="Arial" w:eastAsia="Times New Roman" w:hAnsi="Arial"/>
      <w:szCs w:val="24"/>
      <w:lang w:val="en-GB" w:eastAsia="en-GB"/>
    </w:rPr>
  </w:style>
  <w:style w:type="character" w:customStyle="1" w:styleId="80">
    <w:name w:val="Заголовок 8 Знак"/>
    <w:basedOn w:val="a7"/>
    <w:link w:val="8"/>
    <w:rsid w:val="00550B6E"/>
    <w:rPr>
      <w:rFonts w:ascii="Arial" w:eastAsia="Times New Roman" w:hAnsi="Arial"/>
      <w:iCs/>
      <w:szCs w:val="24"/>
      <w:lang w:val="en-GB" w:eastAsia="en-GB"/>
    </w:rPr>
  </w:style>
  <w:style w:type="character" w:customStyle="1" w:styleId="90">
    <w:name w:val="Заголовок 9 Знак"/>
    <w:basedOn w:val="a7"/>
    <w:link w:val="9"/>
    <w:rsid w:val="00550B6E"/>
    <w:rPr>
      <w:rFonts w:ascii="Arial" w:eastAsia="Times New Roman" w:hAnsi="Arial" w:cs="Arial"/>
      <w:szCs w:val="22"/>
      <w:lang w:val="en-GB" w:eastAsia="en-GB"/>
    </w:rPr>
  </w:style>
  <w:style w:type="paragraph" w:customStyle="1" w:styleId="Body">
    <w:name w:val="Body"/>
    <w:basedOn w:val="a5"/>
    <w:rsid w:val="00550B6E"/>
    <w:pPr>
      <w:spacing w:after="140" w:line="290" w:lineRule="auto"/>
      <w:jc w:val="both"/>
    </w:pPr>
    <w:rPr>
      <w:rFonts w:ascii="Arial" w:eastAsia="Times New Roman" w:hAnsi="Arial"/>
      <w:kern w:val="20"/>
      <w:sz w:val="20"/>
      <w:szCs w:val="24"/>
      <w:lang w:val="en-GB" w:eastAsia="en-GB"/>
    </w:rPr>
  </w:style>
  <w:style w:type="paragraph" w:customStyle="1" w:styleId="Body1">
    <w:name w:val="Body 1"/>
    <w:basedOn w:val="a5"/>
    <w:rsid w:val="00550B6E"/>
    <w:pPr>
      <w:spacing w:after="140" w:line="290" w:lineRule="auto"/>
      <w:ind w:left="680"/>
      <w:jc w:val="both"/>
    </w:pPr>
    <w:rPr>
      <w:rFonts w:ascii="Arial" w:eastAsia="Times New Roman" w:hAnsi="Arial"/>
      <w:kern w:val="20"/>
      <w:sz w:val="20"/>
      <w:szCs w:val="24"/>
      <w:lang w:val="en-GB" w:eastAsia="en-GB"/>
    </w:rPr>
  </w:style>
  <w:style w:type="paragraph" w:customStyle="1" w:styleId="Body2">
    <w:name w:val="Body 2"/>
    <w:basedOn w:val="a5"/>
    <w:rsid w:val="00550B6E"/>
    <w:pPr>
      <w:spacing w:after="140" w:line="290" w:lineRule="auto"/>
      <w:ind w:left="680"/>
      <w:jc w:val="both"/>
    </w:pPr>
    <w:rPr>
      <w:rFonts w:ascii="Arial" w:eastAsia="Times New Roman" w:hAnsi="Arial"/>
      <w:kern w:val="20"/>
      <w:sz w:val="20"/>
      <w:szCs w:val="24"/>
      <w:lang w:val="en-GB" w:eastAsia="en-GB"/>
    </w:rPr>
  </w:style>
  <w:style w:type="paragraph" w:customStyle="1" w:styleId="Body3">
    <w:name w:val="Body 3"/>
    <w:basedOn w:val="a5"/>
    <w:rsid w:val="00550B6E"/>
    <w:pPr>
      <w:spacing w:after="140" w:line="290" w:lineRule="auto"/>
      <w:ind w:left="1361"/>
      <w:jc w:val="both"/>
    </w:pPr>
    <w:rPr>
      <w:rFonts w:ascii="Arial" w:eastAsia="Times New Roman" w:hAnsi="Arial"/>
      <w:kern w:val="20"/>
      <w:sz w:val="20"/>
      <w:szCs w:val="24"/>
      <w:lang w:val="en-GB" w:eastAsia="en-GB"/>
    </w:rPr>
  </w:style>
  <w:style w:type="paragraph" w:customStyle="1" w:styleId="Body4">
    <w:name w:val="Body 4"/>
    <w:basedOn w:val="a5"/>
    <w:rsid w:val="00550B6E"/>
    <w:pPr>
      <w:spacing w:after="140" w:line="290" w:lineRule="auto"/>
      <w:ind w:left="2041"/>
      <w:jc w:val="both"/>
    </w:pPr>
    <w:rPr>
      <w:rFonts w:ascii="Arial" w:eastAsia="Times New Roman" w:hAnsi="Arial"/>
      <w:kern w:val="20"/>
      <w:sz w:val="20"/>
      <w:szCs w:val="24"/>
      <w:lang w:val="en-GB" w:eastAsia="en-GB"/>
    </w:rPr>
  </w:style>
  <w:style w:type="paragraph" w:customStyle="1" w:styleId="Body5">
    <w:name w:val="Body 5"/>
    <w:basedOn w:val="a5"/>
    <w:rsid w:val="00550B6E"/>
    <w:pPr>
      <w:spacing w:after="140" w:line="290" w:lineRule="auto"/>
      <w:ind w:left="2608"/>
      <w:jc w:val="both"/>
    </w:pPr>
    <w:rPr>
      <w:rFonts w:ascii="Arial" w:eastAsia="Times New Roman" w:hAnsi="Arial"/>
      <w:kern w:val="20"/>
      <w:sz w:val="20"/>
      <w:szCs w:val="24"/>
      <w:lang w:val="en-GB" w:eastAsia="en-GB"/>
    </w:rPr>
  </w:style>
  <w:style w:type="paragraph" w:customStyle="1" w:styleId="Body6">
    <w:name w:val="Body 6"/>
    <w:basedOn w:val="a5"/>
    <w:rsid w:val="00550B6E"/>
    <w:pPr>
      <w:spacing w:after="140" w:line="290" w:lineRule="auto"/>
      <w:ind w:left="3288"/>
      <w:jc w:val="both"/>
    </w:pPr>
    <w:rPr>
      <w:rFonts w:ascii="Arial" w:eastAsia="Times New Roman" w:hAnsi="Arial"/>
      <w:kern w:val="20"/>
      <w:sz w:val="20"/>
      <w:szCs w:val="24"/>
      <w:lang w:val="en-GB" w:eastAsia="en-GB"/>
    </w:rPr>
  </w:style>
  <w:style w:type="paragraph" w:customStyle="1" w:styleId="Level1">
    <w:name w:val="Level 1"/>
    <w:basedOn w:val="a5"/>
    <w:rsid w:val="00253974"/>
    <w:pPr>
      <w:keepNext/>
      <w:numPr>
        <w:numId w:val="48"/>
      </w:numPr>
      <w:spacing w:after="140" w:line="240" w:lineRule="auto"/>
      <w:jc w:val="both"/>
      <w:outlineLvl w:val="0"/>
    </w:pPr>
    <w:rPr>
      <w:rFonts w:ascii="Times New Roman" w:eastAsia="Times New Roman" w:hAnsi="Times New Roman"/>
      <w:b/>
      <w:bCs/>
      <w:kern w:val="20"/>
      <w:sz w:val="24"/>
      <w:szCs w:val="24"/>
      <w:lang w:eastAsia="en-GB"/>
    </w:rPr>
  </w:style>
  <w:style w:type="paragraph" w:customStyle="1" w:styleId="Level2">
    <w:name w:val="Level 2"/>
    <w:basedOn w:val="a5"/>
    <w:link w:val="Level2Char"/>
    <w:rsid w:val="00550B6E"/>
    <w:pPr>
      <w:numPr>
        <w:ilvl w:val="1"/>
        <w:numId w:val="48"/>
      </w:numPr>
      <w:spacing w:after="140" w:line="290" w:lineRule="auto"/>
      <w:jc w:val="both"/>
      <w:outlineLvl w:val="1"/>
    </w:pPr>
    <w:rPr>
      <w:rFonts w:ascii="Arial" w:eastAsia="Times New Roman" w:hAnsi="Arial"/>
      <w:kern w:val="20"/>
      <w:sz w:val="20"/>
      <w:szCs w:val="28"/>
      <w:lang w:val="en-GB" w:eastAsia="en-GB"/>
    </w:rPr>
  </w:style>
  <w:style w:type="paragraph" w:customStyle="1" w:styleId="Level3">
    <w:name w:val="Level 3"/>
    <w:basedOn w:val="a5"/>
    <w:rsid w:val="00550B6E"/>
    <w:pPr>
      <w:numPr>
        <w:ilvl w:val="2"/>
        <w:numId w:val="48"/>
      </w:numPr>
      <w:spacing w:after="140" w:line="290" w:lineRule="auto"/>
      <w:jc w:val="both"/>
      <w:outlineLvl w:val="2"/>
    </w:pPr>
    <w:rPr>
      <w:rFonts w:ascii="Arial" w:eastAsia="Times New Roman" w:hAnsi="Arial"/>
      <w:kern w:val="20"/>
      <w:sz w:val="20"/>
      <w:szCs w:val="28"/>
      <w:lang w:val="en-GB" w:eastAsia="en-GB"/>
    </w:rPr>
  </w:style>
  <w:style w:type="paragraph" w:customStyle="1" w:styleId="Level4">
    <w:name w:val="Level 4"/>
    <w:basedOn w:val="a5"/>
    <w:rsid w:val="00550B6E"/>
    <w:pPr>
      <w:numPr>
        <w:ilvl w:val="3"/>
        <w:numId w:val="48"/>
      </w:numPr>
      <w:spacing w:after="140" w:line="290" w:lineRule="auto"/>
      <w:jc w:val="both"/>
      <w:outlineLvl w:val="3"/>
    </w:pPr>
    <w:rPr>
      <w:rFonts w:ascii="Arial" w:eastAsia="Times New Roman" w:hAnsi="Arial"/>
      <w:kern w:val="20"/>
      <w:sz w:val="20"/>
      <w:szCs w:val="24"/>
      <w:lang w:val="en-GB" w:eastAsia="en-GB"/>
    </w:rPr>
  </w:style>
  <w:style w:type="paragraph" w:customStyle="1" w:styleId="Level5">
    <w:name w:val="Level 5"/>
    <w:basedOn w:val="a5"/>
    <w:rsid w:val="00550B6E"/>
    <w:pPr>
      <w:numPr>
        <w:ilvl w:val="4"/>
        <w:numId w:val="48"/>
      </w:numPr>
      <w:spacing w:after="140" w:line="290" w:lineRule="auto"/>
      <w:jc w:val="both"/>
      <w:outlineLvl w:val="4"/>
    </w:pPr>
    <w:rPr>
      <w:rFonts w:ascii="Arial" w:eastAsia="Times New Roman" w:hAnsi="Arial"/>
      <w:kern w:val="20"/>
      <w:sz w:val="20"/>
      <w:szCs w:val="24"/>
      <w:lang w:val="en-GB" w:eastAsia="en-GB"/>
    </w:rPr>
  </w:style>
  <w:style w:type="paragraph" w:customStyle="1" w:styleId="Level6">
    <w:name w:val="Level 6"/>
    <w:basedOn w:val="a5"/>
    <w:rsid w:val="00550B6E"/>
    <w:pPr>
      <w:numPr>
        <w:ilvl w:val="5"/>
        <w:numId w:val="48"/>
      </w:numPr>
      <w:spacing w:after="140" w:line="290" w:lineRule="auto"/>
      <w:jc w:val="both"/>
      <w:outlineLvl w:val="5"/>
    </w:pPr>
    <w:rPr>
      <w:rFonts w:ascii="Arial" w:eastAsia="Times New Roman" w:hAnsi="Arial"/>
      <w:kern w:val="20"/>
      <w:sz w:val="20"/>
      <w:szCs w:val="24"/>
      <w:lang w:val="en-GB" w:eastAsia="en-GB"/>
    </w:rPr>
  </w:style>
  <w:style w:type="paragraph" w:customStyle="1" w:styleId="Parties">
    <w:name w:val="Parties"/>
    <w:basedOn w:val="a5"/>
    <w:rsid w:val="00550B6E"/>
    <w:pPr>
      <w:numPr>
        <w:numId w:val="50"/>
      </w:numPr>
      <w:spacing w:after="140" w:line="290" w:lineRule="auto"/>
      <w:jc w:val="both"/>
    </w:pPr>
    <w:rPr>
      <w:rFonts w:ascii="Arial" w:eastAsia="Times New Roman" w:hAnsi="Arial"/>
      <w:kern w:val="20"/>
      <w:sz w:val="20"/>
      <w:szCs w:val="24"/>
      <w:lang w:val="en-GB" w:eastAsia="en-GB"/>
    </w:rPr>
  </w:style>
  <w:style w:type="paragraph" w:customStyle="1" w:styleId="Recitals">
    <w:name w:val="Recitals"/>
    <w:basedOn w:val="a5"/>
    <w:rsid w:val="00550B6E"/>
    <w:pPr>
      <w:numPr>
        <w:numId w:val="51"/>
      </w:numPr>
      <w:spacing w:after="140" w:line="290" w:lineRule="auto"/>
      <w:jc w:val="both"/>
    </w:pPr>
    <w:rPr>
      <w:rFonts w:ascii="Arial" w:eastAsia="Times New Roman" w:hAnsi="Arial"/>
      <w:kern w:val="20"/>
      <w:sz w:val="20"/>
      <w:szCs w:val="24"/>
      <w:lang w:val="en-GB" w:eastAsia="en-GB"/>
    </w:rPr>
  </w:style>
  <w:style w:type="paragraph" w:customStyle="1" w:styleId="alpha1">
    <w:name w:val="alpha 1"/>
    <w:basedOn w:val="a5"/>
    <w:rsid w:val="00550B6E"/>
    <w:pPr>
      <w:numPr>
        <w:numId w:val="29"/>
      </w:numPr>
      <w:spacing w:after="140" w:line="290" w:lineRule="auto"/>
      <w:jc w:val="both"/>
      <w:outlineLvl w:val="0"/>
    </w:pPr>
    <w:rPr>
      <w:rFonts w:ascii="Arial" w:eastAsia="Times New Roman" w:hAnsi="Arial"/>
      <w:kern w:val="20"/>
      <w:sz w:val="20"/>
      <w:szCs w:val="20"/>
      <w:lang w:val="en-GB" w:eastAsia="en-GB"/>
    </w:rPr>
  </w:style>
  <w:style w:type="paragraph" w:customStyle="1" w:styleId="alpha2">
    <w:name w:val="alpha 2"/>
    <w:basedOn w:val="a5"/>
    <w:rsid w:val="00253974"/>
    <w:pPr>
      <w:numPr>
        <w:numId w:val="30"/>
      </w:numPr>
      <w:spacing w:after="140" w:line="290" w:lineRule="auto"/>
      <w:jc w:val="both"/>
      <w:outlineLvl w:val="1"/>
    </w:pPr>
    <w:rPr>
      <w:rFonts w:ascii="Arial" w:eastAsia="Times New Roman" w:hAnsi="Arial"/>
      <w:kern w:val="20"/>
      <w:sz w:val="20"/>
      <w:szCs w:val="20"/>
      <w:lang w:val="en-GB" w:eastAsia="en-GB"/>
    </w:rPr>
  </w:style>
  <w:style w:type="paragraph" w:customStyle="1" w:styleId="alpha3">
    <w:name w:val="alpha 3"/>
    <w:basedOn w:val="a5"/>
    <w:rsid w:val="00550B6E"/>
    <w:pPr>
      <w:numPr>
        <w:numId w:val="31"/>
      </w:numPr>
      <w:spacing w:after="140" w:line="290" w:lineRule="auto"/>
      <w:jc w:val="both"/>
      <w:outlineLvl w:val="2"/>
    </w:pPr>
    <w:rPr>
      <w:rFonts w:ascii="Arial" w:eastAsia="Times New Roman" w:hAnsi="Arial"/>
      <w:kern w:val="20"/>
      <w:sz w:val="20"/>
      <w:szCs w:val="20"/>
      <w:lang w:val="en-GB" w:eastAsia="en-GB"/>
    </w:rPr>
  </w:style>
  <w:style w:type="paragraph" w:customStyle="1" w:styleId="alpha4">
    <w:name w:val="alpha 4"/>
    <w:basedOn w:val="a5"/>
    <w:rsid w:val="00550B6E"/>
    <w:pPr>
      <w:numPr>
        <w:numId w:val="32"/>
      </w:numPr>
      <w:spacing w:after="140" w:line="290" w:lineRule="auto"/>
      <w:jc w:val="both"/>
      <w:outlineLvl w:val="3"/>
    </w:pPr>
    <w:rPr>
      <w:rFonts w:ascii="Arial" w:eastAsia="Times New Roman" w:hAnsi="Arial"/>
      <w:kern w:val="20"/>
      <w:sz w:val="20"/>
      <w:szCs w:val="20"/>
      <w:lang w:val="en-GB" w:eastAsia="en-GB"/>
    </w:rPr>
  </w:style>
  <w:style w:type="paragraph" w:customStyle="1" w:styleId="alpha5">
    <w:name w:val="alpha 5"/>
    <w:basedOn w:val="a5"/>
    <w:rsid w:val="00550B6E"/>
    <w:pPr>
      <w:numPr>
        <w:numId w:val="33"/>
      </w:numPr>
      <w:spacing w:after="140" w:line="290" w:lineRule="auto"/>
      <w:jc w:val="both"/>
      <w:outlineLvl w:val="4"/>
    </w:pPr>
    <w:rPr>
      <w:rFonts w:ascii="Arial" w:eastAsia="Times New Roman" w:hAnsi="Arial"/>
      <w:kern w:val="20"/>
      <w:sz w:val="20"/>
      <w:szCs w:val="20"/>
      <w:lang w:val="en-GB" w:eastAsia="en-GB"/>
    </w:rPr>
  </w:style>
  <w:style w:type="paragraph" w:customStyle="1" w:styleId="alpha6">
    <w:name w:val="alpha 6"/>
    <w:basedOn w:val="a5"/>
    <w:rsid w:val="00550B6E"/>
    <w:pPr>
      <w:numPr>
        <w:numId w:val="34"/>
      </w:numPr>
      <w:spacing w:after="140" w:line="290" w:lineRule="auto"/>
      <w:jc w:val="both"/>
      <w:outlineLvl w:val="5"/>
    </w:pPr>
    <w:rPr>
      <w:rFonts w:ascii="Arial" w:eastAsia="Times New Roman" w:hAnsi="Arial"/>
      <w:kern w:val="20"/>
      <w:sz w:val="20"/>
      <w:szCs w:val="20"/>
      <w:lang w:val="en-GB" w:eastAsia="en-GB"/>
    </w:rPr>
  </w:style>
  <w:style w:type="paragraph" w:customStyle="1" w:styleId="bullet1">
    <w:name w:val="bullet 1"/>
    <w:basedOn w:val="a5"/>
    <w:rsid w:val="00550B6E"/>
    <w:pPr>
      <w:numPr>
        <w:numId w:val="35"/>
      </w:numPr>
      <w:spacing w:after="140" w:line="290" w:lineRule="auto"/>
      <w:jc w:val="both"/>
      <w:outlineLvl w:val="0"/>
    </w:pPr>
    <w:rPr>
      <w:rFonts w:ascii="Arial" w:eastAsia="Times New Roman" w:hAnsi="Arial"/>
      <w:kern w:val="20"/>
      <w:sz w:val="20"/>
      <w:szCs w:val="24"/>
      <w:lang w:val="en-GB" w:eastAsia="en-GB"/>
    </w:rPr>
  </w:style>
  <w:style w:type="paragraph" w:customStyle="1" w:styleId="bullet2">
    <w:name w:val="bullet 2"/>
    <w:basedOn w:val="a5"/>
    <w:rsid w:val="00550B6E"/>
    <w:pPr>
      <w:numPr>
        <w:numId w:val="36"/>
      </w:numPr>
      <w:spacing w:after="140" w:line="290" w:lineRule="auto"/>
      <w:jc w:val="both"/>
      <w:outlineLvl w:val="1"/>
    </w:pPr>
    <w:rPr>
      <w:rFonts w:ascii="Arial" w:eastAsia="Times New Roman" w:hAnsi="Arial"/>
      <w:kern w:val="20"/>
      <w:sz w:val="20"/>
      <w:szCs w:val="24"/>
      <w:lang w:val="en-GB" w:eastAsia="en-GB"/>
    </w:rPr>
  </w:style>
  <w:style w:type="paragraph" w:customStyle="1" w:styleId="bullet3">
    <w:name w:val="bullet 3"/>
    <w:basedOn w:val="a5"/>
    <w:rsid w:val="00550B6E"/>
    <w:pPr>
      <w:numPr>
        <w:numId w:val="37"/>
      </w:numPr>
      <w:spacing w:after="140" w:line="290" w:lineRule="auto"/>
      <w:jc w:val="both"/>
      <w:outlineLvl w:val="2"/>
    </w:pPr>
    <w:rPr>
      <w:rFonts w:ascii="Arial" w:eastAsia="Times New Roman" w:hAnsi="Arial"/>
      <w:kern w:val="20"/>
      <w:sz w:val="20"/>
      <w:szCs w:val="24"/>
      <w:lang w:val="en-GB" w:eastAsia="en-GB"/>
    </w:rPr>
  </w:style>
  <w:style w:type="paragraph" w:customStyle="1" w:styleId="bullet4">
    <w:name w:val="bullet 4"/>
    <w:basedOn w:val="a5"/>
    <w:rsid w:val="00550B6E"/>
    <w:pPr>
      <w:numPr>
        <w:numId w:val="38"/>
      </w:numPr>
      <w:spacing w:after="140" w:line="290" w:lineRule="auto"/>
      <w:jc w:val="both"/>
      <w:outlineLvl w:val="3"/>
    </w:pPr>
    <w:rPr>
      <w:rFonts w:ascii="Arial" w:eastAsia="Times New Roman" w:hAnsi="Arial"/>
      <w:kern w:val="20"/>
      <w:sz w:val="20"/>
      <w:szCs w:val="24"/>
      <w:lang w:val="en-GB" w:eastAsia="en-GB"/>
    </w:rPr>
  </w:style>
  <w:style w:type="paragraph" w:customStyle="1" w:styleId="bullet5">
    <w:name w:val="bullet 5"/>
    <w:basedOn w:val="a5"/>
    <w:rsid w:val="00550B6E"/>
    <w:pPr>
      <w:numPr>
        <w:numId w:val="39"/>
      </w:numPr>
      <w:spacing w:after="140" w:line="290" w:lineRule="auto"/>
      <w:jc w:val="both"/>
      <w:outlineLvl w:val="4"/>
    </w:pPr>
    <w:rPr>
      <w:rFonts w:ascii="Arial" w:eastAsia="Times New Roman" w:hAnsi="Arial"/>
      <w:kern w:val="20"/>
      <w:sz w:val="20"/>
      <w:szCs w:val="24"/>
      <w:lang w:val="en-GB" w:eastAsia="en-GB"/>
    </w:rPr>
  </w:style>
  <w:style w:type="paragraph" w:customStyle="1" w:styleId="bullet6">
    <w:name w:val="bullet 6"/>
    <w:basedOn w:val="a5"/>
    <w:rsid w:val="00550B6E"/>
    <w:pPr>
      <w:numPr>
        <w:numId w:val="40"/>
      </w:numPr>
      <w:spacing w:after="140" w:line="290" w:lineRule="auto"/>
      <w:jc w:val="both"/>
      <w:outlineLvl w:val="5"/>
    </w:pPr>
    <w:rPr>
      <w:rFonts w:ascii="Arial" w:eastAsia="Times New Roman" w:hAnsi="Arial"/>
      <w:kern w:val="20"/>
      <w:sz w:val="20"/>
      <w:szCs w:val="24"/>
      <w:lang w:val="en-GB" w:eastAsia="en-GB"/>
    </w:rPr>
  </w:style>
  <w:style w:type="paragraph" w:customStyle="1" w:styleId="roman1">
    <w:name w:val="roman 1"/>
    <w:basedOn w:val="a5"/>
    <w:rsid w:val="00550B6E"/>
    <w:pPr>
      <w:numPr>
        <w:numId w:val="52"/>
      </w:numPr>
      <w:spacing w:after="140" w:line="290" w:lineRule="auto"/>
      <w:jc w:val="both"/>
      <w:outlineLvl w:val="0"/>
    </w:pPr>
    <w:rPr>
      <w:rFonts w:ascii="Arial" w:eastAsia="Times New Roman" w:hAnsi="Arial"/>
      <w:kern w:val="20"/>
      <w:sz w:val="20"/>
      <w:szCs w:val="20"/>
      <w:lang w:val="en-GB" w:eastAsia="en-GB"/>
    </w:rPr>
  </w:style>
  <w:style w:type="paragraph" w:customStyle="1" w:styleId="roman2">
    <w:name w:val="roman 2"/>
    <w:basedOn w:val="a5"/>
    <w:rsid w:val="00550B6E"/>
    <w:pPr>
      <w:numPr>
        <w:numId w:val="53"/>
      </w:numPr>
      <w:spacing w:after="140" w:line="290" w:lineRule="auto"/>
      <w:jc w:val="both"/>
      <w:outlineLvl w:val="1"/>
    </w:pPr>
    <w:rPr>
      <w:rFonts w:ascii="Arial" w:eastAsia="Times New Roman" w:hAnsi="Arial"/>
      <w:kern w:val="20"/>
      <w:sz w:val="20"/>
      <w:szCs w:val="20"/>
      <w:lang w:val="en-GB" w:eastAsia="en-GB"/>
    </w:rPr>
  </w:style>
  <w:style w:type="paragraph" w:customStyle="1" w:styleId="roman3">
    <w:name w:val="roman 3"/>
    <w:basedOn w:val="a5"/>
    <w:rsid w:val="00550B6E"/>
    <w:pPr>
      <w:numPr>
        <w:numId w:val="54"/>
      </w:numPr>
      <w:spacing w:after="140" w:line="290" w:lineRule="auto"/>
      <w:jc w:val="both"/>
      <w:outlineLvl w:val="2"/>
    </w:pPr>
    <w:rPr>
      <w:rFonts w:ascii="Arial" w:eastAsia="Times New Roman" w:hAnsi="Arial"/>
      <w:kern w:val="20"/>
      <w:sz w:val="20"/>
      <w:szCs w:val="20"/>
      <w:lang w:val="en-GB" w:eastAsia="en-GB"/>
    </w:rPr>
  </w:style>
  <w:style w:type="paragraph" w:customStyle="1" w:styleId="roman4">
    <w:name w:val="roman 4"/>
    <w:basedOn w:val="a5"/>
    <w:rsid w:val="00550B6E"/>
    <w:pPr>
      <w:numPr>
        <w:numId w:val="55"/>
      </w:numPr>
      <w:spacing w:after="140" w:line="290" w:lineRule="auto"/>
      <w:jc w:val="both"/>
      <w:outlineLvl w:val="3"/>
    </w:pPr>
    <w:rPr>
      <w:rFonts w:ascii="Arial" w:eastAsia="Times New Roman" w:hAnsi="Arial"/>
      <w:kern w:val="20"/>
      <w:sz w:val="20"/>
      <w:szCs w:val="20"/>
      <w:lang w:val="en-GB" w:eastAsia="en-GB"/>
    </w:rPr>
  </w:style>
  <w:style w:type="paragraph" w:customStyle="1" w:styleId="roman5">
    <w:name w:val="roman 5"/>
    <w:basedOn w:val="a5"/>
    <w:rsid w:val="00550B6E"/>
    <w:pPr>
      <w:numPr>
        <w:numId w:val="56"/>
      </w:numPr>
      <w:spacing w:after="140" w:line="290" w:lineRule="auto"/>
      <w:jc w:val="both"/>
      <w:outlineLvl w:val="4"/>
    </w:pPr>
    <w:rPr>
      <w:rFonts w:ascii="Arial" w:eastAsia="Times New Roman" w:hAnsi="Arial"/>
      <w:kern w:val="20"/>
      <w:sz w:val="20"/>
      <w:szCs w:val="20"/>
      <w:lang w:val="en-GB" w:eastAsia="en-GB"/>
    </w:rPr>
  </w:style>
  <w:style w:type="paragraph" w:customStyle="1" w:styleId="roman6">
    <w:name w:val="roman 6"/>
    <w:basedOn w:val="a5"/>
    <w:rsid w:val="00550B6E"/>
    <w:pPr>
      <w:numPr>
        <w:numId w:val="57"/>
      </w:numPr>
      <w:spacing w:after="140" w:line="290" w:lineRule="auto"/>
      <w:jc w:val="both"/>
      <w:outlineLvl w:val="5"/>
    </w:pPr>
    <w:rPr>
      <w:rFonts w:ascii="Arial" w:eastAsia="Times New Roman" w:hAnsi="Arial"/>
      <w:kern w:val="20"/>
      <w:sz w:val="20"/>
      <w:szCs w:val="20"/>
      <w:lang w:val="en-GB" w:eastAsia="en-GB"/>
    </w:rPr>
  </w:style>
  <w:style w:type="paragraph" w:customStyle="1" w:styleId="CellHead">
    <w:name w:val="CellHead"/>
    <w:basedOn w:val="a5"/>
    <w:rsid w:val="00550B6E"/>
    <w:pPr>
      <w:keepNext/>
      <w:spacing w:before="60" w:after="60"/>
    </w:pPr>
    <w:rPr>
      <w:rFonts w:ascii="Arial" w:eastAsia="Times New Roman" w:hAnsi="Arial"/>
      <w:b/>
      <w:kern w:val="20"/>
      <w:sz w:val="20"/>
      <w:szCs w:val="24"/>
      <w:lang w:val="en-GB" w:eastAsia="en-GB"/>
    </w:rPr>
  </w:style>
  <w:style w:type="paragraph" w:styleId="aff8">
    <w:name w:val="Title"/>
    <w:basedOn w:val="a5"/>
    <w:next w:val="Body"/>
    <w:link w:val="aff9"/>
    <w:qFormat/>
    <w:rsid w:val="00550B6E"/>
    <w:pPr>
      <w:keepNext/>
      <w:spacing w:after="240" w:line="290" w:lineRule="auto"/>
      <w:jc w:val="both"/>
      <w:outlineLvl w:val="0"/>
    </w:pPr>
    <w:rPr>
      <w:rFonts w:ascii="Arial" w:eastAsia="Times New Roman" w:hAnsi="Arial" w:cs="Arial"/>
      <w:b/>
      <w:bCs/>
      <w:kern w:val="28"/>
      <w:sz w:val="25"/>
      <w:szCs w:val="32"/>
      <w:lang w:val="en-GB" w:eastAsia="en-GB"/>
    </w:rPr>
  </w:style>
  <w:style w:type="character" w:customStyle="1" w:styleId="aff9">
    <w:name w:val="Название Знак"/>
    <w:basedOn w:val="a7"/>
    <w:link w:val="aff8"/>
    <w:rsid w:val="00550B6E"/>
    <w:rPr>
      <w:rFonts w:ascii="Arial" w:eastAsia="Times New Roman" w:hAnsi="Arial" w:cs="Arial"/>
      <w:b/>
      <w:bCs/>
      <w:kern w:val="28"/>
      <w:sz w:val="25"/>
      <w:szCs w:val="32"/>
      <w:lang w:val="en-GB" w:eastAsia="en-GB"/>
    </w:rPr>
  </w:style>
  <w:style w:type="paragraph" w:customStyle="1" w:styleId="Head1">
    <w:name w:val="Head 1"/>
    <w:basedOn w:val="a5"/>
    <w:next w:val="Body1"/>
    <w:rsid w:val="00550B6E"/>
    <w:pPr>
      <w:keepNext/>
      <w:spacing w:before="280" w:after="140" w:line="290" w:lineRule="auto"/>
      <w:ind w:left="680"/>
      <w:jc w:val="both"/>
      <w:outlineLvl w:val="0"/>
    </w:pPr>
    <w:rPr>
      <w:rFonts w:ascii="Arial" w:eastAsia="Times New Roman" w:hAnsi="Arial"/>
      <w:b/>
      <w:kern w:val="22"/>
      <w:szCs w:val="24"/>
      <w:lang w:val="en-GB" w:eastAsia="en-GB"/>
    </w:rPr>
  </w:style>
  <w:style w:type="paragraph" w:customStyle="1" w:styleId="Head2">
    <w:name w:val="Head 2"/>
    <w:basedOn w:val="a5"/>
    <w:next w:val="Body3"/>
    <w:rsid w:val="00550B6E"/>
    <w:pPr>
      <w:keepNext/>
      <w:spacing w:before="280" w:after="60" w:line="290" w:lineRule="auto"/>
      <w:ind w:left="1361"/>
      <w:jc w:val="both"/>
      <w:outlineLvl w:val="1"/>
    </w:pPr>
    <w:rPr>
      <w:rFonts w:ascii="Arial" w:eastAsia="Times New Roman" w:hAnsi="Arial"/>
      <w:b/>
      <w:kern w:val="21"/>
      <w:sz w:val="21"/>
      <w:szCs w:val="24"/>
      <w:lang w:val="en-GB" w:eastAsia="en-GB"/>
    </w:rPr>
  </w:style>
  <w:style w:type="paragraph" w:customStyle="1" w:styleId="Head3">
    <w:name w:val="Head 3"/>
    <w:basedOn w:val="a5"/>
    <w:next w:val="Body4"/>
    <w:rsid w:val="00550B6E"/>
    <w:pPr>
      <w:keepNext/>
      <w:spacing w:before="280" w:after="40" w:line="290" w:lineRule="auto"/>
      <w:ind w:left="2041"/>
      <w:jc w:val="both"/>
      <w:outlineLvl w:val="2"/>
    </w:pPr>
    <w:rPr>
      <w:rFonts w:ascii="Arial" w:eastAsia="Times New Roman" w:hAnsi="Arial"/>
      <w:b/>
      <w:kern w:val="20"/>
      <w:sz w:val="20"/>
      <w:szCs w:val="24"/>
      <w:lang w:val="en-GB" w:eastAsia="en-GB"/>
    </w:rPr>
  </w:style>
  <w:style w:type="paragraph" w:customStyle="1" w:styleId="SubHead">
    <w:name w:val="SubHead"/>
    <w:basedOn w:val="a5"/>
    <w:next w:val="Body"/>
    <w:rsid w:val="00253974"/>
    <w:pPr>
      <w:keepNext/>
      <w:spacing w:before="200" w:after="120" w:line="240" w:lineRule="auto"/>
      <w:jc w:val="both"/>
      <w:outlineLvl w:val="0"/>
    </w:pPr>
    <w:rPr>
      <w:rFonts w:ascii="Times New Roman" w:eastAsia="Times New Roman" w:hAnsi="Times New Roman"/>
      <w:b/>
      <w:kern w:val="21"/>
      <w:sz w:val="24"/>
      <w:szCs w:val="24"/>
      <w:lang w:eastAsia="en-GB"/>
    </w:rPr>
  </w:style>
  <w:style w:type="paragraph" w:customStyle="1" w:styleId="SchedApps">
    <w:name w:val="Sched/Apps"/>
    <w:basedOn w:val="a5"/>
    <w:next w:val="Body"/>
    <w:rsid w:val="00550B6E"/>
    <w:pPr>
      <w:keepNext/>
      <w:pageBreakBefore/>
      <w:spacing w:after="240" w:line="290" w:lineRule="auto"/>
      <w:jc w:val="center"/>
      <w:outlineLvl w:val="3"/>
    </w:pPr>
    <w:rPr>
      <w:rFonts w:ascii="Arial" w:eastAsia="Times New Roman" w:hAnsi="Arial"/>
      <w:b/>
      <w:kern w:val="23"/>
      <w:sz w:val="23"/>
      <w:szCs w:val="24"/>
      <w:lang w:val="en-GB" w:eastAsia="en-GB"/>
    </w:rPr>
  </w:style>
  <w:style w:type="paragraph" w:customStyle="1" w:styleId="Schedule1">
    <w:name w:val="Schedule 1"/>
    <w:basedOn w:val="a5"/>
    <w:uiPriority w:val="99"/>
    <w:rsid w:val="00550B6E"/>
    <w:pPr>
      <w:numPr>
        <w:numId w:val="72"/>
      </w:numPr>
      <w:spacing w:after="140" w:line="290" w:lineRule="auto"/>
      <w:jc w:val="both"/>
      <w:outlineLvl w:val="0"/>
    </w:pPr>
    <w:rPr>
      <w:rFonts w:ascii="Arial" w:eastAsia="Times New Roman" w:hAnsi="Arial"/>
      <w:kern w:val="20"/>
      <w:sz w:val="20"/>
      <w:szCs w:val="24"/>
      <w:lang w:val="en-GB" w:eastAsia="en-GB"/>
    </w:rPr>
  </w:style>
  <w:style w:type="paragraph" w:customStyle="1" w:styleId="Schedule2">
    <w:name w:val="Schedule 2"/>
    <w:basedOn w:val="a5"/>
    <w:uiPriority w:val="99"/>
    <w:rsid w:val="00550B6E"/>
    <w:pPr>
      <w:numPr>
        <w:ilvl w:val="1"/>
        <w:numId w:val="72"/>
      </w:numPr>
      <w:spacing w:after="140" w:line="290" w:lineRule="auto"/>
      <w:jc w:val="both"/>
      <w:outlineLvl w:val="0"/>
    </w:pPr>
    <w:rPr>
      <w:rFonts w:ascii="Arial" w:eastAsia="Times New Roman" w:hAnsi="Arial"/>
      <w:kern w:val="20"/>
      <w:sz w:val="20"/>
      <w:szCs w:val="24"/>
      <w:lang w:val="en-GB" w:eastAsia="en-GB"/>
    </w:rPr>
  </w:style>
  <w:style w:type="paragraph" w:customStyle="1" w:styleId="Schedule3">
    <w:name w:val="Schedule 3"/>
    <w:basedOn w:val="a5"/>
    <w:uiPriority w:val="99"/>
    <w:rsid w:val="00550B6E"/>
    <w:pPr>
      <w:numPr>
        <w:ilvl w:val="2"/>
        <w:numId w:val="72"/>
      </w:numPr>
      <w:spacing w:after="140" w:line="290" w:lineRule="auto"/>
      <w:jc w:val="both"/>
      <w:outlineLvl w:val="1"/>
    </w:pPr>
    <w:rPr>
      <w:rFonts w:ascii="Arial" w:eastAsia="Times New Roman" w:hAnsi="Arial"/>
      <w:kern w:val="20"/>
      <w:sz w:val="20"/>
      <w:szCs w:val="24"/>
      <w:lang w:val="en-GB" w:eastAsia="en-GB"/>
    </w:rPr>
  </w:style>
  <w:style w:type="paragraph" w:customStyle="1" w:styleId="Schedule4">
    <w:name w:val="Schedule 4"/>
    <w:basedOn w:val="a5"/>
    <w:uiPriority w:val="99"/>
    <w:rsid w:val="00550B6E"/>
    <w:pPr>
      <w:numPr>
        <w:ilvl w:val="3"/>
        <w:numId w:val="72"/>
      </w:numPr>
      <w:spacing w:after="140" w:line="290" w:lineRule="auto"/>
      <w:jc w:val="both"/>
      <w:outlineLvl w:val="2"/>
    </w:pPr>
    <w:rPr>
      <w:rFonts w:ascii="Arial" w:eastAsia="Times New Roman" w:hAnsi="Arial"/>
      <w:kern w:val="20"/>
      <w:sz w:val="20"/>
      <w:szCs w:val="24"/>
      <w:lang w:val="en-GB" w:eastAsia="en-GB"/>
    </w:rPr>
  </w:style>
  <w:style w:type="paragraph" w:customStyle="1" w:styleId="Schedule5">
    <w:name w:val="Schedule 5"/>
    <w:basedOn w:val="a5"/>
    <w:uiPriority w:val="99"/>
    <w:rsid w:val="00550B6E"/>
    <w:pPr>
      <w:numPr>
        <w:ilvl w:val="4"/>
        <w:numId w:val="72"/>
      </w:numPr>
      <w:spacing w:after="140" w:line="290" w:lineRule="auto"/>
      <w:jc w:val="both"/>
      <w:outlineLvl w:val="3"/>
    </w:pPr>
    <w:rPr>
      <w:rFonts w:ascii="Arial" w:eastAsia="Times New Roman" w:hAnsi="Arial"/>
      <w:kern w:val="20"/>
      <w:sz w:val="20"/>
      <w:szCs w:val="24"/>
      <w:lang w:val="en-GB" w:eastAsia="en-GB"/>
    </w:rPr>
  </w:style>
  <w:style w:type="paragraph" w:customStyle="1" w:styleId="Schedule6">
    <w:name w:val="Schedule 6"/>
    <w:basedOn w:val="a5"/>
    <w:uiPriority w:val="99"/>
    <w:rsid w:val="00550B6E"/>
    <w:pPr>
      <w:numPr>
        <w:ilvl w:val="5"/>
        <w:numId w:val="72"/>
      </w:numPr>
      <w:spacing w:after="140" w:line="290" w:lineRule="auto"/>
      <w:jc w:val="both"/>
      <w:outlineLvl w:val="4"/>
    </w:pPr>
    <w:rPr>
      <w:rFonts w:ascii="Arial" w:eastAsia="Times New Roman" w:hAnsi="Arial"/>
      <w:kern w:val="20"/>
      <w:sz w:val="20"/>
      <w:szCs w:val="24"/>
      <w:lang w:val="en-GB" w:eastAsia="en-GB"/>
    </w:rPr>
  </w:style>
  <w:style w:type="paragraph" w:customStyle="1" w:styleId="TCLevel1">
    <w:name w:val="T+C Level 1"/>
    <w:basedOn w:val="a5"/>
    <w:next w:val="TCLevel2"/>
    <w:rsid w:val="00550B6E"/>
    <w:pPr>
      <w:keepNext/>
      <w:numPr>
        <w:numId w:val="58"/>
      </w:numPr>
      <w:spacing w:before="140" w:after="0" w:line="290" w:lineRule="auto"/>
      <w:jc w:val="both"/>
      <w:outlineLvl w:val="0"/>
    </w:pPr>
    <w:rPr>
      <w:rFonts w:ascii="Arial" w:eastAsia="Times New Roman" w:hAnsi="Arial"/>
      <w:b/>
      <w:kern w:val="20"/>
      <w:sz w:val="20"/>
      <w:szCs w:val="24"/>
      <w:lang w:val="en-GB" w:eastAsia="en-GB"/>
    </w:rPr>
  </w:style>
  <w:style w:type="paragraph" w:customStyle="1" w:styleId="TCLevel2">
    <w:name w:val="T+C Level 2"/>
    <w:basedOn w:val="a5"/>
    <w:rsid w:val="00550B6E"/>
    <w:pPr>
      <w:numPr>
        <w:ilvl w:val="1"/>
        <w:numId w:val="58"/>
      </w:numPr>
      <w:spacing w:after="140" w:line="290" w:lineRule="auto"/>
      <w:jc w:val="both"/>
      <w:outlineLvl w:val="1"/>
    </w:pPr>
    <w:rPr>
      <w:rFonts w:ascii="Arial" w:eastAsia="Times New Roman" w:hAnsi="Arial"/>
      <w:kern w:val="20"/>
      <w:sz w:val="20"/>
      <w:szCs w:val="24"/>
      <w:lang w:val="en-GB" w:eastAsia="en-GB"/>
    </w:rPr>
  </w:style>
  <w:style w:type="paragraph" w:customStyle="1" w:styleId="TCLevel3">
    <w:name w:val="T+C Level 3"/>
    <w:basedOn w:val="a5"/>
    <w:rsid w:val="00550B6E"/>
    <w:pPr>
      <w:numPr>
        <w:ilvl w:val="2"/>
        <w:numId w:val="58"/>
      </w:numPr>
      <w:spacing w:after="140" w:line="290" w:lineRule="auto"/>
      <w:jc w:val="both"/>
      <w:outlineLvl w:val="2"/>
    </w:pPr>
    <w:rPr>
      <w:rFonts w:ascii="Arial" w:eastAsia="Times New Roman" w:hAnsi="Arial"/>
      <w:kern w:val="20"/>
      <w:sz w:val="20"/>
      <w:szCs w:val="24"/>
      <w:lang w:val="en-GB" w:eastAsia="en-GB"/>
    </w:rPr>
  </w:style>
  <w:style w:type="paragraph" w:customStyle="1" w:styleId="TCLevel4">
    <w:name w:val="T+C Level 4"/>
    <w:basedOn w:val="a5"/>
    <w:rsid w:val="00550B6E"/>
    <w:pPr>
      <w:numPr>
        <w:ilvl w:val="3"/>
        <w:numId w:val="58"/>
      </w:numPr>
      <w:spacing w:after="140" w:line="290" w:lineRule="auto"/>
      <w:jc w:val="both"/>
      <w:outlineLvl w:val="3"/>
    </w:pPr>
    <w:rPr>
      <w:rFonts w:ascii="Arial" w:eastAsia="Times New Roman" w:hAnsi="Arial"/>
      <w:kern w:val="20"/>
      <w:sz w:val="20"/>
      <w:szCs w:val="24"/>
      <w:lang w:val="en-GB" w:eastAsia="en-GB"/>
    </w:rPr>
  </w:style>
  <w:style w:type="paragraph" w:styleId="affa">
    <w:name w:val="Date"/>
    <w:basedOn w:val="a5"/>
    <w:next w:val="a5"/>
    <w:link w:val="affb"/>
    <w:rsid w:val="00550B6E"/>
    <w:pPr>
      <w:spacing w:after="0" w:line="240" w:lineRule="auto"/>
    </w:pPr>
    <w:rPr>
      <w:rFonts w:ascii="Arial" w:eastAsia="Times New Roman" w:hAnsi="Arial"/>
      <w:sz w:val="20"/>
      <w:szCs w:val="24"/>
      <w:lang w:val="en-GB" w:eastAsia="en-GB"/>
    </w:rPr>
  </w:style>
  <w:style w:type="character" w:customStyle="1" w:styleId="affb">
    <w:name w:val="Дата Знак"/>
    <w:basedOn w:val="a7"/>
    <w:link w:val="affa"/>
    <w:rsid w:val="00550B6E"/>
    <w:rPr>
      <w:rFonts w:ascii="Arial" w:eastAsia="Times New Roman" w:hAnsi="Arial"/>
      <w:szCs w:val="24"/>
      <w:lang w:val="en-GB" w:eastAsia="en-GB"/>
    </w:rPr>
  </w:style>
  <w:style w:type="paragraph" w:customStyle="1" w:styleId="DocExCode">
    <w:name w:val="DocExCode"/>
    <w:basedOn w:val="a5"/>
    <w:rsid w:val="00550B6E"/>
    <w:pPr>
      <w:pBdr>
        <w:top w:val="single" w:sz="4" w:space="1" w:color="auto"/>
      </w:pBdr>
      <w:spacing w:after="0" w:line="240" w:lineRule="auto"/>
    </w:pPr>
    <w:rPr>
      <w:rFonts w:ascii="Arial" w:eastAsia="Times New Roman" w:hAnsi="Arial"/>
      <w:kern w:val="20"/>
      <w:sz w:val="16"/>
      <w:szCs w:val="24"/>
      <w:lang w:val="en-GB" w:eastAsia="en-GB"/>
    </w:rPr>
  </w:style>
  <w:style w:type="paragraph" w:customStyle="1" w:styleId="DocExCode-NoLine">
    <w:name w:val="DocExCode - No Line"/>
    <w:basedOn w:val="DocExCode"/>
    <w:rsid w:val="00550B6E"/>
    <w:pPr>
      <w:pBdr>
        <w:top w:val="none" w:sz="0" w:space="0" w:color="auto"/>
      </w:pBdr>
    </w:pPr>
  </w:style>
  <w:style w:type="paragraph" w:customStyle="1" w:styleId="DocumentMap">
    <w:name w:val="DocumentMap"/>
    <w:basedOn w:val="a5"/>
    <w:rsid w:val="00550B6E"/>
    <w:pPr>
      <w:spacing w:after="0" w:line="240" w:lineRule="auto"/>
    </w:pPr>
    <w:rPr>
      <w:rFonts w:ascii="Arial" w:eastAsia="Times New Roman" w:hAnsi="Arial"/>
      <w:sz w:val="20"/>
      <w:szCs w:val="24"/>
      <w:lang w:val="en-GB" w:eastAsia="en-GB"/>
    </w:rPr>
  </w:style>
  <w:style w:type="character" w:styleId="affc">
    <w:name w:val="footnote reference"/>
    <w:rsid w:val="00550B6E"/>
    <w:rPr>
      <w:rFonts w:ascii="Arial" w:hAnsi="Arial"/>
      <w:kern w:val="2"/>
      <w:vertAlign w:val="superscript"/>
    </w:rPr>
  </w:style>
  <w:style w:type="paragraph" w:styleId="affd">
    <w:name w:val="footnote text"/>
    <w:basedOn w:val="a5"/>
    <w:link w:val="affe"/>
    <w:rsid w:val="00550B6E"/>
    <w:pPr>
      <w:keepLines/>
      <w:tabs>
        <w:tab w:val="left" w:pos="227"/>
      </w:tabs>
      <w:spacing w:after="60" w:line="200" w:lineRule="atLeast"/>
      <w:ind w:left="227" w:hanging="227"/>
      <w:jc w:val="both"/>
    </w:pPr>
    <w:rPr>
      <w:rFonts w:ascii="Arial" w:eastAsia="Times New Roman" w:hAnsi="Arial"/>
      <w:kern w:val="20"/>
      <w:sz w:val="16"/>
      <w:szCs w:val="20"/>
      <w:lang w:val="en-GB" w:eastAsia="en-GB"/>
    </w:rPr>
  </w:style>
  <w:style w:type="character" w:customStyle="1" w:styleId="affe">
    <w:name w:val="Текст сноски Знак"/>
    <w:basedOn w:val="a7"/>
    <w:link w:val="affd"/>
    <w:rsid w:val="00550B6E"/>
    <w:rPr>
      <w:rFonts w:ascii="Arial" w:eastAsia="Times New Roman" w:hAnsi="Arial"/>
      <w:kern w:val="20"/>
      <w:sz w:val="16"/>
      <w:lang w:val="en-GB" w:eastAsia="en-GB"/>
    </w:rPr>
  </w:style>
  <w:style w:type="paragraph" w:customStyle="1" w:styleId="Level7">
    <w:name w:val="Level 7"/>
    <w:basedOn w:val="a5"/>
    <w:rsid w:val="00550B6E"/>
    <w:pPr>
      <w:numPr>
        <w:ilvl w:val="6"/>
        <w:numId w:val="48"/>
      </w:numPr>
      <w:spacing w:after="140" w:line="290" w:lineRule="auto"/>
      <w:jc w:val="both"/>
      <w:outlineLvl w:val="6"/>
    </w:pPr>
    <w:rPr>
      <w:rFonts w:ascii="Arial" w:eastAsia="Times New Roman" w:hAnsi="Arial"/>
      <w:kern w:val="20"/>
      <w:sz w:val="20"/>
      <w:szCs w:val="24"/>
      <w:lang w:val="en-GB" w:eastAsia="en-GB"/>
    </w:rPr>
  </w:style>
  <w:style w:type="paragraph" w:customStyle="1" w:styleId="Level8">
    <w:name w:val="Level 8"/>
    <w:basedOn w:val="a5"/>
    <w:rsid w:val="00550B6E"/>
    <w:pPr>
      <w:numPr>
        <w:ilvl w:val="7"/>
        <w:numId w:val="48"/>
      </w:numPr>
      <w:spacing w:after="140" w:line="290" w:lineRule="auto"/>
      <w:jc w:val="both"/>
      <w:outlineLvl w:val="7"/>
    </w:pPr>
    <w:rPr>
      <w:rFonts w:ascii="Arial" w:eastAsia="Times New Roman" w:hAnsi="Arial"/>
      <w:kern w:val="20"/>
      <w:sz w:val="20"/>
      <w:szCs w:val="24"/>
      <w:lang w:val="en-GB" w:eastAsia="en-GB"/>
    </w:rPr>
  </w:style>
  <w:style w:type="paragraph" w:customStyle="1" w:styleId="Level9">
    <w:name w:val="Level 9"/>
    <w:basedOn w:val="a5"/>
    <w:rsid w:val="00550B6E"/>
    <w:pPr>
      <w:numPr>
        <w:ilvl w:val="8"/>
        <w:numId w:val="48"/>
      </w:numPr>
      <w:spacing w:after="140" w:line="290" w:lineRule="auto"/>
      <w:jc w:val="both"/>
      <w:outlineLvl w:val="8"/>
    </w:pPr>
    <w:rPr>
      <w:rFonts w:ascii="Arial" w:eastAsia="Times New Roman" w:hAnsi="Arial"/>
      <w:kern w:val="20"/>
      <w:sz w:val="20"/>
      <w:szCs w:val="24"/>
      <w:lang w:val="en-GB" w:eastAsia="en-GB"/>
    </w:rPr>
  </w:style>
  <w:style w:type="character" w:styleId="afff">
    <w:name w:val="page number"/>
    <w:rsid w:val="00550B6E"/>
    <w:rPr>
      <w:rFonts w:ascii="Arial" w:hAnsi="Arial"/>
      <w:sz w:val="20"/>
    </w:rPr>
  </w:style>
  <w:style w:type="paragraph" w:customStyle="1" w:styleId="Table1">
    <w:name w:val="Table 1"/>
    <w:basedOn w:val="a5"/>
    <w:rsid w:val="00550B6E"/>
    <w:pPr>
      <w:numPr>
        <w:numId w:val="59"/>
      </w:numPr>
      <w:spacing w:before="60" w:after="60" w:line="290" w:lineRule="auto"/>
      <w:outlineLvl w:val="0"/>
    </w:pPr>
    <w:rPr>
      <w:rFonts w:ascii="Arial" w:eastAsia="Times New Roman" w:hAnsi="Arial"/>
      <w:kern w:val="20"/>
      <w:sz w:val="20"/>
      <w:szCs w:val="24"/>
      <w:lang w:val="en-GB" w:eastAsia="en-GB"/>
    </w:rPr>
  </w:style>
  <w:style w:type="paragraph" w:customStyle="1" w:styleId="Table2">
    <w:name w:val="Table 2"/>
    <w:basedOn w:val="a5"/>
    <w:rsid w:val="00550B6E"/>
    <w:pPr>
      <w:numPr>
        <w:ilvl w:val="1"/>
        <w:numId w:val="59"/>
      </w:numPr>
      <w:spacing w:before="60" w:after="60" w:line="290" w:lineRule="auto"/>
      <w:outlineLvl w:val="0"/>
    </w:pPr>
    <w:rPr>
      <w:rFonts w:ascii="Arial" w:eastAsia="Times New Roman" w:hAnsi="Arial"/>
      <w:kern w:val="20"/>
      <w:sz w:val="20"/>
      <w:szCs w:val="24"/>
      <w:lang w:val="en-GB" w:eastAsia="en-GB"/>
    </w:rPr>
  </w:style>
  <w:style w:type="paragraph" w:customStyle="1" w:styleId="Table3">
    <w:name w:val="Table 3"/>
    <w:basedOn w:val="a5"/>
    <w:rsid w:val="00550B6E"/>
    <w:pPr>
      <w:numPr>
        <w:ilvl w:val="2"/>
        <w:numId w:val="59"/>
      </w:numPr>
      <w:spacing w:before="60" w:after="60" w:line="290" w:lineRule="auto"/>
      <w:outlineLvl w:val="0"/>
    </w:pPr>
    <w:rPr>
      <w:rFonts w:ascii="Arial" w:eastAsia="Times New Roman" w:hAnsi="Arial"/>
      <w:kern w:val="20"/>
      <w:sz w:val="20"/>
      <w:szCs w:val="24"/>
      <w:lang w:val="en-GB" w:eastAsia="en-GB"/>
    </w:rPr>
  </w:style>
  <w:style w:type="paragraph" w:customStyle="1" w:styleId="Table4">
    <w:name w:val="Table 4"/>
    <w:basedOn w:val="a5"/>
    <w:rsid w:val="00550B6E"/>
    <w:pPr>
      <w:numPr>
        <w:ilvl w:val="3"/>
        <w:numId w:val="59"/>
      </w:numPr>
      <w:spacing w:before="60" w:after="60" w:line="290" w:lineRule="auto"/>
      <w:outlineLvl w:val="0"/>
    </w:pPr>
    <w:rPr>
      <w:rFonts w:ascii="Arial" w:eastAsia="Times New Roman" w:hAnsi="Arial"/>
      <w:kern w:val="20"/>
      <w:sz w:val="20"/>
      <w:szCs w:val="24"/>
      <w:lang w:val="en-GB" w:eastAsia="en-GB"/>
    </w:rPr>
  </w:style>
  <w:style w:type="paragraph" w:customStyle="1" w:styleId="Table5">
    <w:name w:val="Table 5"/>
    <w:basedOn w:val="a5"/>
    <w:rsid w:val="00550B6E"/>
    <w:pPr>
      <w:numPr>
        <w:ilvl w:val="4"/>
        <w:numId w:val="59"/>
      </w:numPr>
      <w:spacing w:before="60" w:after="60" w:line="290" w:lineRule="auto"/>
      <w:outlineLvl w:val="0"/>
    </w:pPr>
    <w:rPr>
      <w:rFonts w:ascii="Arial" w:eastAsia="Times New Roman" w:hAnsi="Arial"/>
      <w:kern w:val="20"/>
      <w:sz w:val="20"/>
      <w:szCs w:val="24"/>
      <w:lang w:val="en-GB" w:eastAsia="en-GB"/>
    </w:rPr>
  </w:style>
  <w:style w:type="paragraph" w:customStyle="1" w:styleId="Table6">
    <w:name w:val="Table 6"/>
    <w:basedOn w:val="a5"/>
    <w:rsid w:val="00550B6E"/>
    <w:pPr>
      <w:numPr>
        <w:ilvl w:val="5"/>
        <w:numId w:val="59"/>
      </w:numPr>
      <w:spacing w:before="60" w:after="60" w:line="290" w:lineRule="auto"/>
      <w:outlineLvl w:val="0"/>
    </w:pPr>
    <w:rPr>
      <w:rFonts w:ascii="Arial" w:eastAsia="Times New Roman" w:hAnsi="Arial"/>
      <w:kern w:val="20"/>
      <w:sz w:val="20"/>
      <w:szCs w:val="24"/>
      <w:lang w:val="en-GB" w:eastAsia="en-GB"/>
    </w:rPr>
  </w:style>
  <w:style w:type="paragraph" w:customStyle="1" w:styleId="Tablealpha">
    <w:name w:val="Table alpha"/>
    <w:basedOn w:val="CellBody"/>
    <w:rsid w:val="00550B6E"/>
    <w:pPr>
      <w:numPr>
        <w:numId w:val="60"/>
      </w:numPr>
    </w:pPr>
  </w:style>
  <w:style w:type="paragraph" w:customStyle="1" w:styleId="Tablebullet">
    <w:name w:val="Table bullet"/>
    <w:basedOn w:val="a5"/>
    <w:rsid w:val="00550B6E"/>
    <w:pPr>
      <w:numPr>
        <w:numId w:val="61"/>
      </w:numPr>
      <w:spacing w:before="60" w:after="60" w:line="290" w:lineRule="auto"/>
    </w:pPr>
    <w:rPr>
      <w:rFonts w:ascii="Arial" w:eastAsia="Times New Roman" w:hAnsi="Arial"/>
      <w:kern w:val="20"/>
      <w:sz w:val="20"/>
      <w:szCs w:val="24"/>
      <w:lang w:val="en-GB" w:eastAsia="en-GB"/>
    </w:rPr>
  </w:style>
  <w:style w:type="paragraph" w:customStyle="1" w:styleId="Tableroman">
    <w:name w:val="Table roman"/>
    <w:basedOn w:val="CellBody"/>
    <w:rsid w:val="00550B6E"/>
    <w:pPr>
      <w:numPr>
        <w:numId w:val="62"/>
      </w:numPr>
    </w:pPr>
  </w:style>
  <w:style w:type="paragraph" w:customStyle="1" w:styleId="zFSand">
    <w:name w:val="zFSand"/>
    <w:basedOn w:val="a5"/>
    <w:next w:val="zFSco-names"/>
    <w:rsid w:val="00550B6E"/>
    <w:pPr>
      <w:spacing w:after="0" w:line="290" w:lineRule="auto"/>
      <w:jc w:val="center"/>
    </w:pPr>
    <w:rPr>
      <w:rFonts w:ascii="Arial" w:eastAsia="SimSun" w:hAnsi="Arial"/>
      <w:kern w:val="20"/>
      <w:sz w:val="20"/>
      <w:szCs w:val="20"/>
      <w:lang w:val="en-GB" w:eastAsia="en-GB"/>
    </w:rPr>
  </w:style>
  <w:style w:type="paragraph" w:customStyle="1" w:styleId="zFSco-names">
    <w:name w:val="zFSco-names"/>
    <w:basedOn w:val="a5"/>
    <w:next w:val="zFSand"/>
    <w:rsid w:val="00550B6E"/>
    <w:pPr>
      <w:spacing w:before="120" w:after="120" w:line="290" w:lineRule="auto"/>
      <w:jc w:val="center"/>
    </w:pPr>
    <w:rPr>
      <w:rFonts w:ascii="Arial" w:eastAsia="SimSun" w:hAnsi="Arial"/>
      <w:kern w:val="24"/>
      <w:sz w:val="24"/>
      <w:szCs w:val="24"/>
      <w:lang w:val="en-GB" w:eastAsia="en-GB"/>
    </w:rPr>
  </w:style>
  <w:style w:type="paragraph" w:customStyle="1" w:styleId="zFSDate">
    <w:name w:val="zFSDate"/>
    <w:basedOn w:val="a5"/>
    <w:rsid w:val="00550B6E"/>
    <w:pPr>
      <w:spacing w:after="0" w:line="290" w:lineRule="auto"/>
      <w:jc w:val="center"/>
    </w:pPr>
    <w:rPr>
      <w:rFonts w:ascii="Arial" w:eastAsia="Times New Roman" w:hAnsi="Arial"/>
      <w:kern w:val="20"/>
      <w:sz w:val="20"/>
      <w:szCs w:val="24"/>
      <w:lang w:val="en-GB" w:eastAsia="en-GB"/>
    </w:rPr>
  </w:style>
  <w:style w:type="paragraph" w:customStyle="1" w:styleId="zFSFooter">
    <w:name w:val="zFSFooter"/>
    <w:basedOn w:val="a5"/>
    <w:rsid w:val="00550B6E"/>
    <w:pPr>
      <w:tabs>
        <w:tab w:val="left" w:pos="6521"/>
      </w:tabs>
      <w:spacing w:after="40" w:line="240" w:lineRule="auto"/>
      <w:ind w:left="-108"/>
    </w:pPr>
    <w:rPr>
      <w:rFonts w:ascii="Arial" w:eastAsia="Times New Roman" w:hAnsi="Arial"/>
      <w:sz w:val="16"/>
      <w:szCs w:val="24"/>
      <w:lang w:val="en-GB" w:eastAsia="en-GB"/>
    </w:rPr>
  </w:style>
  <w:style w:type="paragraph" w:customStyle="1" w:styleId="zFSNarrative">
    <w:name w:val="zFSNarrative"/>
    <w:basedOn w:val="a5"/>
    <w:rsid w:val="00550B6E"/>
    <w:pPr>
      <w:spacing w:before="120" w:after="120" w:line="290" w:lineRule="auto"/>
      <w:jc w:val="center"/>
    </w:pPr>
    <w:rPr>
      <w:rFonts w:ascii="Arial" w:eastAsia="SimSun" w:hAnsi="Arial"/>
      <w:kern w:val="20"/>
      <w:sz w:val="20"/>
      <w:szCs w:val="20"/>
      <w:lang w:val="en-GB" w:eastAsia="en-GB"/>
    </w:rPr>
  </w:style>
  <w:style w:type="paragraph" w:customStyle="1" w:styleId="zFSTitle">
    <w:name w:val="zFSTitle"/>
    <w:basedOn w:val="a5"/>
    <w:next w:val="zFSNarrative"/>
    <w:rsid w:val="00550B6E"/>
    <w:pPr>
      <w:keepNext/>
      <w:spacing w:before="240" w:after="120" w:line="290" w:lineRule="auto"/>
      <w:jc w:val="center"/>
    </w:pPr>
    <w:rPr>
      <w:rFonts w:ascii="Arial" w:eastAsia="SimSun" w:hAnsi="Arial"/>
      <w:sz w:val="28"/>
      <w:szCs w:val="28"/>
      <w:lang w:val="en-GB" w:eastAsia="en-GB"/>
    </w:rPr>
  </w:style>
  <w:style w:type="character" w:styleId="afff0">
    <w:name w:val="endnote reference"/>
    <w:rsid w:val="00550B6E"/>
    <w:rPr>
      <w:rFonts w:ascii="Arial" w:hAnsi="Arial"/>
      <w:vertAlign w:val="superscript"/>
    </w:rPr>
  </w:style>
  <w:style w:type="paragraph" w:styleId="afff1">
    <w:name w:val="endnote text"/>
    <w:basedOn w:val="a5"/>
    <w:link w:val="afff2"/>
    <w:rsid w:val="00550B6E"/>
    <w:pPr>
      <w:tabs>
        <w:tab w:val="left" w:pos="227"/>
      </w:tabs>
      <w:spacing w:after="60" w:line="200" w:lineRule="atLeast"/>
      <w:ind w:left="227" w:hanging="227"/>
      <w:jc w:val="both"/>
    </w:pPr>
    <w:rPr>
      <w:rFonts w:ascii="Arial" w:eastAsia="Times New Roman" w:hAnsi="Arial"/>
      <w:kern w:val="20"/>
      <w:sz w:val="16"/>
      <w:szCs w:val="20"/>
      <w:lang w:val="en-GB" w:eastAsia="en-GB"/>
    </w:rPr>
  </w:style>
  <w:style w:type="character" w:customStyle="1" w:styleId="afff2">
    <w:name w:val="Текст концевой сноски Знак"/>
    <w:basedOn w:val="a7"/>
    <w:link w:val="afff1"/>
    <w:rsid w:val="00550B6E"/>
    <w:rPr>
      <w:rFonts w:ascii="Arial" w:eastAsia="Times New Roman" w:hAnsi="Arial"/>
      <w:kern w:val="20"/>
      <w:sz w:val="16"/>
      <w:lang w:val="en-GB" w:eastAsia="en-GB"/>
    </w:rPr>
  </w:style>
  <w:style w:type="paragraph" w:customStyle="1" w:styleId="Head">
    <w:name w:val="Head"/>
    <w:basedOn w:val="a5"/>
    <w:next w:val="Body"/>
    <w:rsid w:val="00550B6E"/>
    <w:pPr>
      <w:keepNext/>
      <w:spacing w:before="280" w:after="140" w:line="290" w:lineRule="auto"/>
      <w:jc w:val="both"/>
      <w:outlineLvl w:val="0"/>
    </w:pPr>
    <w:rPr>
      <w:rFonts w:ascii="Arial" w:eastAsia="Times New Roman" w:hAnsi="Arial"/>
      <w:b/>
      <w:kern w:val="23"/>
      <w:sz w:val="23"/>
      <w:szCs w:val="24"/>
      <w:lang w:val="en-GB" w:eastAsia="en-GB"/>
    </w:rPr>
  </w:style>
  <w:style w:type="paragraph" w:styleId="afff3">
    <w:name w:val="table of authorities"/>
    <w:basedOn w:val="a5"/>
    <w:next w:val="a5"/>
    <w:rsid w:val="00550B6E"/>
    <w:pPr>
      <w:spacing w:after="0" w:line="240" w:lineRule="auto"/>
      <w:ind w:left="200" w:hanging="200"/>
    </w:pPr>
    <w:rPr>
      <w:rFonts w:ascii="Arial" w:eastAsia="Times New Roman" w:hAnsi="Arial"/>
      <w:sz w:val="20"/>
      <w:szCs w:val="24"/>
      <w:lang w:val="en-GB" w:eastAsia="en-GB"/>
    </w:rPr>
  </w:style>
  <w:style w:type="paragraph" w:customStyle="1" w:styleId="CellBody">
    <w:name w:val="CellBody"/>
    <w:basedOn w:val="a5"/>
    <w:rsid w:val="00550B6E"/>
    <w:pPr>
      <w:spacing w:before="60" w:after="60" w:line="290" w:lineRule="auto"/>
    </w:pPr>
    <w:rPr>
      <w:rFonts w:ascii="Arial" w:eastAsia="Times New Roman" w:hAnsi="Arial"/>
      <w:kern w:val="20"/>
      <w:sz w:val="20"/>
      <w:szCs w:val="20"/>
      <w:lang w:val="en-GB" w:eastAsia="en-GB"/>
    </w:rPr>
  </w:style>
  <w:style w:type="paragraph" w:customStyle="1" w:styleId="zSFRef">
    <w:name w:val="zSFRef"/>
    <w:basedOn w:val="a5"/>
    <w:rsid w:val="00550B6E"/>
    <w:pPr>
      <w:spacing w:after="0" w:line="240" w:lineRule="auto"/>
    </w:pPr>
    <w:rPr>
      <w:rFonts w:ascii="Arial" w:eastAsia="SimSun" w:hAnsi="Arial"/>
      <w:kern w:val="16"/>
      <w:sz w:val="16"/>
      <w:szCs w:val="16"/>
      <w:lang w:val="en-GB" w:eastAsia="en-GB"/>
    </w:rPr>
  </w:style>
  <w:style w:type="paragraph" w:customStyle="1" w:styleId="UCAlpha1">
    <w:name w:val="UCAlpha 1"/>
    <w:basedOn w:val="a5"/>
    <w:rsid w:val="00550B6E"/>
    <w:pPr>
      <w:numPr>
        <w:numId w:val="63"/>
      </w:numPr>
      <w:spacing w:after="140" w:line="290" w:lineRule="auto"/>
      <w:jc w:val="both"/>
      <w:outlineLvl w:val="0"/>
    </w:pPr>
    <w:rPr>
      <w:rFonts w:ascii="Arial" w:eastAsia="Times New Roman" w:hAnsi="Arial"/>
      <w:kern w:val="20"/>
      <w:sz w:val="20"/>
      <w:szCs w:val="24"/>
      <w:lang w:val="en-GB" w:eastAsia="en-GB"/>
    </w:rPr>
  </w:style>
  <w:style w:type="paragraph" w:customStyle="1" w:styleId="UCAlpha2">
    <w:name w:val="UCAlpha 2"/>
    <w:basedOn w:val="a5"/>
    <w:rsid w:val="00550B6E"/>
    <w:pPr>
      <w:numPr>
        <w:numId w:val="64"/>
      </w:numPr>
      <w:spacing w:after="140" w:line="290" w:lineRule="auto"/>
      <w:jc w:val="both"/>
      <w:outlineLvl w:val="1"/>
    </w:pPr>
    <w:rPr>
      <w:rFonts w:ascii="Arial" w:eastAsia="Times New Roman" w:hAnsi="Arial"/>
      <w:kern w:val="20"/>
      <w:sz w:val="20"/>
      <w:szCs w:val="24"/>
      <w:lang w:val="en-GB" w:eastAsia="en-GB"/>
    </w:rPr>
  </w:style>
  <w:style w:type="paragraph" w:customStyle="1" w:styleId="UCAlpha3">
    <w:name w:val="UCAlpha 3"/>
    <w:basedOn w:val="a5"/>
    <w:rsid w:val="00550B6E"/>
    <w:pPr>
      <w:numPr>
        <w:numId w:val="65"/>
      </w:numPr>
      <w:spacing w:after="140" w:line="290" w:lineRule="auto"/>
      <w:jc w:val="both"/>
      <w:outlineLvl w:val="2"/>
    </w:pPr>
    <w:rPr>
      <w:rFonts w:ascii="Arial" w:eastAsia="Times New Roman" w:hAnsi="Arial"/>
      <w:kern w:val="20"/>
      <w:sz w:val="20"/>
      <w:szCs w:val="24"/>
      <w:lang w:val="en-GB" w:eastAsia="en-GB"/>
    </w:rPr>
  </w:style>
  <w:style w:type="paragraph" w:customStyle="1" w:styleId="UCAlpha4">
    <w:name w:val="UCAlpha 4"/>
    <w:basedOn w:val="a5"/>
    <w:rsid w:val="00550B6E"/>
    <w:pPr>
      <w:numPr>
        <w:numId w:val="66"/>
      </w:numPr>
      <w:spacing w:after="140" w:line="290" w:lineRule="auto"/>
      <w:jc w:val="both"/>
      <w:outlineLvl w:val="3"/>
    </w:pPr>
    <w:rPr>
      <w:rFonts w:ascii="Arial" w:eastAsia="Times New Roman" w:hAnsi="Arial"/>
      <w:kern w:val="20"/>
      <w:sz w:val="20"/>
      <w:szCs w:val="24"/>
      <w:lang w:val="en-GB" w:eastAsia="en-GB"/>
    </w:rPr>
  </w:style>
  <w:style w:type="paragraph" w:customStyle="1" w:styleId="UCAlpha5">
    <w:name w:val="UCAlpha 5"/>
    <w:basedOn w:val="a5"/>
    <w:rsid w:val="00550B6E"/>
    <w:pPr>
      <w:numPr>
        <w:numId w:val="67"/>
      </w:numPr>
      <w:spacing w:after="140" w:line="290" w:lineRule="auto"/>
      <w:jc w:val="both"/>
      <w:outlineLvl w:val="4"/>
    </w:pPr>
    <w:rPr>
      <w:rFonts w:ascii="Arial" w:eastAsia="Times New Roman" w:hAnsi="Arial"/>
      <w:kern w:val="20"/>
      <w:sz w:val="20"/>
      <w:szCs w:val="24"/>
      <w:lang w:val="en-GB" w:eastAsia="en-GB"/>
    </w:rPr>
  </w:style>
  <w:style w:type="paragraph" w:customStyle="1" w:styleId="UCAlpha6">
    <w:name w:val="UCAlpha 6"/>
    <w:basedOn w:val="a5"/>
    <w:rsid w:val="00550B6E"/>
    <w:pPr>
      <w:numPr>
        <w:numId w:val="68"/>
      </w:numPr>
      <w:spacing w:after="140" w:line="290" w:lineRule="auto"/>
      <w:jc w:val="both"/>
      <w:outlineLvl w:val="5"/>
    </w:pPr>
    <w:rPr>
      <w:rFonts w:ascii="Arial" w:eastAsia="Times New Roman" w:hAnsi="Arial"/>
      <w:kern w:val="20"/>
      <w:sz w:val="20"/>
      <w:szCs w:val="24"/>
      <w:lang w:val="en-GB" w:eastAsia="en-GB"/>
    </w:rPr>
  </w:style>
  <w:style w:type="paragraph" w:customStyle="1" w:styleId="UCRoman1">
    <w:name w:val="UCRoman 1"/>
    <w:basedOn w:val="a5"/>
    <w:rsid w:val="00550B6E"/>
    <w:pPr>
      <w:numPr>
        <w:numId w:val="69"/>
      </w:numPr>
      <w:spacing w:after="140" w:line="290" w:lineRule="auto"/>
      <w:jc w:val="both"/>
      <w:outlineLvl w:val="0"/>
    </w:pPr>
    <w:rPr>
      <w:rFonts w:ascii="Arial" w:eastAsia="Times New Roman" w:hAnsi="Arial"/>
      <w:kern w:val="20"/>
      <w:sz w:val="20"/>
      <w:szCs w:val="24"/>
      <w:lang w:val="en-GB" w:eastAsia="en-GB"/>
    </w:rPr>
  </w:style>
  <w:style w:type="paragraph" w:customStyle="1" w:styleId="UCRoman2">
    <w:name w:val="UCRoman 2"/>
    <w:basedOn w:val="a5"/>
    <w:rsid w:val="00550B6E"/>
    <w:pPr>
      <w:numPr>
        <w:numId w:val="70"/>
      </w:numPr>
      <w:spacing w:after="140" w:line="290" w:lineRule="auto"/>
      <w:jc w:val="both"/>
      <w:outlineLvl w:val="1"/>
    </w:pPr>
    <w:rPr>
      <w:rFonts w:ascii="Arial" w:eastAsia="Times New Roman" w:hAnsi="Arial"/>
      <w:kern w:val="20"/>
      <w:sz w:val="20"/>
      <w:szCs w:val="24"/>
      <w:lang w:val="en-GB" w:eastAsia="en-GB"/>
    </w:rPr>
  </w:style>
  <w:style w:type="paragraph" w:customStyle="1" w:styleId="doublealpha">
    <w:name w:val="double alpha"/>
    <w:basedOn w:val="a5"/>
    <w:rsid w:val="00550B6E"/>
    <w:pPr>
      <w:numPr>
        <w:numId w:val="47"/>
      </w:numPr>
      <w:spacing w:after="140" w:line="290" w:lineRule="auto"/>
      <w:jc w:val="both"/>
    </w:pPr>
    <w:rPr>
      <w:rFonts w:ascii="Arial" w:eastAsia="Times New Roman" w:hAnsi="Arial"/>
      <w:kern w:val="20"/>
      <w:sz w:val="20"/>
      <w:szCs w:val="24"/>
      <w:lang w:val="en-GB" w:eastAsia="en-GB"/>
    </w:rPr>
  </w:style>
  <w:style w:type="paragraph" w:customStyle="1" w:styleId="ListNumbers">
    <w:name w:val="List Numbers"/>
    <w:basedOn w:val="a5"/>
    <w:rsid w:val="00550B6E"/>
    <w:pPr>
      <w:numPr>
        <w:numId w:val="49"/>
      </w:numPr>
      <w:spacing w:after="140" w:line="290" w:lineRule="auto"/>
      <w:jc w:val="both"/>
      <w:outlineLvl w:val="0"/>
    </w:pPr>
    <w:rPr>
      <w:rFonts w:ascii="Arial" w:eastAsia="Times New Roman" w:hAnsi="Arial"/>
      <w:kern w:val="20"/>
      <w:sz w:val="20"/>
      <w:szCs w:val="24"/>
      <w:lang w:val="en-GB" w:eastAsia="en-GB"/>
    </w:rPr>
  </w:style>
  <w:style w:type="paragraph" w:customStyle="1" w:styleId="dashbullet1">
    <w:name w:val="dash bullet 1"/>
    <w:basedOn w:val="a5"/>
    <w:rsid w:val="00550B6E"/>
    <w:pPr>
      <w:numPr>
        <w:numId w:val="41"/>
      </w:numPr>
      <w:spacing w:after="140" w:line="290" w:lineRule="auto"/>
      <w:jc w:val="both"/>
      <w:outlineLvl w:val="0"/>
    </w:pPr>
    <w:rPr>
      <w:rFonts w:ascii="Arial" w:eastAsia="Times New Roman" w:hAnsi="Arial"/>
      <w:kern w:val="20"/>
      <w:sz w:val="20"/>
      <w:szCs w:val="24"/>
      <w:lang w:val="en-GB" w:eastAsia="en-GB"/>
    </w:rPr>
  </w:style>
  <w:style w:type="paragraph" w:customStyle="1" w:styleId="dashbullet2">
    <w:name w:val="dash bullet 2"/>
    <w:basedOn w:val="a5"/>
    <w:rsid w:val="00550B6E"/>
    <w:pPr>
      <w:numPr>
        <w:numId w:val="42"/>
      </w:numPr>
      <w:spacing w:after="140" w:line="290" w:lineRule="auto"/>
      <w:jc w:val="both"/>
      <w:outlineLvl w:val="1"/>
    </w:pPr>
    <w:rPr>
      <w:rFonts w:ascii="Arial" w:eastAsia="Times New Roman" w:hAnsi="Arial"/>
      <w:kern w:val="20"/>
      <w:sz w:val="20"/>
      <w:szCs w:val="24"/>
      <w:lang w:val="en-GB" w:eastAsia="en-GB"/>
    </w:rPr>
  </w:style>
  <w:style w:type="paragraph" w:customStyle="1" w:styleId="dashbullet3">
    <w:name w:val="dash bullet 3"/>
    <w:basedOn w:val="a5"/>
    <w:rsid w:val="00550B6E"/>
    <w:pPr>
      <w:numPr>
        <w:numId w:val="43"/>
      </w:numPr>
      <w:spacing w:after="140" w:line="290" w:lineRule="auto"/>
      <w:jc w:val="both"/>
      <w:outlineLvl w:val="2"/>
    </w:pPr>
    <w:rPr>
      <w:rFonts w:ascii="Arial" w:eastAsia="Times New Roman" w:hAnsi="Arial"/>
      <w:kern w:val="20"/>
      <w:sz w:val="20"/>
      <w:szCs w:val="24"/>
      <w:lang w:val="en-GB" w:eastAsia="en-GB"/>
    </w:rPr>
  </w:style>
  <w:style w:type="paragraph" w:customStyle="1" w:styleId="dashbullet4">
    <w:name w:val="dash bullet 4"/>
    <w:basedOn w:val="a5"/>
    <w:rsid w:val="00550B6E"/>
    <w:pPr>
      <w:numPr>
        <w:numId w:val="44"/>
      </w:numPr>
      <w:spacing w:after="140" w:line="290" w:lineRule="auto"/>
      <w:jc w:val="both"/>
      <w:outlineLvl w:val="3"/>
    </w:pPr>
    <w:rPr>
      <w:rFonts w:ascii="Arial" w:eastAsia="Times New Roman" w:hAnsi="Arial"/>
      <w:kern w:val="20"/>
      <w:sz w:val="20"/>
      <w:szCs w:val="24"/>
      <w:lang w:val="en-GB" w:eastAsia="en-GB"/>
    </w:rPr>
  </w:style>
  <w:style w:type="paragraph" w:customStyle="1" w:styleId="dashbullet5">
    <w:name w:val="dash bullet 5"/>
    <w:basedOn w:val="a5"/>
    <w:rsid w:val="00550B6E"/>
    <w:pPr>
      <w:numPr>
        <w:numId w:val="45"/>
      </w:numPr>
      <w:spacing w:after="140" w:line="290" w:lineRule="auto"/>
      <w:jc w:val="both"/>
      <w:outlineLvl w:val="4"/>
    </w:pPr>
    <w:rPr>
      <w:rFonts w:ascii="Arial" w:eastAsia="Times New Roman" w:hAnsi="Arial"/>
      <w:kern w:val="20"/>
      <w:sz w:val="20"/>
      <w:szCs w:val="24"/>
      <w:lang w:val="en-GB" w:eastAsia="en-GB"/>
    </w:rPr>
  </w:style>
  <w:style w:type="paragraph" w:customStyle="1" w:styleId="dashbullet6">
    <w:name w:val="dash bullet 6"/>
    <w:basedOn w:val="a5"/>
    <w:rsid w:val="00550B6E"/>
    <w:pPr>
      <w:numPr>
        <w:numId w:val="46"/>
      </w:numPr>
      <w:spacing w:after="140" w:line="290" w:lineRule="auto"/>
      <w:jc w:val="both"/>
      <w:outlineLvl w:val="5"/>
    </w:pPr>
    <w:rPr>
      <w:rFonts w:ascii="Arial" w:eastAsia="Times New Roman" w:hAnsi="Arial"/>
      <w:kern w:val="20"/>
      <w:sz w:val="20"/>
      <w:szCs w:val="24"/>
      <w:lang w:val="en-GB" w:eastAsia="en-GB"/>
    </w:rPr>
  </w:style>
  <w:style w:type="paragraph" w:customStyle="1" w:styleId="zFSAddress">
    <w:name w:val="zFSAddress"/>
    <w:basedOn w:val="a5"/>
    <w:rsid w:val="00550B6E"/>
    <w:pPr>
      <w:spacing w:after="0" w:line="290" w:lineRule="auto"/>
    </w:pPr>
    <w:rPr>
      <w:rFonts w:ascii="Arial" w:eastAsia="Times New Roman" w:hAnsi="Arial"/>
      <w:kern w:val="16"/>
      <w:sz w:val="16"/>
      <w:szCs w:val="24"/>
      <w:lang w:val="en-GB" w:eastAsia="en-GB"/>
    </w:rPr>
  </w:style>
  <w:style w:type="paragraph" w:customStyle="1" w:styleId="zFSDescription">
    <w:name w:val="zFSDescription"/>
    <w:basedOn w:val="zFSDate"/>
    <w:rsid w:val="00550B6E"/>
    <w:rPr>
      <w:rFonts w:eastAsia="SimSun"/>
      <w:i/>
      <w:caps/>
      <w:szCs w:val="20"/>
    </w:rPr>
  </w:style>
  <w:style w:type="paragraph" w:customStyle="1" w:styleId="zFSDraft">
    <w:name w:val="zFSDraft"/>
    <w:basedOn w:val="a5"/>
    <w:rsid w:val="00550B6E"/>
    <w:pPr>
      <w:spacing w:after="0" w:line="290" w:lineRule="auto"/>
    </w:pPr>
    <w:rPr>
      <w:rFonts w:ascii="Arial" w:eastAsia="Times New Roman" w:hAnsi="Arial"/>
      <w:kern w:val="20"/>
      <w:sz w:val="20"/>
      <w:szCs w:val="24"/>
      <w:lang w:val="en-GB" w:eastAsia="en-GB"/>
    </w:rPr>
  </w:style>
  <w:style w:type="paragraph" w:customStyle="1" w:styleId="zFSFax">
    <w:name w:val="zFSFax"/>
    <w:basedOn w:val="a5"/>
    <w:rsid w:val="00550B6E"/>
    <w:pPr>
      <w:spacing w:after="0" w:line="240" w:lineRule="auto"/>
    </w:pPr>
    <w:rPr>
      <w:rFonts w:ascii="Arial" w:eastAsia="Times New Roman" w:hAnsi="Arial"/>
      <w:kern w:val="16"/>
      <w:sz w:val="16"/>
      <w:szCs w:val="24"/>
      <w:lang w:val="en-GB" w:eastAsia="en-GB"/>
    </w:rPr>
  </w:style>
  <w:style w:type="paragraph" w:customStyle="1" w:styleId="zFSNameofDoc">
    <w:name w:val="zFSNameofDoc"/>
    <w:basedOn w:val="a5"/>
    <w:rsid w:val="00550B6E"/>
    <w:pPr>
      <w:spacing w:before="300" w:after="400" w:line="290" w:lineRule="auto"/>
      <w:jc w:val="center"/>
    </w:pPr>
    <w:rPr>
      <w:rFonts w:ascii="Arial" w:eastAsia="SimSun" w:hAnsi="Arial"/>
      <w:caps/>
      <w:sz w:val="20"/>
      <w:szCs w:val="20"/>
      <w:lang w:val="en-GB" w:eastAsia="en-GB"/>
    </w:rPr>
  </w:style>
  <w:style w:type="paragraph" w:customStyle="1" w:styleId="zFSTel">
    <w:name w:val="zFSTel"/>
    <w:basedOn w:val="a5"/>
    <w:rsid w:val="00550B6E"/>
    <w:pPr>
      <w:spacing w:before="120" w:after="0" w:line="240" w:lineRule="auto"/>
    </w:pPr>
    <w:rPr>
      <w:rFonts w:ascii="Arial" w:eastAsia="Times New Roman" w:hAnsi="Arial"/>
      <w:kern w:val="16"/>
      <w:sz w:val="16"/>
      <w:szCs w:val="24"/>
      <w:lang w:val="en-GB" w:eastAsia="en-GB"/>
    </w:rPr>
  </w:style>
  <w:style w:type="paragraph" w:customStyle="1" w:styleId="zFSAmount">
    <w:name w:val="zFSAmount"/>
    <w:basedOn w:val="a5"/>
    <w:rsid w:val="00550B6E"/>
    <w:pPr>
      <w:spacing w:before="800" w:after="0" w:line="290" w:lineRule="auto"/>
      <w:jc w:val="center"/>
    </w:pPr>
    <w:rPr>
      <w:rFonts w:ascii="Arial" w:eastAsia="Times New Roman" w:hAnsi="Arial"/>
      <w:i/>
      <w:sz w:val="20"/>
      <w:szCs w:val="24"/>
      <w:lang w:val="en-GB" w:eastAsia="en-GB"/>
    </w:rPr>
  </w:style>
  <w:style w:type="character" w:customStyle="1" w:styleId="zTokyoLogoCaption">
    <w:name w:val="zTokyoLogoCaption"/>
    <w:rsid w:val="00550B6E"/>
    <w:rPr>
      <w:rFonts w:ascii="MS Mincho" w:eastAsia="MS Mincho"/>
      <w:noProof/>
      <w:sz w:val="13"/>
    </w:rPr>
  </w:style>
  <w:style w:type="paragraph" w:customStyle="1" w:styleId="zFSAddress2">
    <w:name w:val="zFSAddress2"/>
    <w:basedOn w:val="a5"/>
    <w:rsid w:val="00550B6E"/>
    <w:pPr>
      <w:spacing w:after="0" w:line="290" w:lineRule="auto"/>
      <w:outlineLvl w:val="1"/>
    </w:pPr>
    <w:rPr>
      <w:rFonts w:ascii="Arial" w:eastAsia="Times New Roman" w:hAnsi="Arial"/>
      <w:kern w:val="16"/>
      <w:sz w:val="16"/>
      <w:szCs w:val="24"/>
      <w:lang w:val="en-GB" w:eastAsia="en-GB"/>
    </w:rPr>
  </w:style>
  <w:style w:type="character" w:customStyle="1" w:styleId="zTokyoLogoCaption2">
    <w:name w:val="zTokyoLogoCaption2"/>
    <w:rsid w:val="00550B6E"/>
    <w:rPr>
      <w:rFonts w:ascii="MS Mincho" w:eastAsia="MS Mincho"/>
      <w:noProof/>
      <w:sz w:val="16"/>
    </w:rPr>
  </w:style>
  <w:style w:type="paragraph" w:styleId="22">
    <w:name w:val="toc 2"/>
    <w:basedOn w:val="a5"/>
    <w:next w:val="Body"/>
    <w:rsid w:val="00550B6E"/>
    <w:pPr>
      <w:spacing w:before="280" w:after="140" w:line="290" w:lineRule="auto"/>
    </w:pPr>
    <w:rPr>
      <w:rFonts w:ascii="Arial" w:eastAsia="Times New Roman" w:hAnsi="Arial"/>
      <w:kern w:val="20"/>
      <w:sz w:val="20"/>
      <w:szCs w:val="24"/>
      <w:lang w:val="en-GB" w:eastAsia="en-GB"/>
    </w:rPr>
  </w:style>
  <w:style w:type="paragraph" w:styleId="33">
    <w:name w:val="toc 3"/>
    <w:basedOn w:val="a5"/>
    <w:next w:val="Body"/>
    <w:rsid w:val="00550B6E"/>
    <w:pPr>
      <w:spacing w:before="280" w:after="140" w:line="290" w:lineRule="auto"/>
      <w:ind w:left="680"/>
    </w:pPr>
    <w:rPr>
      <w:rFonts w:ascii="Arial" w:eastAsia="Times New Roman" w:hAnsi="Arial"/>
      <w:kern w:val="20"/>
      <w:sz w:val="20"/>
      <w:szCs w:val="24"/>
      <w:lang w:val="en-GB" w:eastAsia="en-GB"/>
    </w:rPr>
  </w:style>
  <w:style w:type="paragraph" w:styleId="42">
    <w:name w:val="toc 4"/>
    <w:basedOn w:val="a5"/>
    <w:next w:val="Body"/>
    <w:rsid w:val="00550B6E"/>
    <w:pPr>
      <w:spacing w:before="280" w:after="140" w:line="290" w:lineRule="auto"/>
      <w:ind w:left="680"/>
    </w:pPr>
    <w:rPr>
      <w:rFonts w:ascii="Arial" w:eastAsia="Times New Roman" w:hAnsi="Arial"/>
      <w:kern w:val="20"/>
      <w:sz w:val="20"/>
      <w:szCs w:val="24"/>
      <w:lang w:val="en-GB" w:eastAsia="en-GB"/>
    </w:rPr>
  </w:style>
  <w:style w:type="paragraph" w:styleId="52">
    <w:name w:val="toc 5"/>
    <w:basedOn w:val="a5"/>
    <w:next w:val="Body"/>
    <w:rsid w:val="00550B6E"/>
    <w:pPr>
      <w:spacing w:after="0" w:line="240" w:lineRule="auto"/>
    </w:pPr>
    <w:rPr>
      <w:rFonts w:ascii="Arial" w:eastAsia="Times New Roman" w:hAnsi="Arial"/>
      <w:sz w:val="20"/>
      <w:szCs w:val="24"/>
      <w:lang w:val="en-GB" w:eastAsia="en-GB"/>
    </w:rPr>
  </w:style>
  <w:style w:type="paragraph" w:styleId="62">
    <w:name w:val="toc 6"/>
    <w:basedOn w:val="a5"/>
    <w:next w:val="Body"/>
    <w:rsid w:val="00550B6E"/>
    <w:pPr>
      <w:spacing w:after="0" w:line="240" w:lineRule="auto"/>
    </w:pPr>
    <w:rPr>
      <w:rFonts w:ascii="Arial" w:eastAsia="Times New Roman" w:hAnsi="Arial"/>
      <w:sz w:val="20"/>
      <w:szCs w:val="24"/>
      <w:lang w:val="en-GB" w:eastAsia="en-GB"/>
    </w:rPr>
  </w:style>
  <w:style w:type="paragraph" w:styleId="71">
    <w:name w:val="toc 7"/>
    <w:basedOn w:val="a5"/>
    <w:next w:val="Body"/>
    <w:rsid w:val="00550B6E"/>
    <w:pPr>
      <w:spacing w:after="0" w:line="240" w:lineRule="auto"/>
    </w:pPr>
    <w:rPr>
      <w:rFonts w:ascii="Arial" w:eastAsia="Times New Roman" w:hAnsi="Arial"/>
      <w:sz w:val="20"/>
      <w:szCs w:val="24"/>
      <w:lang w:val="en-GB" w:eastAsia="en-GB"/>
    </w:rPr>
  </w:style>
  <w:style w:type="paragraph" w:styleId="82">
    <w:name w:val="toc 8"/>
    <w:basedOn w:val="a5"/>
    <w:next w:val="Body"/>
    <w:rsid w:val="00550B6E"/>
    <w:pPr>
      <w:spacing w:after="0" w:line="240" w:lineRule="auto"/>
    </w:pPr>
    <w:rPr>
      <w:rFonts w:ascii="Arial" w:eastAsia="Times New Roman" w:hAnsi="Arial"/>
      <w:sz w:val="20"/>
      <w:szCs w:val="24"/>
      <w:lang w:val="en-GB" w:eastAsia="en-GB"/>
    </w:rPr>
  </w:style>
  <w:style w:type="paragraph" w:styleId="91">
    <w:name w:val="toc 9"/>
    <w:basedOn w:val="a5"/>
    <w:next w:val="Body"/>
    <w:rsid w:val="00550B6E"/>
    <w:pPr>
      <w:spacing w:after="0" w:line="240" w:lineRule="auto"/>
    </w:pPr>
    <w:rPr>
      <w:rFonts w:ascii="Arial" w:eastAsia="Times New Roman" w:hAnsi="Arial"/>
      <w:sz w:val="20"/>
      <w:szCs w:val="24"/>
      <w:lang w:val="en-GB" w:eastAsia="en-GB"/>
    </w:rPr>
  </w:style>
  <w:style w:type="paragraph" w:customStyle="1" w:styleId="ScheduleHeading">
    <w:name w:val="Schedule Heading"/>
    <w:basedOn w:val="Body"/>
    <w:next w:val="Body"/>
    <w:rsid w:val="00550B6E"/>
    <w:pPr>
      <w:keepNext/>
      <w:pageBreakBefore/>
      <w:numPr>
        <w:numId w:val="71"/>
      </w:numPr>
      <w:spacing w:after="240"/>
      <w:jc w:val="center"/>
      <w:outlineLvl w:val="3"/>
    </w:pPr>
    <w:rPr>
      <w:b/>
      <w:kern w:val="23"/>
      <w:sz w:val="23"/>
      <w:szCs w:val="23"/>
      <w:lang w:eastAsia="en-US"/>
    </w:rPr>
  </w:style>
  <w:style w:type="numbering" w:customStyle="1" w:styleId="engage">
    <w:name w:val="engage"/>
    <w:uiPriority w:val="99"/>
    <w:rsid w:val="00550B6E"/>
    <w:pPr>
      <w:numPr>
        <w:numId w:val="73"/>
      </w:numPr>
    </w:pPr>
  </w:style>
  <w:style w:type="paragraph" w:customStyle="1" w:styleId="engageBody">
    <w:name w:val="engage_Body"/>
    <w:basedOn w:val="a5"/>
    <w:qFormat/>
    <w:rsid w:val="00550B6E"/>
    <w:pPr>
      <w:spacing w:after="140" w:line="290" w:lineRule="auto"/>
      <w:jc w:val="both"/>
    </w:pPr>
    <w:rPr>
      <w:rFonts w:ascii="Arial" w:eastAsia="Times New Roman" w:hAnsi="Arial"/>
      <w:sz w:val="13"/>
      <w:szCs w:val="13"/>
      <w:lang w:val="en-GB"/>
    </w:rPr>
  </w:style>
  <w:style w:type="paragraph" w:customStyle="1" w:styleId="engageL1">
    <w:name w:val="engage_L1"/>
    <w:basedOn w:val="a5"/>
    <w:rsid w:val="00550B6E"/>
    <w:pPr>
      <w:keepNext/>
      <w:numPr>
        <w:numId w:val="74"/>
      </w:numPr>
      <w:spacing w:after="140" w:line="290" w:lineRule="auto"/>
    </w:pPr>
    <w:rPr>
      <w:rFonts w:ascii="Arial" w:eastAsia="Times New Roman" w:hAnsi="Arial"/>
      <w:b/>
      <w:bCs/>
      <w:sz w:val="13"/>
      <w:szCs w:val="13"/>
      <w:lang w:val="en-GB"/>
    </w:rPr>
  </w:style>
  <w:style w:type="paragraph" w:customStyle="1" w:styleId="engageL2">
    <w:name w:val="engage_L2"/>
    <w:basedOn w:val="a5"/>
    <w:qFormat/>
    <w:rsid w:val="00550B6E"/>
    <w:pPr>
      <w:numPr>
        <w:ilvl w:val="1"/>
        <w:numId w:val="74"/>
      </w:numPr>
      <w:spacing w:after="140" w:line="290" w:lineRule="auto"/>
      <w:jc w:val="both"/>
    </w:pPr>
    <w:rPr>
      <w:rFonts w:ascii="Arial" w:eastAsia="Times New Roman" w:hAnsi="Arial"/>
      <w:sz w:val="13"/>
      <w:szCs w:val="24"/>
      <w:lang w:val="en-GB"/>
    </w:rPr>
  </w:style>
  <w:style w:type="paragraph" w:customStyle="1" w:styleId="engageTitle">
    <w:name w:val="engage_Title"/>
    <w:basedOn w:val="a5"/>
    <w:next w:val="engageBody"/>
    <w:rsid w:val="00550B6E"/>
    <w:pPr>
      <w:spacing w:after="240" w:line="240" w:lineRule="auto"/>
      <w:jc w:val="center"/>
    </w:pPr>
    <w:rPr>
      <w:rFonts w:ascii="Arial" w:eastAsia="Times New Roman" w:hAnsi="Arial"/>
      <w:b/>
      <w:sz w:val="20"/>
      <w:szCs w:val="20"/>
      <w:lang w:val="en-GB"/>
    </w:rPr>
  </w:style>
  <w:style w:type="character" w:customStyle="1" w:styleId="Level2Char">
    <w:name w:val="Level 2 Char"/>
    <w:link w:val="Level2"/>
    <w:locked/>
    <w:rsid w:val="00550B6E"/>
    <w:rPr>
      <w:rFonts w:ascii="Arial" w:eastAsia="Times New Roman" w:hAnsi="Arial"/>
      <w:kern w:val="20"/>
      <w:szCs w:val="28"/>
      <w:lang w:val="en-GB" w:eastAsia="en-GB"/>
    </w:rPr>
  </w:style>
  <w:style w:type="character" w:customStyle="1" w:styleId="WW-115pt1">
    <w:name w:val="WW-Основной текст + 11;5 pt1"/>
    <w:rsid w:val="00F87ADA"/>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style>
  <w:style w:type="paragraph" w:customStyle="1" w:styleId="23">
    <w:name w:val="Основной текст2"/>
    <w:basedOn w:val="a5"/>
    <w:rsid w:val="00821EDD"/>
    <w:pPr>
      <w:shd w:val="clear" w:color="auto" w:fill="FFFFFF"/>
      <w:suppressAutoHyphens/>
      <w:spacing w:before="1020" w:after="0" w:line="384" w:lineRule="exact"/>
      <w:ind w:hanging="360"/>
    </w:pPr>
    <w:rPr>
      <w:rFonts w:ascii="Times New Roman" w:eastAsia="Times New Roman" w:hAnsi="Times New Roman"/>
      <w:sz w:val="27"/>
      <w:szCs w:val="27"/>
      <w:lang w:eastAsia="ar-SA"/>
    </w:rPr>
  </w:style>
  <w:style w:type="character" w:customStyle="1" w:styleId="24">
    <w:name w:val="Основной текст (2)_"/>
    <w:basedOn w:val="a7"/>
    <w:link w:val="25"/>
    <w:uiPriority w:val="99"/>
    <w:rsid w:val="007C0A38"/>
    <w:rPr>
      <w:rFonts w:ascii="Arial" w:hAnsi="Arial" w:cs="Arial"/>
      <w:sz w:val="16"/>
      <w:szCs w:val="16"/>
      <w:shd w:val="clear" w:color="auto" w:fill="FFFFFF"/>
    </w:rPr>
  </w:style>
  <w:style w:type="paragraph" w:customStyle="1" w:styleId="25">
    <w:name w:val="Основной текст (2)"/>
    <w:basedOn w:val="a5"/>
    <w:link w:val="24"/>
    <w:uiPriority w:val="99"/>
    <w:rsid w:val="007C0A38"/>
    <w:pPr>
      <w:widowControl w:val="0"/>
      <w:shd w:val="clear" w:color="auto" w:fill="FFFFFF"/>
      <w:spacing w:before="420" w:after="0" w:line="202" w:lineRule="exact"/>
      <w:jc w:val="both"/>
    </w:pPr>
    <w:rPr>
      <w:rFonts w:ascii="Arial" w:hAnsi="Arial" w:cs="Arial"/>
      <w:sz w:val="16"/>
      <w:szCs w:val="16"/>
      <w:lang w:eastAsia="ru-RU"/>
    </w:rPr>
  </w:style>
  <w:style w:type="paragraph" w:customStyle="1" w:styleId="FWBL1">
    <w:name w:val="FWB_L1"/>
    <w:next w:val="FWBL2"/>
    <w:link w:val="FWBL1Char"/>
    <w:rsid w:val="00BE29FE"/>
    <w:pPr>
      <w:keepNext/>
      <w:keepLines/>
      <w:widowControl w:val="0"/>
      <w:tabs>
        <w:tab w:val="left" w:pos="1713"/>
        <w:tab w:val="left" w:pos="5399"/>
      </w:tabs>
      <w:autoSpaceDE w:val="0"/>
      <w:autoSpaceDN w:val="0"/>
      <w:adjustRightInd w:val="0"/>
      <w:spacing w:after="240"/>
      <w:outlineLvl w:val="0"/>
    </w:pPr>
    <w:rPr>
      <w:rFonts w:ascii="Times New Roman" w:eastAsia="Times New Roman" w:hAnsi="Times New Roman"/>
      <w:b/>
      <w:bCs/>
      <w:smallCaps/>
      <w:sz w:val="24"/>
      <w:szCs w:val="24"/>
    </w:rPr>
  </w:style>
  <w:style w:type="character" w:customStyle="1" w:styleId="FWBL1Char">
    <w:name w:val="FWB_L1 Char"/>
    <w:link w:val="FWBL1"/>
    <w:rsid w:val="00BE29FE"/>
    <w:rPr>
      <w:rFonts w:ascii="Times New Roman" w:eastAsia="Times New Roman" w:hAnsi="Times New Roman"/>
      <w:b/>
      <w:bCs/>
      <w:smallCaps/>
      <w:sz w:val="24"/>
      <w:szCs w:val="24"/>
    </w:rPr>
  </w:style>
  <w:style w:type="paragraph" w:styleId="afff4">
    <w:name w:val="Body Text Indent"/>
    <w:basedOn w:val="a5"/>
    <w:link w:val="afff5"/>
    <w:uiPriority w:val="99"/>
    <w:semiHidden/>
    <w:unhideWhenUsed/>
    <w:rsid w:val="00BE7545"/>
    <w:pPr>
      <w:spacing w:after="120"/>
      <w:ind w:left="283"/>
    </w:pPr>
  </w:style>
  <w:style w:type="character" w:customStyle="1" w:styleId="afff5">
    <w:name w:val="Основной текст с отступом Знак"/>
    <w:basedOn w:val="a7"/>
    <w:link w:val="afff4"/>
    <w:uiPriority w:val="99"/>
    <w:semiHidden/>
    <w:rsid w:val="00BE7545"/>
    <w:rPr>
      <w:sz w:val="22"/>
      <w:szCs w:val="22"/>
      <w:lang w:eastAsia="en-US"/>
    </w:rPr>
  </w:style>
  <w:style w:type="paragraph" w:styleId="34">
    <w:name w:val="Body Text Indent 3"/>
    <w:basedOn w:val="a5"/>
    <w:link w:val="35"/>
    <w:uiPriority w:val="99"/>
    <w:semiHidden/>
    <w:unhideWhenUsed/>
    <w:rsid w:val="00BE7545"/>
    <w:pPr>
      <w:spacing w:after="120"/>
      <w:ind w:left="283"/>
    </w:pPr>
    <w:rPr>
      <w:sz w:val="16"/>
      <w:szCs w:val="16"/>
    </w:rPr>
  </w:style>
  <w:style w:type="character" w:customStyle="1" w:styleId="35">
    <w:name w:val="Основной текст с отступом 3 Знак"/>
    <w:basedOn w:val="a7"/>
    <w:link w:val="34"/>
    <w:uiPriority w:val="99"/>
    <w:semiHidden/>
    <w:rsid w:val="00BE7545"/>
    <w:rPr>
      <w:sz w:val="16"/>
      <w:szCs w:val="16"/>
      <w:lang w:eastAsia="en-US"/>
    </w:rPr>
  </w:style>
  <w:style w:type="paragraph" w:customStyle="1" w:styleId="18">
    <w:name w:val="заголовок 1"/>
    <w:basedOn w:val="a5"/>
    <w:next w:val="a5"/>
    <w:rsid w:val="00BE7545"/>
    <w:pPr>
      <w:keepNext/>
      <w:autoSpaceDE w:val="0"/>
      <w:autoSpaceDN w:val="0"/>
      <w:spacing w:after="0" w:line="240" w:lineRule="auto"/>
      <w:outlineLvl w:val="0"/>
    </w:pPr>
    <w:rPr>
      <w:rFonts w:ascii="Times New Roman" w:eastAsia="Times New Roman" w:hAnsi="Times New Roman"/>
      <w:sz w:val="24"/>
      <w:szCs w:val="24"/>
      <w:lang w:eastAsia="ru-RU"/>
    </w:rPr>
  </w:style>
  <w:style w:type="paragraph" w:styleId="afff6">
    <w:name w:val="Normal (Web)"/>
    <w:basedOn w:val="a5"/>
    <w:uiPriority w:val="99"/>
    <w:semiHidden/>
    <w:unhideWhenUsed/>
    <w:rsid w:val="00BE7545"/>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6048">
      <w:bodyDiv w:val="1"/>
      <w:marLeft w:val="0"/>
      <w:marRight w:val="0"/>
      <w:marTop w:val="0"/>
      <w:marBottom w:val="0"/>
      <w:divBdr>
        <w:top w:val="none" w:sz="0" w:space="0" w:color="auto"/>
        <w:left w:val="none" w:sz="0" w:space="0" w:color="auto"/>
        <w:bottom w:val="none" w:sz="0" w:space="0" w:color="auto"/>
        <w:right w:val="none" w:sz="0" w:space="0" w:color="auto"/>
      </w:divBdr>
    </w:div>
    <w:div w:id="53549790">
      <w:bodyDiv w:val="1"/>
      <w:marLeft w:val="0"/>
      <w:marRight w:val="0"/>
      <w:marTop w:val="0"/>
      <w:marBottom w:val="0"/>
      <w:divBdr>
        <w:top w:val="none" w:sz="0" w:space="0" w:color="auto"/>
        <w:left w:val="none" w:sz="0" w:space="0" w:color="auto"/>
        <w:bottom w:val="none" w:sz="0" w:space="0" w:color="auto"/>
        <w:right w:val="none" w:sz="0" w:space="0" w:color="auto"/>
      </w:divBdr>
    </w:div>
    <w:div w:id="63532835">
      <w:bodyDiv w:val="1"/>
      <w:marLeft w:val="0"/>
      <w:marRight w:val="0"/>
      <w:marTop w:val="0"/>
      <w:marBottom w:val="0"/>
      <w:divBdr>
        <w:top w:val="none" w:sz="0" w:space="0" w:color="auto"/>
        <w:left w:val="none" w:sz="0" w:space="0" w:color="auto"/>
        <w:bottom w:val="none" w:sz="0" w:space="0" w:color="auto"/>
        <w:right w:val="none" w:sz="0" w:space="0" w:color="auto"/>
      </w:divBdr>
    </w:div>
    <w:div w:id="81267032">
      <w:bodyDiv w:val="1"/>
      <w:marLeft w:val="0"/>
      <w:marRight w:val="0"/>
      <w:marTop w:val="0"/>
      <w:marBottom w:val="0"/>
      <w:divBdr>
        <w:top w:val="none" w:sz="0" w:space="0" w:color="auto"/>
        <w:left w:val="none" w:sz="0" w:space="0" w:color="auto"/>
        <w:bottom w:val="none" w:sz="0" w:space="0" w:color="auto"/>
        <w:right w:val="none" w:sz="0" w:space="0" w:color="auto"/>
      </w:divBdr>
    </w:div>
    <w:div w:id="115569055">
      <w:bodyDiv w:val="1"/>
      <w:marLeft w:val="0"/>
      <w:marRight w:val="0"/>
      <w:marTop w:val="0"/>
      <w:marBottom w:val="0"/>
      <w:divBdr>
        <w:top w:val="none" w:sz="0" w:space="0" w:color="auto"/>
        <w:left w:val="none" w:sz="0" w:space="0" w:color="auto"/>
        <w:bottom w:val="none" w:sz="0" w:space="0" w:color="auto"/>
        <w:right w:val="none" w:sz="0" w:space="0" w:color="auto"/>
      </w:divBdr>
    </w:div>
    <w:div w:id="152837196">
      <w:bodyDiv w:val="1"/>
      <w:marLeft w:val="0"/>
      <w:marRight w:val="0"/>
      <w:marTop w:val="0"/>
      <w:marBottom w:val="0"/>
      <w:divBdr>
        <w:top w:val="none" w:sz="0" w:space="0" w:color="auto"/>
        <w:left w:val="none" w:sz="0" w:space="0" w:color="auto"/>
        <w:bottom w:val="none" w:sz="0" w:space="0" w:color="auto"/>
        <w:right w:val="none" w:sz="0" w:space="0" w:color="auto"/>
      </w:divBdr>
    </w:div>
    <w:div w:id="188571935">
      <w:bodyDiv w:val="1"/>
      <w:marLeft w:val="0"/>
      <w:marRight w:val="0"/>
      <w:marTop w:val="0"/>
      <w:marBottom w:val="0"/>
      <w:divBdr>
        <w:top w:val="none" w:sz="0" w:space="0" w:color="auto"/>
        <w:left w:val="none" w:sz="0" w:space="0" w:color="auto"/>
        <w:bottom w:val="none" w:sz="0" w:space="0" w:color="auto"/>
        <w:right w:val="none" w:sz="0" w:space="0" w:color="auto"/>
      </w:divBdr>
    </w:div>
    <w:div w:id="224142946">
      <w:bodyDiv w:val="1"/>
      <w:marLeft w:val="0"/>
      <w:marRight w:val="0"/>
      <w:marTop w:val="0"/>
      <w:marBottom w:val="0"/>
      <w:divBdr>
        <w:top w:val="none" w:sz="0" w:space="0" w:color="auto"/>
        <w:left w:val="none" w:sz="0" w:space="0" w:color="auto"/>
        <w:bottom w:val="none" w:sz="0" w:space="0" w:color="auto"/>
        <w:right w:val="none" w:sz="0" w:space="0" w:color="auto"/>
      </w:divBdr>
      <w:divsChild>
        <w:div w:id="1267420963">
          <w:marLeft w:val="0"/>
          <w:marRight w:val="0"/>
          <w:marTop w:val="0"/>
          <w:marBottom w:val="0"/>
          <w:divBdr>
            <w:top w:val="none" w:sz="0" w:space="0" w:color="auto"/>
            <w:left w:val="none" w:sz="0" w:space="0" w:color="auto"/>
            <w:bottom w:val="none" w:sz="0" w:space="0" w:color="auto"/>
            <w:right w:val="none" w:sz="0" w:space="0" w:color="auto"/>
          </w:divBdr>
        </w:div>
      </w:divsChild>
    </w:div>
    <w:div w:id="234366287">
      <w:bodyDiv w:val="1"/>
      <w:marLeft w:val="0"/>
      <w:marRight w:val="0"/>
      <w:marTop w:val="0"/>
      <w:marBottom w:val="0"/>
      <w:divBdr>
        <w:top w:val="none" w:sz="0" w:space="0" w:color="auto"/>
        <w:left w:val="none" w:sz="0" w:space="0" w:color="auto"/>
        <w:bottom w:val="none" w:sz="0" w:space="0" w:color="auto"/>
        <w:right w:val="none" w:sz="0" w:space="0" w:color="auto"/>
      </w:divBdr>
    </w:div>
    <w:div w:id="287056794">
      <w:bodyDiv w:val="1"/>
      <w:marLeft w:val="0"/>
      <w:marRight w:val="0"/>
      <w:marTop w:val="0"/>
      <w:marBottom w:val="0"/>
      <w:divBdr>
        <w:top w:val="none" w:sz="0" w:space="0" w:color="auto"/>
        <w:left w:val="none" w:sz="0" w:space="0" w:color="auto"/>
        <w:bottom w:val="none" w:sz="0" w:space="0" w:color="auto"/>
        <w:right w:val="none" w:sz="0" w:space="0" w:color="auto"/>
      </w:divBdr>
    </w:div>
    <w:div w:id="298190149">
      <w:bodyDiv w:val="1"/>
      <w:marLeft w:val="0"/>
      <w:marRight w:val="0"/>
      <w:marTop w:val="0"/>
      <w:marBottom w:val="0"/>
      <w:divBdr>
        <w:top w:val="none" w:sz="0" w:space="0" w:color="auto"/>
        <w:left w:val="none" w:sz="0" w:space="0" w:color="auto"/>
        <w:bottom w:val="none" w:sz="0" w:space="0" w:color="auto"/>
        <w:right w:val="none" w:sz="0" w:space="0" w:color="auto"/>
      </w:divBdr>
    </w:div>
    <w:div w:id="300841370">
      <w:bodyDiv w:val="1"/>
      <w:marLeft w:val="0"/>
      <w:marRight w:val="0"/>
      <w:marTop w:val="0"/>
      <w:marBottom w:val="0"/>
      <w:divBdr>
        <w:top w:val="none" w:sz="0" w:space="0" w:color="auto"/>
        <w:left w:val="none" w:sz="0" w:space="0" w:color="auto"/>
        <w:bottom w:val="none" w:sz="0" w:space="0" w:color="auto"/>
        <w:right w:val="none" w:sz="0" w:space="0" w:color="auto"/>
      </w:divBdr>
    </w:div>
    <w:div w:id="422456029">
      <w:bodyDiv w:val="1"/>
      <w:marLeft w:val="0"/>
      <w:marRight w:val="0"/>
      <w:marTop w:val="0"/>
      <w:marBottom w:val="0"/>
      <w:divBdr>
        <w:top w:val="none" w:sz="0" w:space="0" w:color="auto"/>
        <w:left w:val="none" w:sz="0" w:space="0" w:color="auto"/>
        <w:bottom w:val="none" w:sz="0" w:space="0" w:color="auto"/>
        <w:right w:val="none" w:sz="0" w:space="0" w:color="auto"/>
      </w:divBdr>
    </w:div>
    <w:div w:id="433135871">
      <w:bodyDiv w:val="1"/>
      <w:marLeft w:val="0"/>
      <w:marRight w:val="0"/>
      <w:marTop w:val="0"/>
      <w:marBottom w:val="0"/>
      <w:divBdr>
        <w:top w:val="none" w:sz="0" w:space="0" w:color="auto"/>
        <w:left w:val="none" w:sz="0" w:space="0" w:color="auto"/>
        <w:bottom w:val="none" w:sz="0" w:space="0" w:color="auto"/>
        <w:right w:val="none" w:sz="0" w:space="0" w:color="auto"/>
      </w:divBdr>
    </w:div>
    <w:div w:id="448820885">
      <w:bodyDiv w:val="1"/>
      <w:marLeft w:val="0"/>
      <w:marRight w:val="0"/>
      <w:marTop w:val="0"/>
      <w:marBottom w:val="0"/>
      <w:divBdr>
        <w:top w:val="none" w:sz="0" w:space="0" w:color="auto"/>
        <w:left w:val="none" w:sz="0" w:space="0" w:color="auto"/>
        <w:bottom w:val="none" w:sz="0" w:space="0" w:color="auto"/>
        <w:right w:val="none" w:sz="0" w:space="0" w:color="auto"/>
      </w:divBdr>
    </w:div>
    <w:div w:id="472867539">
      <w:bodyDiv w:val="1"/>
      <w:marLeft w:val="0"/>
      <w:marRight w:val="0"/>
      <w:marTop w:val="0"/>
      <w:marBottom w:val="0"/>
      <w:divBdr>
        <w:top w:val="none" w:sz="0" w:space="0" w:color="auto"/>
        <w:left w:val="none" w:sz="0" w:space="0" w:color="auto"/>
        <w:bottom w:val="none" w:sz="0" w:space="0" w:color="auto"/>
        <w:right w:val="none" w:sz="0" w:space="0" w:color="auto"/>
      </w:divBdr>
    </w:div>
    <w:div w:id="546571526">
      <w:bodyDiv w:val="1"/>
      <w:marLeft w:val="0"/>
      <w:marRight w:val="0"/>
      <w:marTop w:val="0"/>
      <w:marBottom w:val="0"/>
      <w:divBdr>
        <w:top w:val="none" w:sz="0" w:space="0" w:color="auto"/>
        <w:left w:val="none" w:sz="0" w:space="0" w:color="auto"/>
        <w:bottom w:val="none" w:sz="0" w:space="0" w:color="auto"/>
        <w:right w:val="none" w:sz="0" w:space="0" w:color="auto"/>
      </w:divBdr>
    </w:div>
    <w:div w:id="681511352">
      <w:bodyDiv w:val="1"/>
      <w:marLeft w:val="0"/>
      <w:marRight w:val="0"/>
      <w:marTop w:val="0"/>
      <w:marBottom w:val="0"/>
      <w:divBdr>
        <w:top w:val="none" w:sz="0" w:space="0" w:color="auto"/>
        <w:left w:val="none" w:sz="0" w:space="0" w:color="auto"/>
        <w:bottom w:val="none" w:sz="0" w:space="0" w:color="auto"/>
        <w:right w:val="none" w:sz="0" w:space="0" w:color="auto"/>
      </w:divBdr>
    </w:div>
    <w:div w:id="702940375">
      <w:bodyDiv w:val="1"/>
      <w:marLeft w:val="0"/>
      <w:marRight w:val="0"/>
      <w:marTop w:val="0"/>
      <w:marBottom w:val="0"/>
      <w:divBdr>
        <w:top w:val="none" w:sz="0" w:space="0" w:color="auto"/>
        <w:left w:val="none" w:sz="0" w:space="0" w:color="auto"/>
        <w:bottom w:val="none" w:sz="0" w:space="0" w:color="auto"/>
        <w:right w:val="none" w:sz="0" w:space="0" w:color="auto"/>
      </w:divBdr>
    </w:div>
    <w:div w:id="770928792">
      <w:bodyDiv w:val="1"/>
      <w:marLeft w:val="0"/>
      <w:marRight w:val="0"/>
      <w:marTop w:val="0"/>
      <w:marBottom w:val="0"/>
      <w:divBdr>
        <w:top w:val="none" w:sz="0" w:space="0" w:color="auto"/>
        <w:left w:val="none" w:sz="0" w:space="0" w:color="auto"/>
        <w:bottom w:val="none" w:sz="0" w:space="0" w:color="auto"/>
        <w:right w:val="none" w:sz="0" w:space="0" w:color="auto"/>
      </w:divBdr>
    </w:div>
    <w:div w:id="909459485">
      <w:bodyDiv w:val="1"/>
      <w:marLeft w:val="0"/>
      <w:marRight w:val="0"/>
      <w:marTop w:val="0"/>
      <w:marBottom w:val="0"/>
      <w:divBdr>
        <w:top w:val="none" w:sz="0" w:space="0" w:color="auto"/>
        <w:left w:val="none" w:sz="0" w:space="0" w:color="auto"/>
        <w:bottom w:val="none" w:sz="0" w:space="0" w:color="auto"/>
        <w:right w:val="none" w:sz="0" w:space="0" w:color="auto"/>
      </w:divBdr>
    </w:div>
    <w:div w:id="918951817">
      <w:bodyDiv w:val="1"/>
      <w:marLeft w:val="0"/>
      <w:marRight w:val="0"/>
      <w:marTop w:val="0"/>
      <w:marBottom w:val="0"/>
      <w:divBdr>
        <w:top w:val="none" w:sz="0" w:space="0" w:color="auto"/>
        <w:left w:val="none" w:sz="0" w:space="0" w:color="auto"/>
        <w:bottom w:val="none" w:sz="0" w:space="0" w:color="auto"/>
        <w:right w:val="none" w:sz="0" w:space="0" w:color="auto"/>
      </w:divBdr>
    </w:div>
    <w:div w:id="973290376">
      <w:bodyDiv w:val="1"/>
      <w:marLeft w:val="0"/>
      <w:marRight w:val="0"/>
      <w:marTop w:val="0"/>
      <w:marBottom w:val="0"/>
      <w:divBdr>
        <w:top w:val="none" w:sz="0" w:space="0" w:color="auto"/>
        <w:left w:val="none" w:sz="0" w:space="0" w:color="auto"/>
        <w:bottom w:val="none" w:sz="0" w:space="0" w:color="auto"/>
        <w:right w:val="none" w:sz="0" w:space="0" w:color="auto"/>
      </w:divBdr>
    </w:div>
    <w:div w:id="1012495437">
      <w:bodyDiv w:val="1"/>
      <w:marLeft w:val="0"/>
      <w:marRight w:val="0"/>
      <w:marTop w:val="0"/>
      <w:marBottom w:val="0"/>
      <w:divBdr>
        <w:top w:val="none" w:sz="0" w:space="0" w:color="auto"/>
        <w:left w:val="none" w:sz="0" w:space="0" w:color="auto"/>
        <w:bottom w:val="none" w:sz="0" w:space="0" w:color="auto"/>
        <w:right w:val="none" w:sz="0" w:space="0" w:color="auto"/>
      </w:divBdr>
    </w:div>
    <w:div w:id="1024020154">
      <w:bodyDiv w:val="1"/>
      <w:marLeft w:val="0"/>
      <w:marRight w:val="0"/>
      <w:marTop w:val="0"/>
      <w:marBottom w:val="0"/>
      <w:divBdr>
        <w:top w:val="none" w:sz="0" w:space="0" w:color="auto"/>
        <w:left w:val="none" w:sz="0" w:space="0" w:color="auto"/>
        <w:bottom w:val="none" w:sz="0" w:space="0" w:color="auto"/>
        <w:right w:val="none" w:sz="0" w:space="0" w:color="auto"/>
      </w:divBdr>
    </w:div>
    <w:div w:id="1054046411">
      <w:bodyDiv w:val="1"/>
      <w:marLeft w:val="0"/>
      <w:marRight w:val="0"/>
      <w:marTop w:val="0"/>
      <w:marBottom w:val="0"/>
      <w:divBdr>
        <w:top w:val="none" w:sz="0" w:space="0" w:color="auto"/>
        <w:left w:val="none" w:sz="0" w:space="0" w:color="auto"/>
        <w:bottom w:val="none" w:sz="0" w:space="0" w:color="auto"/>
        <w:right w:val="none" w:sz="0" w:space="0" w:color="auto"/>
      </w:divBdr>
    </w:div>
    <w:div w:id="1092238897">
      <w:bodyDiv w:val="1"/>
      <w:marLeft w:val="0"/>
      <w:marRight w:val="0"/>
      <w:marTop w:val="0"/>
      <w:marBottom w:val="0"/>
      <w:divBdr>
        <w:top w:val="none" w:sz="0" w:space="0" w:color="auto"/>
        <w:left w:val="none" w:sz="0" w:space="0" w:color="auto"/>
        <w:bottom w:val="none" w:sz="0" w:space="0" w:color="auto"/>
        <w:right w:val="none" w:sz="0" w:space="0" w:color="auto"/>
      </w:divBdr>
    </w:div>
    <w:div w:id="1146362859">
      <w:bodyDiv w:val="1"/>
      <w:marLeft w:val="0"/>
      <w:marRight w:val="0"/>
      <w:marTop w:val="0"/>
      <w:marBottom w:val="0"/>
      <w:divBdr>
        <w:top w:val="none" w:sz="0" w:space="0" w:color="auto"/>
        <w:left w:val="none" w:sz="0" w:space="0" w:color="auto"/>
        <w:bottom w:val="none" w:sz="0" w:space="0" w:color="auto"/>
        <w:right w:val="none" w:sz="0" w:space="0" w:color="auto"/>
      </w:divBdr>
    </w:div>
    <w:div w:id="1206479341">
      <w:bodyDiv w:val="1"/>
      <w:marLeft w:val="0"/>
      <w:marRight w:val="0"/>
      <w:marTop w:val="0"/>
      <w:marBottom w:val="0"/>
      <w:divBdr>
        <w:top w:val="none" w:sz="0" w:space="0" w:color="auto"/>
        <w:left w:val="none" w:sz="0" w:space="0" w:color="auto"/>
        <w:bottom w:val="none" w:sz="0" w:space="0" w:color="auto"/>
        <w:right w:val="none" w:sz="0" w:space="0" w:color="auto"/>
      </w:divBdr>
    </w:div>
    <w:div w:id="1253971646">
      <w:bodyDiv w:val="1"/>
      <w:marLeft w:val="0"/>
      <w:marRight w:val="0"/>
      <w:marTop w:val="0"/>
      <w:marBottom w:val="0"/>
      <w:divBdr>
        <w:top w:val="none" w:sz="0" w:space="0" w:color="auto"/>
        <w:left w:val="none" w:sz="0" w:space="0" w:color="auto"/>
        <w:bottom w:val="none" w:sz="0" w:space="0" w:color="auto"/>
        <w:right w:val="none" w:sz="0" w:space="0" w:color="auto"/>
      </w:divBdr>
    </w:div>
    <w:div w:id="1269116143">
      <w:bodyDiv w:val="1"/>
      <w:marLeft w:val="0"/>
      <w:marRight w:val="0"/>
      <w:marTop w:val="0"/>
      <w:marBottom w:val="0"/>
      <w:divBdr>
        <w:top w:val="none" w:sz="0" w:space="0" w:color="auto"/>
        <w:left w:val="none" w:sz="0" w:space="0" w:color="auto"/>
        <w:bottom w:val="none" w:sz="0" w:space="0" w:color="auto"/>
        <w:right w:val="none" w:sz="0" w:space="0" w:color="auto"/>
      </w:divBdr>
    </w:div>
    <w:div w:id="1355417844">
      <w:bodyDiv w:val="1"/>
      <w:marLeft w:val="0"/>
      <w:marRight w:val="0"/>
      <w:marTop w:val="0"/>
      <w:marBottom w:val="0"/>
      <w:divBdr>
        <w:top w:val="none" w:sz="0" w:space="0" w:color="auto"/>
        <w:left w:val="none" w:sz="0" w:space="0" w:color="auto"/>
        <w:bottom w:val="none" w:sz="0" w:space="0" w:color="auto"/>
        <w:right w:val="none" w:sz="0" w:space="0" w:color="auto"/>
      </w:divBdr>
    </w:div>
    <w:div w:id="1376156260">
      <w:bodyDiv w:val="1"/>
      <w:marLeft w:val="0"/>
      <w:marRight w:val="0"/>
      <w:marTop w:val="0"/>
      <w:marBottom w:val="0"/>
      <w:divBdr>
        <w:top w:val="none" w:sz="0" w:space="0" w:color="auto"/>
        <w:left w:val="none" w:sz="0" w:space="0" w:color="auto"/>
        <w:bottom w:val="none" w:sz="0" w:space="0" w:color="auto"/>
        <w:right w:val="none" w:sz="0" w:space="0" w:color="auto"/>
      </w:divBdr>
    </w:div>
    <w:div w:id="1524588592">
      <w:bodyDiv w:val="1"/>
      <w:marLeft w:val="0"/>
      <w:marRight w:val="0"/>
      <w:marTop w:val="0"/>
      <w:marBottom w:val="0"/>
      <w:divBdr>
        <w:top w:val="none" w:sz="0" w:space="0" w:color="auto"/>
        <w:left w:val="none" w:sz="0" w:space="0" w:color="auto"/>
        <w:bottom w:val="none" w:sz="0" w:space="0" w:color="auto"/>
        <w:right w:val="none" w:sz="0" w:space="0" w:color="auto"/>
      </w:divBdr>
    </w:div>
    <w:div w:id="1593272306">
      <w:bodyDiv w:val="1"/>
      <w:marLeft w:val="0"/>
      <w:marRight w:val="0"/>
      <w:marTop w:val="0"/>
      <w:marBottom w:val="0"/>
      <w:divBdr>
        <w:top w:val="none" w:sz="0" w:space="0" w:color="auto"/>
        <w:left w:val="none" w:sz="0" w:space="0" w:color="auto"/>
        <w:bottom w:val="none" w:sz="0" w:space="0" w:color="auto"/>
        <w:right w:val="none" w:sz="0" w:space="0" w:color="auto"/>
      </w:divBdr>
    </w:div>
    <w:div w:id="1619533482">
      <w:bodyDiv w:val="1"/>
      <w:marLeft w:val="0"/>
      <w:marRight w:val="0"/>
      <w:marTop w:val="0"/>
      <w:marBottom w:val="0"/>
      <w:divBdr>
        <w:top w:val="none" w:sz="0" w:space="0" w:color="auto"/>
        <w:left w:val="none" w:sz="0" w:space="0" w:color="auto"/>
        <w:bottom w:val="none" w:sz="0" w:space="0" w:color="auto"/>
        <w:right w:val="none" w:sz="0" w:space="0" w:color="auto"/>
      </w:divBdr>
    </w:div>
    <w:div w:id="1619602507">
      <w:bodyDiv w:val="1"/>
      <w:marLeft w:val="0"/>
      <w:marRight w:val="0"/>
      <w:marTop w:val="0"/>
      <w:marBottom w:val="0"/>
      <w:divBdr>
        <w:top w:val="none" w:sz="0" w:space="0" w:color="auto"/>
        <w:left w:val="none" w:sz="0" w:space="0" w:color="auto"/>
        <w:bottom w:val="none" w:sz="0" w:space="0" w:color="auto"/>
        <w:right w:val="none" w:sz="0" w:space="0" w:color="auto"/>
      </w:divBdr>
    </w:div>
    <w:div w:id="1638297184">
      <w:bodyDiv w:val="1"/>
      <w:marLeft w:val="0"/>
      <w:marRight w:val="0"/>
      <w:marTop w:val="0"/>
      <w:marBottom w:val="0"/>
      <w:divBdr>
        <w:top w:val="none" w:sz="0" w:space="0" w:color="auto"/>
        <w:left w:val="none" w:sz="0" w:space="0" w:color="auto"/>
        <w:bottom w:val="none" w:sz="0" w:space="0" w:color="auto"/>
        <w:right w:val="none" w:sz="0" w:space="0" w:color="auto"/>
      </w:divBdr>
    </w:div>
    <w:div w:id="1674145762">
      <w:bodyDiv w:val="1"/>
      <w:marLeft w:val="0"/>
      <w:marRight w:val="0"/>
      <w:marTop w:val="0"/>
      <w:marBottom w:val="0"/>
      <w:divBdr>
        <w:top w:val="none" w:sz="0" w:space="0" w:color="auto"/>
        <w:left w:val="none" w:sz="0" w:space="0" w:color="auto"/>
        <w:bottom w:val="none" w:sz="0" w:space="0" w:color="auto"/>
        <w:right w:val="none" w:sz="0" w:space="0" w:color="auto"/>
      </w:divBdr>
    </w:div>
    <w:div w:id="1759405929">
      <w:bodyDiv w:val="1"/>
      <w:marLeft w:val="0"/>
      <w:marRight w:val="0"/>
      <w:marTop w:val="0"/>
      <w:marBottom w:val="0"/>
      <w:divBdr>
        <w:top w:val="none" w:sz="0" w:space="0" w:color="auto"/>
        <w:left w:val="none" w:sz="0" w:space="0" w:color="auto"/>
        <w:bottom w:val="none" w:sz="0" w:space="0" w:color="auto"/>
        <w:right w:val="none" w:sz="0" w:space="0" w:color="auto"/>
      </w:divBdr>
    </w:div>
    <w:div w:id="1934052868">
      <w:bodyDiv w:val="1"/>
      <w:marLeft w:val="0"/>
      <w:marRight w:val="0"/>
      <w:marTop w:val="0"/>
      <w:marBottom w:val="0"/>
      <w:divBdr>
        <w:top w:val="none" w:sz="0" w:space="0" w:color="auto"/>
        <w:left w:val="none" w:sz="0" w:space="0" w:color="auto"/>
        <w:bottom w:val="none" w:sz="0" w:space="0" w:color="auto"/>
        <w:right w:val="none" w:sz="0" w:space="0" w:color="auto"/>
      </w:divBdr>
    </w:div>
    <w:div w:id="1992640315">
      <w:bodyDiv w:val="1"/>
      <w:marLeft w:val="0"/>
      <w:marRight w:val="0"/>
      <w:marTop w:val="0"/>
      <w:marBottom w:val="0"/>
      <w:divBdr>
        <w:top w:val="none" w:sz="0" w:space="0" w:color="auto"/>
        <w:left w:val="none" w:sz="0" w:space="0" w:color="auto"/>
        <w:bottom w:val="none" w:sz="0" w:space="0" w:color="auto"/>
        <w:right w:val="none" w:sz="0" w:space="0" w:color="auto"/>
      </w:divBdr>
    </w:div>
    <w:div w:id="2053650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header" Target="header1.xml"/><Relationship Id="rId21" Type="http://schemas.openxmlformats.org/officeDocument/2006/relationships/customXml" Target="../customXml/item21.xml"/><Relationship Id="rId34" Type="http://schemas.openxmlformats.org/officeDocument/2006/relationships/styles" Target="styles.xml"/><Relationship Id="rId42" Type="http://schemas.openxmlformats.org/officeDocument/2006/relationships/header" Target="header2.xml"/><Relationship Id="rId47" Type="http://schemas.openxmlformats.org/officeDocument/2006/relationships/footer" Target="footer3.xml"/><Relationship Id="rId50" Type="http://schemas.openxmlformats.org/officeDocument/2006/relationships/oleObject" Target="embeddings/oleObject1.bin"/><Relationship Id="rId55" Type="http://schemas.openxmlformats.org/officeDocument/2006/relationships/image" Target="media/image4.wmf"/><Relationship Id="rId63" Type="http://schemas.openxmlformats.org/officeDocument/2006/relationships/oleObject" Target="embeddings/oleObject8.bin"/><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footnotes" Target="footnotes.xml"/><Relationship Id="rId40" Type="http://schemas.openxmlformats.org/officeDocument/2006/relationships/footer" Target="footer1.xml"/><Relationship Id="rId45" Type="http://schemas.openxmlformats.org/officeDocument/2006/relationships/header" Target="header4.xml"/><Relationship Id="rId53" Type="http://schemas.openxmlformats.org/officeDocument/2006/relationships/image" Target="media/image3.wmf"/><Relationship Id="rId58" Type="http://schemas.openxmlformats.org/officeDocument/2006/relationships/oleObject" Target="embeddings/oleObject5.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webSettings" Target="webSettings.xml"/><Relationship Id="rId49" Type="http://schemas.openxmlformats.org/officeDocument/2006/relationships/image" Target="media/image1.wmf"/><Relationship Id="rId57" Type="http://schemas.openxmlformats.org/officeDocument/2006/relationships/image" Target="media/image5.wmf"/><Relationship Id="rId61" Type="http://schemas.openxmlformats.org/officeDocument/2006/relationships/oleObject" Target="embeddings/oleObject7.bin"/><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customXml" Target="../customXml/item31.xml"/><Relationship Id="rId44" Type="http://schemas.openxmlformats.org/officeDocument/2006/relationships/footer" Target="footer2.xml"/><Relationship Id="rId52" Type="http://schemas.openxmlformats.org/officeDocument/2006/relationships/oleObject" Target="embeddings/oleObject2.bin"/><Relationship Id="rId60" Type="http://schemas.openxmlformats.org/officeDocument/2006/relationships/image" Target="media/image6.wmf"/><Relationship Id="rId65"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settings" Target="settings.xml"/><Relationship Id="rId43" Type="http://schemas.openxmlformats.org/officeDocument/2006/relationships/header" Target="header3.xml"/><Relationship Id="rId48" Type="http://schemas.openxmlformats.org/officeDocument/2006/relationships/footer" Target="footer4.xml"/><Relationship Id="rId56" Type="http://schemas.openxmlformats.org/officeDocument/2006/relationships/oleObject" Target="embeddings/oleObject4.bin"/><Relationship Id="rId64" Type="http://schemas.openxmlformats.org/officeDocument/2006/relationships/image" Target="media/image8.wmf"/><Relationship Id="rId8" Type="http://schemas.openxmlformats.org/officeDocument/2006/relationships/customXml" Target="../customXml/item8.xml"/><Relationship Id="rId51" Type="http://schemas.openxmlformats.org/officeDocument/2006/relationships/image" Target="media/image2.wmf"/><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numbering" Target="numbering.xml"/><Relationship Id="rId38" Type="http://schemas.openxmlformats.org/officeDocument/2006/relationships/endnotes" Target="endnotes.xml"/><Relationship Id="rId46" Type="http://schemas.openxmlformats.org/officeDocument/2006/relationships/header" Target="header5.xml"/><Relationship Id="rId59" Type="http://schemas.openxmlformats.org/officeDocument/2006/relationships/oleObject" Target="embeddings/oleObject6.bin"/><Relationship Id="rId67" Type="http://schemas.openxmlformats.org/officeDocument/2006/relationships/theme" Target="theme/theme1.xml"/><Relationship Id="rId20" Type="http://schemas.openxmlformats.org/officeDocument/2006/relationships/customXml" Target="../customXml/item20.xml"/><Relationship Id="rId41" Type="http://schemas.openxmlformats.org/officeDocument/2006/relationships/hyperlink" Target="mailto:makarov.stk@inbox.ru" TargetMode="External"/><Relationship Id="rId54" Type="http://schemas.openxmlformats.org/officeDocument/2006/relationships/oleObject" Target="embeddings/oleObject3.bin"/><Relationship Id="rId6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zakharov\AppData\Roaming\Microsoft\&#1064;&#1072;&#1073;&#1083;&#1086;&#1085;&#1099;\Word%20&#1087;&#1091;&#1089;&#1090;&#1086;&#1081;%20&#1083;&#1080;&#1089;&#1090;.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4853D-30A1-439A-B5DC-6B0BE9BCFE93}">
  <ds:schemaRefs>
    <ds:schemaRef ds:uri="http://schemas.openxmlformats.org/officeDocument/2006/bibliography"/>
  </ds:schemaRefs>
</ds:datastoreItem>
</file>

<file path=customXml/itemProps10.xml><?xml version="1.0" encoding="utf-8"?>
<ds:datastoreItem xmlns:ds="http://schemas.openxmlformats.org/officeDocument/2006/customXml" ds:itemID="{F15822CA-A4C9-42C5-B333-216ED5D52961}">
  <ds:schemaRefs>
    <ds:schemaRef ds:uri="http://schemas.openxmlformats.org/officeDocument/2006/bibliography"/>
  </ds:schemaRefs>
</ds:datastoreItem>
</file>

<file path=customXml/itemProps11.xml><?xml version="1.0" encoding="utf-8"?>
<ds:datastoreItem xmlns:ds="http://schemas.openxmlformats.org/officeDocument/2006/customXml" ds:itemID="{EA05C6F4-4FB7-4676-B5FF-0A976AEEFE99}">
  <ds:schemaRefs>
    <ds:schemaRef ds:uri="http://schemas.openxmlformats.org/officeDocument/2006/bibliography"/>
  </ds:schemaRefs>
</ds:datastoreItem>
</file>

<file path=customXml/itemProps12.xml><?xml version="1.0" encoding="utf-8"?>
<ds:datastoreItem xmlns:ds="http://schemas.openxmlformats.org/officeDocument/2006/customXml" ds:itemID="{52380D61-D3D9-4C50-BA0D-F89194F3AED7}">
  <ds:schemaRefs>
    <ds:schemaRef ds:uri="http://schemas.openxmlformats.org/officeDocument/2006/bibliography"/>
  </ds:schemaRefs>
</ds:datastoreItem>
</file>

<file path=customXml/itemProps13.xml><?xml version="1.0" encoding="utf-8"?>
<ds:datastoreItem xmlns:ds="http://schemas.openxmlformats.org/officeDocument/2006/customXml" ds:itemID="{E3F11E23-767C-46FC-B6AB-3C62922BB892}">
  <ds:schemaRefs>
    <ds:schemaRef ds:uri="http://schemas.openxmlformats.org/officeDocument/2006/bibliography"/>
  </ds:schemaRefs>
</ds:datastoreItem>
</file>

<file path=customXml/itemProps14.xml><?xml version="1.0" encoding="utf-8"?>
<ds:datastoreItem xmlns:ds="http://schemas.openxmlformats.org/officeDocument/2006/customXml" ds:itemID="{A66BABE9-C900-4CA0-B4FA-8E108477F915}">
  <ds:schemaRefs>
    <ds:schemaRef ds:uri="http://schemas.openxmlformats.org/officeDocument/2006/bibliography"/>
  </ds:schemaRefs>
</ds:datastoreItem>
</file>

<file path=customXml/itemProps15.xml><?xml version="1.0" encoding="utf-8"?>
<ds:datastoreItem xmlns:ds="http://schemas.openxmlformats.org/officeDocument/2006/customXml" ds:itemID="{D3E7CBE2-EF96-4482-8B57-D397BF3A3238}">
  <ds:schemaRefs>
    <ds:schemaRef ds:uri="http://schemas.openxmlformats.org/officeDocument/2006/bibliography"/>
  </ds:schemaRefs>
</ds:datastoreItem>
</file>

<file path=customXml/itemProps16.xml><?xml version="1.0" encoding="utf-8"?>
<ds:datastoreItem xmlns:ds="http://schemas.openxmlformats.org/officeDocument/2006/customXml" ds:itemID="{48671770-82B5-404B-BF21-F7E6F18D7F36}">
  <ds:schemaRefs>
    <ds:schemaRef ds:uri="http://schemas.openxmlformats.org/officeDocument/2006/bibliography"/>
  </ds:schemaRefs>
</ds:datastoreItem>
</file>

<file path=customXml/itemProps17.xml><?xml version="1.0" encoding="utf-8"?>
<ds:datastoreItem xmlns:ds="http://schemas.openxmlformats.org/officeDocument/2006/customXml" ds:itemID="{D9A92D4E-F1A5-4170-A04D-09139C3DA5F1}">
  <ds:schemaRefs>
    <ds:schemaRef ds:uri="http://schemas.openxmlformats.org/officeDocument/2006/bibliography"/>
  </ds:schemaRefs>
</ds:datastoreItem>
</file>

<file path=customXml/itemProps18.xml><?xml version="1.0" encoding="utf-8"?>
<ds:datastoreItem xmlns:ds="http://schemas.openxmlformats.org/officeDocument/2006/customXml" ds:itemID="{212FDE4A-B4D6-4007-853E-E8BFCC4E8377}">
  <ds:schemaRefs>
    <ds:schemaRef ds:uri="http://schemas.openxmlformats.org/officeDocument/2006/bibliography"/>
  </ds:schemaRefs>
</ds:datastoreItem>
</file>

<file path=customXml/itemProps19.xml><?xml version="1.0" encoding="utf-8"?>
<ds:datastoreItem xmlns:ds="http://schemas.openxmlformats.org/officeDocument/2006/customXml" ds:itemID="{820934B6-8E91-459F-80A2-318E57E073C9}">
  <ds:schemaRefs>
    <ds:schemaRef ds:uri="http://schemas.openxmlformats.org/officeDocument/2006/bibliography"/>
  </ds:schemaRefs>
</ds:datastoreItem>
</file>

<file path=customXml/itemProps2.xml><?xml version="1.0" encoding="utf-8"?>
<ds:datastoreItem xmlns:ds="http://schemas.openxmlformats.org/officeDocument/2006/customXml" ds:itemID="{F88162D1-13ED-4274-96A6-71061CB72A20}">
  <ds:schemaRefs>
    <ds:schemaRef ds:uri="http://schemas.openxmlformats.org/officeDocument/2006/bibliography"/>
  </ds:schemaRefs>
</ds:datastoreItem>
</file>

<file path=customXml/itemProps20.xml><?xml version="1.0" encoding="utf-8"?>
<ds:datastoreItem xmlns:ds="http://schemas.openxmlformats.org/officeDocument/2006/customXml" ds:itemID="{CA54FF00-2545-416D-A3C9-CF6B83E938B3}">
  <ds:schemaRefs>
    <ds:schemaRef ds:uri="http://schemas.openxmlformats.org/officeDocument/2006/bibliography"/>
  </ds:schemaRefs>
</ds:datastoreItem>
</file>

<file path=customXml/itemProps21.xml><?xml version="1.0" encoding="utf-8"?>
<ds:datastoreItem xmlns:ds="http://schemas.openxmlformats.org/officeDocument/2006/customXml" ds:itemID="{C956EF96-36E8-4546-AACF-402DEB7EF50D}">
  <ds:schemaRefs>
    <ds:schemaRef ds:uri="http://schemas.openxmlformats.org/officeDocument/2006/bibliography"/>
  </ds:schemaRefs>
</ds:datastoreItem>
</file>

<file path=customXml/itemProps22.xml><?xml version="1.0" encoding="utf-8"?>
<ds:datastoreItem xmlns:ds="http://schemas.openxmlformats.org/officeDocument/2006/customXml" ds:itemID="{FE903152-4D98-4399-B9FC-925C952C8883}">
  <ds:schemaRefs>
    <ds:schemaRef ds:uri="http://schemas.openxmlformats.org/officeDocument/2006/bibliography"/>
  </ds:schemaRefs>
</ds:datastoreItem>
</file>

<file path=customXml/itemProps23.xml><?xml version="1.0" encoding="utf-8"?>
<ds:datastoreItem xmlns:ds="http://schemas.openxmlformats.org/officeDocument/2006/customXml" ds:itemID="{1116F5F0-A583-43B0-8B0C-00D637F3C75C}">
  <ds:schemaRefs>
    <ds:schemaRef ds:uri="http://schemas.openxmlformats.org/officeDocument/2006/bibliography"/>
  </ds:schemaRefs>
</ds:datastoreItem>
</file>

<file path=customXml/itemProps24.xml><?xml version="1.0" encoding="utf-8"?>
<ds:datastoreItem xmlns:ds="http://schemas.openxmlformats.org/officeDocument/2006/customXml" ds:itemID="{DAA6E97E-FAF2-43CA-A816-85BE8206124A}">
  <ds:schemaRefs>
    <ds:schemaRef ds:uri="http://schemas.openxmlformats.org/officeDocument/2006/bibliography"/>
  </ds:schemaRefs>
</ds:datastoreItem>
</file>

<file path=customXml/itemProps25.xml><?xml version="1.0" encoding="utf-8"?>
<ds:datastoreItem xmlns:ds="http://schemas.openxmlformats.org/officeDocument/2006/customXml" ds:itemID="{EAC7C5B5-86F2-4929-8672-8B06A9010C5E}">
  <ds:schemaRefs>
    <ds:schemaRef ds:uri="http://schemas.openxmlformats.org/officeDocument/2006/bibliography"/>
  </ds:schemaRefs>
</ds:datastoreItem>
</file>

<file path=customXml/itemProps26.xml><?xml version="1.0" encoding="utf-8"?>
<ds:datastoreItem xmlns:ds="http://schemas.openxmlformats.org/officeDocument/2006/customXml" ds:itemID="{CC3E3736-0804-4CBC-A812-B90790593225}">
  <ds:schemaRefs>
    <ds:schemaRef ds:uri="http://schemas.openxmlformats.org/officeDocument/2006/bibliography"/>
  </ds:schemaRefs>
</ds:datastoreItem>
</file>

<file path=customXml/itemProps27.xml><?xml version="1.0" encoding="utf-8"?>
<ds:datastoreItem xmlns:ds="http://schemas.openxmlformats.org/officeDocument/2006/customXml" ds:itemID="{A706AF80-FED3-4EBC-8729-680B162673F1}">
  <ds:schemaRefs>
    <ds:schemaRef ds:uri="http://schemas.openxmlformats.org/officeDocument/2006/bibliography"/>
  </ds:schemaRefs>
</ds:datastoreItem>
</file>

<file path=customXml/itemProps28.xml><?xml version="1.0" encoding="utf-8"?>
<ds:datastoreItem xmlns:ds="http://schemas.openxmlformats.org/officeDocument/2006/customXml" ds:itemID="{E8D56C82-8816-4E63-B687-15E8FD1D15AB}">
  <ds:schemaRefs>
    <ds:schemaRef ds:uri="http://schemas.openxmlformats.org/officeDocument/2006/bibliography"/>
  </ds:schemaRefs>
</ds:datastoreItem>
</file>

<file path=customXml/itemProps29.xml><?xml version="1.0" encoding="utf-8"?>
<ds:datastoreItem xmlns:ds="http://schemas.openxmlformats.org/officeDocument/2006/customXml" ds:itemID="{5AAA840E-5B55-47D7-BA60-2687C530313C}">
  <ds:schemaRefs>
    <ds:schemaRef ds:uri="http://schemas.openxmlformats.org/officeDocument/2006/bibliography"/>
  </ds:schemaRefs>
</ds:datastoreItem>
</file>

<file path=customXml/itemProps3.xml><?xml version="1.0" encoding="utf-8"?>
<ds:datastoreItem xmlns:ds="http://schemas.openxmlformats.org/officeDocument/2006/customXml" ds:itemID="{A0A1B3F0-C6DA-492D-A0F2-93FD2963E943}">
  <ds:schemaRefs>
    <ds:schemaRef ds:uri="http://schemas.openxmlformats.org/officeDocument/2006/bibliography"/>
  </ds:schemaRefs>
</ds:datastoreItem>
</file>

<file path=customXml/itemProps30.xml><?xml version="1.0" encoding="utf-8"?>
<ds:datastoreItem xmlns:ds="http://schemas.openxmlformats.org/officeDocument/2006/customXml" ds:itemID="{B32CB5AD-959C-4DD8-A849-3052906D38E7}">
  <ds:schemaRefs>
    <ds:schemaRef ds:uri="http://schemas.openxmlformats.org/officeDocument/2006/bibliography"/>
  </ds:schemaRefs>
</ds:datastoreItem>
</file>

<file path=customXml/itemProps31.xml><?xml version="1.0" encoding="utf-8"?>
<ds:datastoreItem xmlns:ds="http://schemas.openxmlformats.org/officeDocument/2006/customXml" ds:itemID="{5CE8C7FA-0F0F-4FD0-B166-1A66CBD04405}">
  <ds:schemaRefs>
    <ds:schemaRef ds:uri="http://schemas.openxmlformats.org/officeDocument/2006/bibliography"/>
  </ds:schemaRefs>
</ds:datastoreItem>
</file>

<file path=customXml/itemProps32.xml><?xml version="1.0" encoding="utf-8"?>
<ds:datastoreItem xmlns:ds="http://schemas.openxmlformats.org/officeDocument/2006/customXml" ds:itemID="{825ED62C-B1B9-4CE9-BA12-693245F5560A}">
  <ds:schemaRefs>
    <ds:schemaRef ds:uri="http://schemas.openxmlformats.org/officeDocument/2006/bibliography"/>
  </ds:schemaRefs>
</ds:datastoreItem>
</file>

<file path=customXml/itemProps4.xml><?xml version="1.0" encoding="utf-8"?>
<ds:datastoreItem xmlns:ds="http://schemas.openxmlformats.org/officeDocument/2006/customXml" ds:itemID="{30F68F6D-53A1-40DD-872D-7B55D25F4637}">
  <ds:schemaRefs>
    <ds:schemaRef ds:uri="http://schemas.openxmlformats.org/officeDocument/2006/bibliography"/>
  </ds:schemaRefs>
</ds:datastoreItem>
</file>

<file path=customXml/itemProps5.xml><?xml version="1.0" encoding="utf-8"?>
<ds:datastoreItem xmlns:ds="http://schemas.openxmlformats.org/officeDocument/2006/customXml" ds:itemID="{77596247-2CA4-4934-A999-F2B58D5EDE9D}">
  <ds:schemaRefs>
    <ds:schemaRef ds:uri="http://schemas.openxmlformats.org/officeDocument/2006/bibliography"/>
  </ds:schemaRefs>
</ds:datastoreItem>
</file>

<file path=customXml/itemProps6.xml><?xml version="1.0" encoding="utf-8"?>
<ds:datastoreItem xmlns:ds="http://schemas.openxmlformats.org/officeDocument/2006/customXml" ds:itemID="{7A7F7523-129F-4FC3-8BC0-7C4172DCEEF1}">
  <ds:schemaRefs>
    <ds:schemaRef ds:uri="http://schemas.openxmlformats.org/officeDocument/2006/bibliography"/>
  </ds:schemaRefs>
</ds:datastoreItem>
</file>

<file path=customXml/itemProps7.xml><?xml version="1.0" encoding="utf-8"?>
<ds:datastoreItem xmlns:ds="http://schemas.openxmlformats.org/officeDocument/2006/customXml" ds:itemID="{9ADD5EB9-B72B-4232-9777-0848C0888B2A}">
  <ds:schemaRefs>
    <ds:schemaRef ds:uri="http://schemas.openxmlformats.org/officeDocument/2006/bibliography"/>
  </ds:schemaRefs>
</ds:datastoreItem>
</file>

<file path=customXml/itemProps8.xml><?xml version="1.0" encoding="utf-8"?>
<ds:datastoreItem xmlns:ds="http://schemas.openxmlformats.org/officeDocument/2006/customXml" ds:itemID="{58F48FBE-248F-46B3-9597-B40D73ED6C7A}">
  <ds:schemaRefs>
    <ds:schemaRef ds:uri="http://schemas.openxmlformats.org/officeDocument/2006/bibliography"/>
  </ds:schemaRefs>
</ds:datastoreItem>
</file>

<file path=customXml/itemProps9.xml><?xml version="1.0" encoding="utf-8"?>
<ds:datastoreItem xmlns:ds="http://schemas.openxmlformats.org/officeDocument/2006/customXml" ds:itemID="{77141024-8A64-4360-A5C4-BDA3060E3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пустой лист</Template>
  <TotalTime>2684</TotalTime>
  <Pages>1</Pages>
  <Words>40427</Words>
  <Characters>230439</Characters>
  <Application>Microsoft Office Word</Application>
  <DocSecurity>0</DocSecurity>
  <Lines>1920</Lines>
  <Paragraphs>540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Проект КС теплоснабжение</vt:lpstr>
      <vt:lpstr>Проект КС теплоснабжение</vt:lpstr>
    </vt:vector>
  </TitlesOfParts>
  <Company>НЭО Центр</Company>
  <LinksUpToDate>false</LinksUpToDate>
  <CharactersWithSpaces>270326</CharactersWithSpaces>
  <SharedDoc>false</SharedDoc>
  <HLinks>
    <vt:vector size="312" baseType="variant">
      <vt:variant>
        <vt:i4>1245233</vt:i4>
      </vt:variant>
      <vt:variant>
        <vt:i4>308</vt:i4>
      </vt:variant>
      <vt:variant>
        <vt:i4>0</vt:i4>
      </vt:variant>
      <vt:variant>
        <vt:i4>5</vt:i4>
      </vt:variant>
      <vt:variant>
        <vt:lpwstr/>
      </vt:variant>
      <vt:variant>
        <vt:lpwstr>_Toc474316063</vt:lpwstr>
      </vt:variant>
      <vt:variant>
        <vt:i4>1245233</vt:i4>
      </vt:variant>
      <vt:variant>
        <vt:i4>302</vt:i4>
      </vt:variant>
      <vt:variant>
        <vt:i4>0</vt:i4>
      </vt:variant>
      <vt:variant>
        <vt:i4>5</vt:i4>
      </vt:variant>
      <vt:variant>
        <vt:lpwstr/>
      </vt:variant>
      <vt:variant>
        <vt:lpwstr>_Toc474316062</vt:lpwstr>
      </vt:variant>
      <vt:variant>
        <vt:i4>1245233</vt:i4>
      </vt:variant>
      <vt:variant>
        <vt:i4>296</vt:i4>
      </vt:variant>
      <vt:variant>
        <vt:i4>0</vt:i4>
      </vt:variant>
      <vt:variant>
        <vt:i4>5</vt:i4>
      </vt:variant>
      <vt:variant>
        <vt:lpwstr/>
      </vt:variant>
      <vt:variant>
        <vt:lpwstr>_Toc474316061</vt:lpwstr>
      </vt:variant>
      <vt:variant>
        <vt:i4>1245233</vt:i4>
      </vt:variant>
      <vt:variant>
        <vt:i4>290</vt:i4>
      </vt:variant>
      <vt:variant>
        <vt:i4>0</vt:i4>
      </vt:variant>
      <vt:variant>
        <vt:i4>5</vt:i4>
      </vt:variant>
      <vt:variant>
        <vt:lpwstr/>
      </vt:variant>
      <vt:variant>
        <vt:lpwstr>_Toc474316060</vt:lpwstr>
      </vt:variant>
      <vt:variant>
        <vt:i4>1048625</vt:i4>
      </vt:variant>
      <vt:variant>
        <vt:i4>284</vt:i4>
      </vt:variant>
      <vt:variant>
        <vt:i4>0</vt:i4>
      </vt:variant>
      <vt:variant>
        <vt:i4>5</vt:i4>
      </vt:variant>
      <vt:variant>
        <vt:lpwstr/>
      </vt:variant>
      <vt:variant>
        <vt:lpwstr>_Toc474316059</vt:lpwstr>
      </vt:variant>
      <vt:variant>
        <vt:i4>1048625</vt:i4>
      </vt:variant>
      <vt:variant>
        <vt:i4>278</vt:i4>
      </vt:variant>
      <vt:variant>
        <vt:i4>0</vt:i4>
      </vt:variant>
      <vt:variant>
        <vt:i4>5</vt:i4>
      </vt:variant>
      <vt:variant>
        <vt:lpwstr/>
      </vt:variant>
      <vt:variant>
        <vt:lpwstr>_Toc474316058</vt:lpwstr>
      </vt:variant>
      <vt:variant>
        <vt:i4>1048625</vt:i4>
      </vt:variant>
      <vt:variant>
        <vt:i4>272</vt:i4>
      </vt:variant>
      <vt:variant>
        <vt:i4>0</vt:i4>
      </vt:variant>
      <vt:variant>
        <vt:i4>5</vt:i4>
      </vt:variant>
      <vt:variant>
        <vt:lpwstr/>
      </vt:variant>
      <vt:variant>
        <vt:lpwstr>_Toc474316057</vt:lpwstr>
      </vt:variant>
      <vt:variant>
        <vt:i4>1048625</vt:i4>
      </vt:variant>
      <vt:variant>
        <vt:i4>266</vt:i4>
      </vt:variant>
      <vt:variant>
        <vt:i4>0</vt:i4>
      </vt:variant>
      <vt:variant>
        <vt:i4>5</vt:i4>
      </vt:variant>
      <vt:variant>
        <vt:lpwstr/>
      </vt:variant>
      <vt:variant>
        <vt:lpwstr>_Toc474316056</vt:lpwstr>
      </vt:variant>
      <vt:variant>
        <vt:i4>1048625</vt:i4>
      </vt:variant>
      <vt:variant>
        <vt:i4>260</vt:i4>
      </vt:variant>
      <vt:variant>
        <vt:i4>0</vt:i4>
      </vt:variant>
      <vt:variant>
        <vt:i4>5</vt:i4>
      </vt:variant>
      <vt:variant>
        <vt:lpwstr/>
      </vt:variant>
      <vt:variant>
        <vt:lpwstr>_Toc474316055</vt:lpwstr>
      </vt:variant>
      <vt:variant>
        <vt:i4>1048625</vt:i4>
      </vt:variant>
      <vt:variant>
        <vt:i4>254</vt:i4>
      </vt:variant>
      <vt:variant>
        <vt:i4>0</vt:i4>
      </vt:variant>
      <vt:variant>
        <vt:i4>5</vt:i4>
      </vt:variant>
      <vt:variant>
        <vt:lpwstr/>
      </vt:variant>
      <vt:variant>
        <vt:lpwstr>_Toc474316054</vt:lpwstr>
      </vt:variant>
      <vt:variant>
        <vt:i4>1048625</vt:i4>
      </vt:variant>
      <vt:variant>
        <vt:i4>248</vt:i4>
      </vt:variant>
      <vt:variant>
        <vt:i4>0</vt:i4>
      </vt:variant>
      <vt:variant>
        <vt:i4>5</vt:i4>
      </vt:variant>
      <vt:variant>
        <vt:lpwstr/>
      </vt:variant>
      <vt:variant>
        <vt:lpwstr>_Toc474316053</vt:lpwstr>
      </vt:variant>
      <vt:variant>
        <vt:i4>1048625</vt:i4>
      </vt:variant>
      <vt:variant>
        <vt:i4>242</vt:i4>
      </vt:variant>
      <vt:variant>
        <vt:i4>0</vt:i4>
      </vt:variant>
      <vt:variant>
        <vt:i4>5</vt:i4>
      </vt:variant>
      <vt:variant>
        <vt:lpwstr/>
      </vt:variant>
      <vt:variant>
        <vt:lpwstr>_Toc474316052</vt:lpwstr>
      </vt:variant>
      <vt:variant>
        <vt:i4>1048625</vt:i4>
      </vt:variant>
      <vt:variant>
        <vt:i4>236</vt:i4>
      </vt:variant>
      <vt:variant>
        <vt:i4>0</vt:i4>
      </vt:variant>
      <vt:variant>
        <vt:i4>5</vt:i4>
      </vt:variant>
      <vt:variant>
        <vt:lpwstr/>
      </vt:variant>
      <vt:variant>
        <vt:lpwstr>_Toc474316051</vt:lpwstr>
      </vt:variant>
      <vt:variant>
        <vt:i4>1048625</vt:i4>
      </vt:variant>
      <vt:variant>
        <vt:i4>230</vt:i4>
      </vt:variant>
      <vt:variant>
        <vt:i4>0</vt:i4>
      </vt:variant>
      <vt:variant>
        <vt:i4>5</vt:i4>
      </vt:variant>
      <vt:variant>
        <vt:lpwstr/>
      </vt:variant>
      <vt:variant>
        <vt:lpwstr>_Toc474316050</vt:lpwstr>
      </vt:variant>
      <vt:variant>
        <vt:i4>1114161</vt:i4>
      </vt:variant>
      <vt:variant>
        <vt:i4>224</vt:i4>
      </vt:variant>
      <vt:variant>
        <vt:i4>0</vt:i4>
      </vt:variant>
      <vt:variant>
        <vt:i4>5</vt:i4>
      </vt:variant>
      <vt:variant>
        <vt:lpwstr/>
      </vt:variant>
      <vt:variant>
        <vt:lpwstr>_Toc474316049</vt:lpwstr>
      </vt:variant>
      <vt:variant>
        <vt:i4>1114161</vt:i4>
      </vt:variant>
      <vt:variant>
        <vt:i4>218</vt:i4>
      </vt:variant>
      <vt:variant>
        <vt:i4>0</vt:i4>
      </vt:variant>
      <vt:variant>
        <vt:i4>5</vt:i4>
      </vt:variant>
      <vt:variant>
        <vt:lpwstr/>
      </vt:variant>
      <vt:variant>
        <vt:lpwstr>_Toc474316048</vt:lpwstr>
      </vt:variant>
      <vt:variant>
        <vt:i4>1114161</vt:i4>
      </vt:variant>
      <vt:variant>
        <vt:i4>212</vt:i4>
      </vt:variant>
      <vt:variant>
        <vt:i4>0</vt:i4>
      </vt:variant>
      <vt:variant>
        <vt:i4>5</vt:i4>
      </vt:variant>
      <vt:variant>
        <vt:lpwstr/>
      </vt:variant>
      <vt:variant>
        <vt:lpwstr>_Toc474316047</vt:lpwstr>
      </vt:variant>
      <vt:variant>
        <vt:i4>1114161</vt:i4>
      </vt:variant>
      <vt:variant>
        <vt:i4>206</vt:i4>
      </vt:variant>
      <vt:variant>
        <vt:i4>0</vt:i4>
      </vt:variant>
      <vt:variant>
        <vt:i4>5</vt:i4>
      </vt:variant>
      <vt:variant>
        <vt:lpwstr/>
      </vt:variant>
      <vt:variant>
        <vt:lpwstr>_Toc474316046</vt:lpwstr>
      </vt:variant>
      <vt:variant>
        <vt:i4>1114161</vt:i4>
      </vt:variant>
      <vt:variant>
        <vt:i4>200</vt:i4>
      </vt:variant>
      <vt:variant>
        <vt:i4>0</vt:i4>
      </vt:variant>
      <vt:variant>
        <vt:i4>5</vt:i4>
      </vt:variant>
      <vt:variant>
        <vt:lpwstr/>
      </vt:variant>
      <vt:variant>
        <vt:lpwstr>_Toc474316045</vt:lpwstr>
      </vt:variant>
      <vt:variant>
        <vt:i4>1114161</vt:i4>
      </vt:variant>
      <vt:variant>
        <vt:i4>194</vt:i4>
      </vt:variant>
      <vt:variant>
        <vt:i4>0</vt:i4>
      </vt:variant>
      <vt:variant>
        <vt:i4>5</vt:i4>
      </vt:variant>
      <vt:variant>
        <vt:lpwstr/>
      </vt:variant>
      <vt:variant>
        <vt:lpwstr>_Toc474316044</vt:lpwstr>
      </vt:variant>
      <vt:variant>
        <vt:i4>1114161</vt:i4>
      </vt:variant>
      <vt:variant>
        <vt:i4>188</vt:i4>
      </vt:variant>
      <vt:variant>
        <vt:i4>0</vt:i4>
      </vt:variant>
      <vt:variant>
        <vt:i4>5</vt:i4>
      </vt:variant>
      <vt:variant>
        <vt:lpwstr/>
      </vt:variant>
      <vt:variant>
        <vt:lpwstr>_Toc474316043</vt:lpwstr>
      </vt:variant>
      <vt:variant>
        <vt:i4>1114161</vt:i4>
      </vt:variant>
      <vt:variant>
        <vt:i4>182</vt:i4>
      </vt:variant>
      <vt:variant>
        <vt:i4>0</vt:i4>
      </vt:variant>
      <vt:variant>
        <vt:i4>5</vt:i4>
      </vt:variant>
      <vt:variant>
        <vt:lpwstr/>
      </vt:variant>
      <vt:variant>
        <vt:lpwstr>_Toc474316042</vt:lpwstr>
      </vt:variant>
      <vt:variant>
        <vt:i4>1114161</vt:i4>
      </vt:variant>
      <vt:variant>
        <vt:i4>176</vt:i4>
      </vt:variant>
      <vt:variant>
        <vt:i4>0</vt:i4>
      </vt:variant>
      <vt:variant>
        <vt:i4>5</vt:i4>
      </vt:variant>
      <vt:variant>
        <vt:lpwstr/>
      </vt:variant>
      <vt:variant>
        <vt:lpwstr>_Toc474316041</vt:lpwstr>
      </vt:variant>
      <vt:variant>
        <vt:i4>1114161</vt:i4>
      </vt:variant>
      <vt:variant>
        <vt:i4>170</vt:i4>
      </vt:variant>
      <vt:variant>
        <vt:i4>0</vt:i4>
      </vt:variant>
      <vt:variant>
        <vt:i4>5</vt:i4>
      </vt:variant>
      <vt:variant>
        <vt:lpwstr/>
      </vt:variant>
      <vt:variant>
        <vt:lpwstr>_Toc474316040</vt:lpwstr>
      </vt:variant>
      <vt:variant>
        <vt:i4>1441841</vt:i4>
      </vt:variant>
      <vt:variant>
        <vt:i4>164</vt:i4>
      </vt:variant>
      <vt:variant>
        <vt:i4>0</vt:i4>
      </vt:variant>
      <vt:variant>
        <vt:i4>5</vt:i4>
      </vt:variant>
      <vt:variant>
        <vt:lpwstr/>
      </vt:variant>
      <vt:variant>
        <vt:lpwstr>_Toc474316039</vt:lpwstr>
      </vt:variant>
      <vt:variant>
        <vt:i4>1441841</vt:i4>
      </vt:variant>
      <vt:variant>
        <vt:i4>158</vt:i4>
      </vt:variant>
      <vt:variant>
        <vt:i4>0</vt:i4>
      </vt:variant>
      <vt:variant>
        <vt:i4>5</vt:i4>
      </vt:variant>
      <vt:variant>
        <vt:lpwstr/>
      </vt:variant>
      <vt:variant>
        <vt:lpwstr>_Toc474316038</vt:lpwstr>
      </vt:variant>
      <vt:variant>
        <vt:i4>1441841</vt:i4>
      </vt:variant>
      <vt:variant>
        <vt:i4>152</vt:i4>
      </vt:variant>
      <vt:variant>
        <vt:i4>0</vt:i4>
      </vt:variant>
      <vt:variant>
        <vt:i4>5</vt:i4>
      </vt:variant>
      <vt:variant>
        <vt:lpwstr/>
      </vt:variant>
      <vt:variant>
        <vt:lpwstr>_Toc474316037</vt:lpwstr>
      </vt:variant>
      <vt:variant>
        <vt:i4>1441841</vt:i4>
      </vt:variant>
      <vt:variant>
        <vt:i4>146</vt:i4>
      </vt:variant>
      <vt:variant>
        <vt:i4>0</vt:i4>
      </vt:variant>
      <vt:variant>
        <vt:i4>5</vt:i4>
      </vt:variant>
      <vt:variant>
        <vt:lpwstr/>
      </vt:variant>
      <vt:variant>
        <vt:lpwstr>_Toc474316036</vt:lpwstr>
      </vt:variant>
      <vt:variant>
        <vt:i4>1441841</vt:i4>
      </vt:variant>
      <vt:variant>
        <vt:i4>140</vt:i4>
      </vt:variant>
      <vt:variant>
        <vt:i4>0</vt:i4>
      </vt:variant>
      <vt:variant>
        <vt:i4>5</vt:i4>
      </vt:variant>
      <vt:variant>
        <vt:lpwstr/>
      </vt:variant>
      <vt:variant>
        <vt:lpwstr>_Toc474316035</vt:lpwstr>
      </vt:variant>
      <vt:variant>
        <vt:i4>1441841</vt:i4>
      </vt:variant>
      <vt:variant>
        <vt:i4>134</vt:i4>
      </vt:variant>
      <vt:variant>
        <vt:i4>0</vt:i4>
      </vt:variant>
      <vt:variant>
        <vt:i4>5</vt:i4>
      </vt:variant>
      <vt:variant>
        <vt:lpwstr/>
      </vt:variant>
      <vt:variant>
        <vt:lpwstr>_Toc474316034</vt:lpwstr>
      </vt:variant>
      <vt:variant>
        <vt:i4>1441841</vt:i4>
      </vt:variant>
      <vt:variant>
        <vt:i4>128</vt:i4>
      </vt:variant>
      <vt:variant>
        <vt:i4>0</vt:i4>
      </vt:variant>
      <vt:variant>
        <vt:i4>5</vt:i4>
      </vt:variant>
      <vt:variant>
        <vt:lpwstr/>
      </vt:variant>
      <vt:variant>
        <vt:lpwstr>_Toc474316033</vt:lpwstr>
      </vt:variant>
      <vt:variant>
        <vt:i4>1441841</vt:i4>
      </vt:variant>
      <vt:variant>
        <vt:i4>122</vt:i4>
      </vt:variant>
      <vt:variant>
        <vt:i4>0</vt:i4>
      </vt:variant>
      <vt:variant>
        <vt:i4>5</vt:i4>
      </vt:variant>
      <vt:variant>
        <vt:lpwstr/>
      </vt:variant>
      <vt:variant>
        <vt:lpwstr>_Toc474316032</vt:lpwstr>
      </vt:variant>
      <vt:variant>
        <vt:i4>1441841</vt:i4>
      </vt:variant>
      <vt:variant>
        <vt:i4>116</vt:i4>
      </vt:variant>
      <vt:variant>
        <vt:i4>0</vt:i4>
      </vt:variant>
      <vt:variant>
        <vt:i4>5</vt:i4>
      </vt:variant>
      <vt:variant>
        <vt:lpwstr/>
      </vt:variant>
      <vt:variant>
        <vt:lpwstr>_Toc474316031</vt:lpwstr>
      </vt:variant>
      <vt:variant>
        <vt:i4>1441841</vt:i4>
      </vt:variant>
      <vt:variant>
        <vt:i4>110</vt:i4>
      </vt:variant>
      <vt:variant>
        <vt:i4>0</vt:i4>
      </vt:variant>
      <vt:variant>
        <vt:i4>5</vt:i4>
      </vt:variant>
      <vt:variant>
        <vt:lpwstr/>
      </vt:variant>
      <vt:variant>
        <vt:lpwstr>_Toc474316030</vt:lpwstr>
      </vt:variant>
      <vt:variant>
        <vt:i4>1507377</vt:i4>
      </vt:variant>
      <vt:variant>
        <vt:i4>104</vt:i4>
      </vt:variant>
      <vt:variant>
        <vt:i4>0</vt:i4>
      </vt:variant>
      <vt:variant>
        <vt:i4>5</vt:i4>
      </vt:variant>
      <vt:variant>
        <vt:lpwstr/>
      </vt:variant>
      <vt:variant>
        <vt:lpwstr>_Toc474316029</vt:lpwstr>
      </vt:variant>
      <vt:variant>
        <vt:i4>1507377</vt:i4>
      </vt:variant>
      <vt:variant>
        <vt:i4>98</vt:i4>
      </vt:variant>
      <vt:variant>
        <vt:i4>0</vt:i4>
      </vt:variant>
      <vt:variant>
        <vt:i4>5</vt:i4>
      </vt:variant>
      <vt:variant>
        <vt:lpwstr/>
      </vt:variant>
      <vt:variant>
        <vt:lpwstr>_Toc474316028</vt:lpwstr>
      </vt:variant>
      <vt:variant>
        <vt:i4>1507377</vt:i4>
      </vt:variant>
      <vt:variant>
        <vt:i4>92</vt:i4>
      </vt:variant>
      <vt:variant>
        <vt:i4>0</vt:i4>
      </vt:variant>
      <vt:variant>
        <vt:i4>5</vt:i4>
      </vt:variant>
      <vt:variant>
        <vt:lpwstr/>
      </vt:variant>
      <vt:variant>
        <vt:lpwstr>_Toc474316027</vt:lpwstr>
      </vt:variant>
      <vt:variant>
        <vt:i4>1507377</vt:i4>
      </vt:variant>
      <vt:variant>
        <vt:i4>86</vt:i4>
      </vt:variant>
      <vt:variant>
        <vt:i4>0</vt:i4>
      </vt:variant>
      <vt:variant>
        <vt:i4>5</vt:i4>
      </vt:variant>
      <vt:variant>
        <vt:lpwstr/>
      </vt:variant>
      <vt:variant>
        <vt:lpwstr>_Toc474316026</vt:lpwstr>
      </vt:variant>
      <vt:variant>
        <vt:i4>1507377</vt:i4>
      </vt:variant>
      <vt:variant>
        <vt:i4>80</vt:i4>
      </vt:variant>
      <vt:variant>
        <vt:i4>0</vt:i4>
      </vt:variant>
      <vt:variant>
        <vt:i4>5</vt:i4>
      </vt:variant>
      <vt:variant>
        <vt:lpwstr/>
      </vt:variant>
      <vt:variant>
        <vt:lpwstr>_Toc474316025</vt:lpwstr>
      </vt:variant>
      <vt:variant>
        <vt:i4>1507377</vt:i4>
      </vt:variant>
      <vt:variant>
        <vt:i4>74</vt:i4>
      </vt:variant>
      <vt:variant>
        <vt:i4>0</vt:i4>
      </vt:variant>
      <vt:variant>
        <vt:i4>5</vt:i4>
      </vt:variant>
      <vt:variant>
        <vt:lpwstr/>
      </vt:variant>
      <vt:variant>
        <vt:lpwstr>_Toc474316024</vt:lpwstr>
      </vt:variant>
      <vt:variant>
        <vt:i4>1507377</vt:i4>
      </vt:variant>
      <vt:variant>
        <vt:i4>68</vt:i4>
      </vt:variant>
      <vt:variant>
        <vt:i4>0</vt:i4>
      </vt:variant>
      <vt:variant>
        <vt:i4>5</vt:i4>
      </vt:variant>
      <vt:variant>
        <vt:lpwstr/>
      </vt:variant>
      <vt:variant>
        <vt:lpwstr>_Toc474316023</vt:lpwstr>
      </vt:variant>
      <vt:variant>
        <vt:i4>1507377</vt:i4>
      </vt:variant>
      <vt:variant>
        <vt:i4>62</vt:i4>
      </vt:variant>
      <vt:variant>
        <vt:i4>0</vt:i4>
      </vt:variant>
      <vt:variant>
        <vt:i4>5</vt:i4>
      </vt:variant>
      <vt:variant>
        <vt:lpwstr/>
      </vt:variant>
      <vt:variant>
        <vt:lpwstr>_Toc474316022</vt:lpwstr>
      </vt:variant>
      <vt:variant>
        <vt:i4>1507377</vt:i4>
      </vt:variant>
      <vt:variant>
        <vt:i4>56</vt:i4>
      </vt:variant>
      <vt:variant>
        <vt:i4>0</vt:i4>
      </vt:variant>
      <vt:variant>
        <vt:i4>5</vt:i4>
      </vt:variant>
      <vt:variant>
        <vt:lpwstr/>
      </vt:variant>
      <vt:variant>
        <vt:lpwstr>_Toc474316021</vt:lpwstr>
      </vt:variant>
      <vt:variant>
        <vt:i4>1507377</vt:i4>
      </vt:variant>
      <vt:variant>
        <vt:i4>50</vt:i4>
      </vt:variant>
      <vt:variant>
        <vt:i4>0</vt:i4>
      </vt:variant>
      <vt:variant>
        <vt:i4>5</vt:i4>
      </vt:variant>
      <vt:variant>
        <vt:lpwstr/>
      </vt:variant>
      <vt:variant>
        <vt:lpwstr>_Toc474316020</vt:lpwstr>
      </vt:variant>
      <vt:variant>
        <vt:i4>1310769</vt:i4>
      </vt:variant>
      <vt:variant>
        <vt:i4>44</vt:i4>
      </vt:variant>
      <vt:variant>
        <vt:i4>0</vt:i4>
      </vt:variant>
      <vt:variant>
        <vt:i4>5</vt:i4>
      </vt:variant>
      <vt:variant>
        <vt:lpwstr/>
      </vt:variant>
      <vt:variant>
        <vt:lpwstr>_Toc474316019</vt:lpwstr>
      </vt:variant>
      <vt:variant>
        <vt:i4>1310769</vt:i4>
      </vt:variant>
      <vt:variant>
        <vt:i4>38</vt:i4>
      </vt:variant>
      <vt:variant>
        <vt:i4>0</vt:i4>
      </vt:variant>
      <vt:variant>
        <vt:i4>5</vt:i4>
      </vt:variant>
      <vt:variant>
        <vt:lpwstr/>
      </vt:variant>
      <vt:variant>
        <vt:lpwstr>_Toc474316018</vt:lpwstr>
      </vt:variant>
      <vt:variant>
        <vt:i4>1310769</vt:i4>
      </vt:variant>
      <vt:variant>
        <vt:i4>32</vt:i4>
      </vt:variant>
      <vt:variant>
        <vt:i4>0</vt:i4>
      </vt:variant>
      <vt:variant>
        <vt:i4>5</vt:i4>
      </vt:variant>
      <vt:variant>
        <vt:lpwstr/>
      </vt:variant>
      <vt:variant>
        <vt:lpwstr>_Toc474316017</vt:lpwstr>
      </vt:variant>
      <vt:variant>
        <vt:i4>1310769</vt:i4>
      </vt:variant>
      <vt:variant>
        <vt:i4>26</vt:i4>
      </vt:variant>
      <vt:variant>
        <vt:i4>0</vt:i4>
      </vt:variant>
      <vt:variant>
        <vt:i4>5</vt:i4>
      </vt:variant>
      <vt:variant>
        <vt:lpwstr/>
      </vt:variant>
      <vt:variant>
        <vt:lpwstr>_Toc474316016</vt:lpwstr>
      </vt:variant>
      <vt:variant>
        <vt:i4>1310769</vt:i4>
      </vt:variant>
      <vt:variant>
        <vt:i4>20</vt:i4>
      </vt:variant>
      <vt:variant>
        <vt:i4>0</vt:i4>
      </vt:variant>
      <vt:variant>
        <vt:i4>5</vt:i4>
      </vt:variant>
      <vt:variant>
        <vt:lpwstr/>
      </vt:variant>
      <vt:variant>
        <vt:lpwstr>_Toc474316015</vt:lpwstr>
      </vt:variant>
      <vt:variant>
        <vt:i4>1310769</vt:i4>
      </vt:variant>
      <vt:variant>
        <vt:i4>14</vt:i4>
      </vt:variant>
      <vt:variant>
        <vt:i4>0</vt:i4>
      </vt:variant>
      <vt:variant>
        <vt:i4>5</vt:i4>
      </vt:variant>
      <vt:variant>
        <vt:lpwstr/>
      </vt:variant>
      <vt:variant>
        <vt:lpwstr>_Toc474316014</vt:lpwstr>
      </vt:variant>
      <vt:variant>
        <vt:i4>1310769</vt:i4>
      </vt:variant>
      <vt:variant>
        <vt:i4>8</vt:i4>
      </vt:variant>
      <vt:variant>
        <vt:i4>0</vt:i4>
      </vt:variant>
      <vt:variant>
        <vt:i4>5</vt:i4>
      </vt:variant>
      <vt:variant>
        <vt:lpwstr/>
      </vt:variant>
      <vt:variant>
        <vt:lpwstr>_Toc474316013</vt:lpwstr>
      </vt:variant>
      <vt:variant>
        <vt:i4>1310769</vt:i4>
      </vt:variant>
      <vt:variant>
        <vt:i4>2</vt:i4>
      </vt:variant>
      <vt:variant>
        <vt:i4>0</vt:i4>
      </vt:variant>
      <vt:variant>
        <vt:i4>5</vt:i4>
      </vt:variant>
      <vt:variant>
        <vt:lpwstr/>
      </vt:variant>
      <vt:variant>
        <vt:lpwstr>_Toc474316012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КС теплоснабжение</dc:title>
  <dc:creator>НЭО Центр</dc:creator>
  <cp:lastModifiedBy>Пользователь Windows</cp:lastModifiedBy>
  <cp:revision>42</cp:revision>
  <cp:lastPrinted>2019-11-13T03:27:00Z</cp:lastPrinted>
  <dcterms:created xsi:type="dcterms:W3CDTF">2019-05-28T09:53:00Z</dcterms:created>
  <dcterms:modified xsi:type="dcterms:W3CDTF">2020-09-01T06:07:00Z</dcterms:modified>
</cp:coreProperties>
</file>